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/>
    <w:tbl>
      <w:tblPr>
        <w:tblpPr w:leftFromText="180" w:rightFromText="180" w:bottomFromText="200" w:vertAnchor="page" w:horzAnchor="margin" w:tblpX="246" w:tblpY="1913"/>
        <w:tblW w:w="0" w:type="auto"/>
        <w:tblLayout w:type="fixed"/>
        <w:tblLook w:val="04A0"/>
      </w:tblPr>
      <w:tblGrid>
        <w:gridCol w:w="9750"/>
      </w:tblGrid>
      <w:tr w:rsidR="00864810">
        <w:tc>
          <w:tcPr>
            <w:tcW w:w="9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10" w:rsidRDefault="00D777E7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>Тульская область</w:t>
            </w:r>
          </w:p>
        </w:tc>
      </w:tr>
      <w:tr w:rsidR="00864810">
        <w:tc>
          <w:tcPr>
            <w:tcW w:w="9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10" w:rsidRDefault="00D777E7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>муниципальное образование город Алексин</w:t>
            </w:r>
          </w:p>
        </w:tc>
      </w:tr>
      <w:tr w:rsidR="00864810">
        <w:tc>
          <w:tcPr>
            <w:tcW w:w="9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10" w:rsidRDefault="00D777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</w:t>
            </w:r>
          </w:p>
          <w:p w:rsidR="00864810" w:rsidRDefault="00864810">
            <w:pPr>
              <w:widowControl w:val="0"/>
              <w:jc w:val="both"/>
              <w:rPr>
                <w:b/>
                <w:color w:val="00000A"/>
                <w:sz w:val="24"/>
              </w:rPr>
            </w:pPr>
          </w:p>
        </w:tc>
      </w:tr>
      <w:tr w:rsidR="00864810">
        <w:tc>
          <w:tcPr>
            <w:tcW w:w="9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10" w:rsidRDefault="00D777E7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</w:tc>
      </w:tr>
      <w:tr w:rsidR="00864810">
        <w:tc>
          <w:tcPr>
            <w:tcW w:w="9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10" w:rsidRDefault="00D777E7" w:rsidP="00D777E7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 xml:space="preserve">от 09.04.2026 </w:t>
            </w:r>
            <w:r>
              <w:rPr>
                <w:b/>
                <w:sz w:val="24"/>
              </w:rPr>
              <w:t>г. № 390</w:t>
            </w:r>
          </w:p>
        </w:tc>
      </w:tr>
    </w:tbl>
    <w:p w:rsidR="00864810" w:rsidRDefault="00864810"/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864810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64810" w:rsidRDefault="00D777E7">
      <w:pPr>
        <w:pStyle w:val="a3"/>
        <w:tabs>
          <w:tab w:val="clear" w:pos="4153"/>
          <w:tab w:val="clear" w:pos="8306"/>
        </w:tabs>
        <w:jc w:val="center"/>
      </w:pPr>
      <w:r>
        <w:rPr>
          <w:b/>
          <w:sz w:val="28"/>
        </w:rPr>
        <w:t>Об определении управляющей организации для управления 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</w:t>
      </w:r>
      <w:r>
        <w:rPr>
          <w:b/>
          <w:sz w:val="28"/>
        </w:rPr>
        <w:t xml:space="preserve">щая организация </w:t>
      </w:r>
    </w:p>
    <w:p w:rsidR="00864810" w:rsidRDefault="00864810">
      <w:pPr>
        <w:ind w:firstLine="720"/>
        <w:jc w:val="both"/>
        <w:rPr>
          <w:b/>
          <w:sz w:val="28"/>
        </w:rPr>
      </w:pPr>
    </w:p>
    <w:p w:rsidR="00864810" w:rsidRDefault="00D777E7">
      <w:pPr>
        <w:ind w:firstLine="720"/>
        <w:jc w:val="both"/>
      </w:pPr>
      <w:r>
        <w:rPr>
          <w:sz w:val="28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№ 1616 от 21.12.2018 «Об утверждении Правил определения управляющей организации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управления многоквартирным</w:t>
      </w:r>
      <w:r>
        <w:rPr>
          <w:sz w:val="28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r>
        <w:rPr>
          <w:sz w:val="28"/>
        </w:rPr>
        <w:t xml:space="preserve"> Российской Федерации», постановлением Правительства Российской федерации от 3 апреля 2013 года №290 «О минимальном перечне услуг и работ, необходимых для обеспечения надлежащего содержания общего имущества</w:t>
      </w:r>
      <w:proofErr w:type="gramEnd"/>
      <w:r>
        <w:rPr>
          <w:sz w:val="28"/>
        </w:rPr>
        <w:t xml:space="preserve"> в многоквартирном доме и порядке их оказания и вы</w:t>
      </w:r>
      <w:r>
        <w:rPr>
          <w:sz w:val="28"/>
        </w:rPr>
        <w:t xml:space="preserve">полнения», на основании Устава городского округа город Алексин </w:t>
      </w:r>
      <w:proofErr w:type="gramStart"/>
      <w:r>
        <w:rPr>
          <w:sz w:val="28"/>
        </w:rPr>
        <w:t>Тульской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областиадминистрация</w:t>
      </w:r>
      <w:proofErr w:type="spellEnd"/>
      <w:r>
        <w:rPr>
          <w:sz w:val="28"/>
        </w:rPr>
        <w:t xml:space="preserve"> муниципального образования город Алексин ПОСТАНОВЛЯЕТ:</w:t>
      </w:r>
    </w:p>
    <w:p w:rsidR="00864810" w:rsidRDefault="00D777E7">
      <w:pPr>
        <w:ind w:firstLine="720"/>
        <w:jc w:val="both"/>
      </w:pPr>
      <w:r>
        <w:rPr>
          <w:sz w:val="28"/>
          <w:highlight w:val="white"/>
        </w:rPr>
        <w:t>1.</w:t>
      </w:r>
      <w:r>
        <w:rPr>
          <w:sz w:val="28"/>
        </w:rPr>
        <w:t>Определить управляющую организацию ООО «Открытие» для управления многоквартирными домами, находящимися  по</w:t>
      </w:r>
      <w:r>
        <w:rPr>
          <w:sz w:val="28"/>
        </w:rPr>
        <w:t xml:space="preserve"> </w:t>
      </w:r>
      <w:proofErr w:type="spellStart"/>
      <w:r>
        <w:rPr>
          <w:sz w:val="28"/>
        </w:rPr>
        <w:t>адресам</w:t>
      </w:r>
      <w:proofErr w:type="gramStart"/>
      <w:r>
        <w:rPr>
          <w:sz w:val="28"/>
        </w:rPr>
        <w:t>:</w:t>
      </w:r>
      <w:r>
        <w:rPr>
          <w:rFonts w:ascii="XO Thames" w:hAnsi="XO Thames"/>
          <w:sz w:val="28"/>
        </w:rPr>
        <w:t>г</w:t>
      </w:r>
      <w:proofErr w:type="spellEnd"/>
      <w:proofErr w:type="gramEnd"/>
      <w:r>
        <w:rPr>
          <w:rFonts w:ascii="XO Thames" w:hAnsi="XO Thames"/>
          <w:sz w:val="28"/>
        </w:rPr>
        <w:t xml:space="preserve">. </w:t>
      </w:r>
      <w:proofErr w:type="spellStart"/>
      <w:r>
        <w:rPr>
          <w:rFonts w:ascii="XO Thames" w:hAnsi="XO Thames"/>
          <w:sz w:val="28"/>
        </w:rPr>
        <w:t>Алексин,ул</w:t>
      </w:r>
      <w:proofErr w:type="spellEnd"/>
      <w:r>
        <w:rPr>
          <w:rFonts w:ascii="XO Thames" w:hAnsi="XO Thames"/>
          <w:sz w:val="28"/>
        </w:rPr>
        <w:t>. Монтажная, д. 1, 2, 4, 5, 6, 7, ул. К.Маркса, д. 2, 3, 5, 6, 7, 8, ул. Энергетиков, д. 1а, 2, 3, 4, 5, 6, 8</w:t>
      </w:r>
      <w:r>
        <w:rPr>
          <w:sz w:val="28"/>
        </w:rPr>
        <w:t>в отношении которых собственниками помещений в многоквартирном доме не выбран способ управления таким домом или выбранный спо</w:t>
      </w:r>
      <w:r>
        <w:rPr>
          <w:sz w:val="28"/>
        </w:rPr>
        <w:t xml:space="preserve">соб управления не </w:t>
      </w:r>
      <w:proofErr w:type="gramStart"/>
      <w:r>
        <w:rPr>
          <w:sz w:val="28"/>
        </w:rPr>
        <w:t>реализован</w:t>
      </w:r>
      <w:proofErr w:type="gramEnd"/>
      <w:r>
        <w:rPr>
          <w:sz w:val="28"/>
        </w:rPr>
        <w:t>, не определена управляющая организация.</w:t>
      </w:r>
    </w:p>
    <w:p w:rsidR="00864810" w:rsidRDefault="00D777E7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2.Утвердить перечень работ и (или) услуг по управлению многоквартирным домом, услуг и работ по содержанию и ремонту общего имущества в многоквартирном доме, а так же размер платы за содер</w:t>
      </w:r>
      <w:r>
        <w:rPr>
          <w:sz w:val="28"/>
        </w:rPr>
        <w:t>жание жилого помещения (приложение).</w:t>
      </w:r>
    </w:p>
    <w:p w:rsidR="00864810" w:rsidRDefault="00D777E7">
      <w:pPr>
        <w:ind w:firstLine="720"/>
        <w:jc w:val="both"/>
        <w:rPr>
          <w:sz w:val="28"/>
        </w:rPr>
      </w:pPr>
      <w:r>
        <w:rPr>
          <w:sz w:val="28"/>
        </w:rPr>
        <w:t>3. Управлению жилищно-коммунального хозяйства (Шкляр С.А.):</w:t>
      </w:r>
    </w:p>
    <w:p w:rsidR="00864810" w:rsidRDefault="00D777E7">
      <w:pPr>
        <w:ind w:firstLine="720"/>
        <w:jc w:val="both"/>
        <w:rPr>
          <w:sz w:val="28"/>
        </w:rPr>
      </w:pPr>
      <w:r>
        <w:rPr>
          <w:sz w:val="28"/>
        </w:rPr>
        <w:t>а) разместить в государственной информационной системе жилищно-коммунального хозяйства настоящее Постановление в течение одного рабочего дня со дня его приняти</w:t>
      </w:r>
      <w:r>
        <w:rPr>
          <w:sz w:val="28"/>
        </w:rPr>
        <w:t>я, а так же направить Постановление в государственную жилищную инспекцию Тульской области;</w:t>
      </w:r>
    </w:p>
    <w:p w:rsidR="00864810" w:rsidRDefault="00D777E7">
      <w:pPr>
        <w:ind w:firstLine="720"/>
        <w:jc w:val="both"/>
      </w:pPr>
      <w:r>
        <w:rPr>
          <w:sz w:val="28"/>
        </w:rPr>
        <w:t>б) в течение 5 рабочих дней со дня принятия Постановления направить его собственникам помещений в многоквартирном доме.</w:t>
      </w:r>
    </w:p>
    <w:p w:rsidR="00864810" w:rsidRDefault="00D777E7">
      <w:pPr>
        <w:ind w:firstLine="720"/>
        <w:jc w:val="both"/>
        <w:rPr>
          <w:sz w:val="28"/>
        </w:rPr>
      </w:pPr>
      <w:r>
        <w:rPr>
          <w:sz w:val="28"/>
        </w:rPr>
        <w:t>4.Управлениюпо организационной работе и инфор</w:t>
      </w:r>
      <w:r>
        <w:rPr>
          <w:sz w:val="28"/>
        </w:rPr>
        <w:t>мационному обеспечени</w:t>
      </w:r>
      <w:proofErr w:type="gramStart"/>
      <w:r>
        <w:rPr>
          <w:sz w:val="28"/>
        </w:rPr>
        <w:t>ю(</w:t>
      </w:r>
      <w:proofErr w:type="gramEnd"/>
      <w:r>
        <w:rPr>
          <w:sz w:val="28"/>
        </w:rPr>
        <w:t xml:space="preserve">Панина Ю.А.)разместить на официальном сайте администрации муниципального образования город Алексин в информационно-коммуникационной сети «Интернет» настоящее </w:t>
      </w:r>
      <w:proofErr w:type="spellStart"/>
      <w:r>
        <w:rPr>
          <w:sz w:val="28"/>
        </w:rPr>
        <w:t>Постановлениев</w:t>
      </w:r>
      <w:proofErr w:type="spellEnd"/>
      <w:r>
        <w:rPr>
          <w:sz w:val="28"/>
        </w:rPr>
        <w:t xml:space="preserve"> течение одного рабочего дня со дня его принятия.</w:t>
      </w:r>
    </w:p>
    <w:p w:rsidR="00864810" w:rsidRDefault="00D777E7">
      <w:pPr>
        <w:ind w:firstLine="720"/>
        <w:jc w:val="both"/>
      </w:pPr>
      <w:r>
        <w:rPr>
          <w:sz w:val="28"/>
        </w:rPr>
        <w:t>5.</w:t>
      </w:r>
      <w:proofErr w:type="gramStart"/>
      <w:r>
        <w:rPr>
          <w:sz w:val="28"/>
        </w:rPr>
        <w:t xml:space="preserve">Контроль </w:t>
      </w:r>
      <w:r>
        <w:rPr>
          <w:sz w:val="28"/>
        </w:rPr>
        <w:t>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864810" w:rsidRDefault="00D777E7">
      <w:pPr>
        <w:ind w:firstLine="720"/>
        <w:jc w:val="both"/>
      </w:pPr>
      <w:r>
        <w:rPr>
          <w:sz w:val="28"/>
        </w:rPr>
        <w:t xml:space="preserve">6.Постановление </w:t>
      </w:r>
      <w:proofErr w:type="gramStart"/>
      <w:r>
        <w:rPr>
          <w:sz w:val="28"/>
        </w:rPr>
        <w:t>вступает в силу со дня подписания и распространяется</w:t>
      </w:r>
      <w:proofErr w:type="gramEnd"/>
      <w:r>
        <w:rPr>
          <w:sz w:val="28"/>
        </w:rPr>
        <w:t xml:space="preserve"> на правоотношения, возникшие с 28.03.2026 г.</w:t>
      </w:r>
    </w:p>
    <w:p w:rsidR="00864810" w:rsidRDefault="00864810">
      <w:pPr>
        <w:tabs>
          <w:tab w:val="left" w:pos="4248"/>
        </w:tabs>
        <w:spacing w:before="245"/>
        <w:ind w:left="10"/>
        <w:rPr>
          <w:b/>
          <w:sz w:val="28"/>
        </w:rPr>
      </w:pPr>
    </w:p>
    <w:p w:rsidR="00864810" w:rsidRDefault="00864810">
      <w:pPr>
        <w:tabs>
          <w:tab w:val="left" w:pos="4248"/>
        </w:tabs>
        <w:ind w:left="10"/>
        <w:rPr>
          <w:b/>
          <w:sz w:val="28"/>
        </w:rPr>
      </w:pPr>
    </w:p>
    <w:p w:rsidR="00864810" w:rsidRDefault="00D777E7">
      <w:pPr>
        <w:tabs>
          <w:tab w:val="left" w:pos="4248"/>
        </w:tabs>
        <w:ind w:left="10"/>
      </w:pPr>
      <w:r>
        <w:rPr>
          <w:b/>
          <w:sz w:val="28"/>
        </w:rPr>
        <w:t>Глава администрации</w:t>
      </w:r>
      <w:r>
        <w:rPr>
          <w:rFonts w:ascii="Arial" w:hAnsi="Arial"/>
          <w:b/>
          <w:sz w:val="28"/>
        </w:rPr>
        <w:tab/>
      </w:r>
    </w:p>
    <w:p w:rsidR="00864810" w:rsidRDefault="00D777E7">
      <w:pPr>
        <w:ind w:left="5"/>
      </w:pPr>
      <w:r>
        <w:rPr>
          <w:b/>
          <w:spacing w:val="-1"/>
          <w:sz w:val="28"/>
        </w:rPr>
        <w:t>муниципального образования</w:t>
      </w:r>
    </w:p>
    <w:p w:rsidR="00864810" w:rsidRDefault="00D777E7">
      <w:pPr>
        <w:tabs>
          <w:tab w:val="left" w:pos="6965"/>
        </w:tabs>
      </w:pPr>
      <w:r>
        <w:rPr>
          <w:b/>
          <w:spacing w:val="-3"/>
          <w:sz w:val="28"/>
        </w:rPr>
        <w:t xml:space="preserve">город Алексин                                                                                                П.Е. Федоров                     </w:t>
      </w:r>
    </w:p>
    <w:p w:rsidR="00864810" w:rsidRDefault="00864810">
      <w:pPr>
        <w:jc w:val="both"/>
        <w:rPr>
          <w:b/>
          <w:sz w:val="28"/>
        </w:rPr>
      </w:pPr>
    </w:p>
    <w:p w:rsidR="00864810" w:rsidRDefault="00864810">
      <w:pPr>
        <w:jc w:val="both"/>
        <w:rPr>
          <w:sz w:val="28"/>
        </w:rPr>
      </w:pPr>
    </w:p>
    <w:p w:rsidR="00864810" w:rsidRDefault="00864810">
      <w:pPr>
        <w:jc w:val="both"/>
        <w:rPr>
          <w:sz w:val="28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ind w:left="1701" w:hanging="1701"/>
        <w:rPr>
          <w:sz w:val="24"/>
        </w:rPr>
      </w:pPr>
    </w:p>
    <w:p w:rsidR="00864810" w:rsidRDefault="00864810">
      <w:pPr>
        <w:jc w:val="right"/>
        <w:rPr>
          <w:b/>
          <w:sz w:val="24"/>
        </w:rPr>
      </w:pPr>
    </w:p>
    <w:p w:rsidR="00864810" w:rsidRDefault="00D777E7">
      <w:pPr>
        <w:jc w:val="right"/>
      </w:pPr>
      <w:r>
        <w:t>Приложение к Постановлению</w:t>
      </w:r>
    </w:p>
    <w:p w:rsidR="00864810" w:rsidRDefault="00D777E7">
      <w:pPr>
        <w:jc w:val="right"/>
      </w:pPr>
      <w:r>
        <w:t>администрации МО город Алексин</w:t>
      </w:r>
    </w:p>
    <w:p w:rsidR="00864810" w:rsidRDefault="00D777E7">
      <w:pPr>
        <w:jc w:val="right"/>
      </w:pPr>
      <w:r>
        <w:t>от 09.04.</w:t>
      </w:r>
      <w:r>
        <w:t xml:space="preserve"> </w:t>
      </w:r>
      <w:r>
        <w:t>2026 года № 390</w:t>
      </w:r>
    </w:p>
    <w:p w:rsidR="00864810" w:rsidRDefault="00864810">
      <w:pPr>
        <w:rPr>
          <w:sz w:val="24"/>
        </w:rPr>
      </w:pPr>
    </w:p>
    <w:p w:rsidR="00864810" w:rsidRDefault="00864810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250C9A" w:rsidRDefault="00250C9A">
      <w:pPr>
        <w:rPr>
          <w:sz w:val="24"/>
        </w:rPr>
      </w:pPr>
    </w:p>
    <w:p w:rsidR="00D777E7" w:rsidRDefault="00D777E7">
      <w:pPr>
        <w:rPr>
          <w:sz w:val="24"/>
        </w:rPr>
      </w:pPr>
    </w:p>
    <w:p w:rsidR="00D777E7" w:rsidRDefault="00D777E7">
      <w:pPr>
        <w:rPr>
          <w:sz w:val="24"/>
        </w:rPr>
      </w:pPr>
    </w:p>
    <w:p w:rsidR="00D777E7" w:rsidRDefault="00D777E7">
      <w:pPr>
        <w:rPr>
          <w:sz w:val="24"/>
        </w:rPr>
      </w:pPr>
    </w:p>
    <w:p w:rsidR="00D777E7" w:rsidRDefault="00D777E7">
      <w:pPr>
        <w:rPr>
          <w:sz w:val="24"/>
        </w:rPr>
      </w:pPr>
    </w:p>
    <w:p w:rsidR="00D777E7" w:rsidRDefault="00D777E7">
      <w:pPr>
        <w:rPr>
          <w:sz w:val="24"/>
        </w:rPr>
      </w:pPr>
    </w:p>
    <w:p w:rsidR="00D777E7" w:rsidRDefault="00D777E7">
      <w:pPr>
        <w:rPr>
          <w:sz w:val="24"/>
        </w:rPr>
      </w:pPr>
    </w:p>
    <w:p w:rsidR="00864810" w:rsidRDefault="00D777E7">
      <w:pPr>
        <w:ind w:firstLine="425"/>
        <w:rPr>
          <w:sz w:val="24"/>
        </w:rPr>
      </w:pPr>
      <w:r>
        <w:rPr>
          <w:b/>
          <w:sz w:val="24"/>
        </w:rPr>
        <w:t>Перечень работ и (или) услуг по управлению многоквартирными домами,</w:t>
      </w:r>
    </w:p>
    <w:p w:rsidR="00864810" w:rsidRDefault="00D777E7">
      <w:pPr>
        <w:rPr>
          <w:b/>
          <w:sz w:val="24"/>
        </w:rPr>
      </w:pPr>
      <w:r>
        <w:rPr>
          <w:b/>
          <w:sz w:val="24"/>
        </w:rPr>
        <w:t>услуг и работ по содержанию и ремонту общего имущества в многоквартирных домах, а так же размер платы за содержание жилых помещений по адресам:</w:t>
      </w:r>
    </w:p>
    <w:tbl>
      <w:tblPr>
        <w:tblStyle w:val="aa"/>
        <w:tblpPr w:leftFromText="180" w:rightFromText="180" w:vertAnchor="page" w:horzAnchor="margin" w:tblpX="-204" w:tblpY="4724"/>
        <w:tblW w:w="0" w:type="auto"/>
        <w:tblLayout w:type="fixed"/>
        <w:tblLook w:val="04A0"/>
      </w:tblPr>
      <w:tblGrid>
        <w:gridCol w:w="6487"/>
        <w:gridCol w:w="3402"/>
      </w:tblGrid>
      <w:tr w:rsidR="00864810">
        <w:tc>
          <w:tcPr>
            <w:tcW w:w="6487" w:type="dxa"/>
          </w:tcPr>
          <w:p w:rsidR="00864810" w:rsidRDefault="00D777E7">
            <w:pPr>
              <w:pStyle w:val="s1"/>
              <w:jc w:val="center"/>
            </w:pPr>
            <w:r>
              <w:t xml:space="preserve">Наименование работ и </w:t>
            </w:r>
            <w:r>
              <w:t>услуг</w:t>
            </w:r>
          </w:p>
        </w:tc>
        <w:tc>
          <w:tcPr>
            <w:tcW w:w="3402" w:type="dxa"/>
          </w:tcPr>
          <w:p w:rsidR="00864810" w:rsidRDefault="00D777E7">
            <w:pPr>
              <w:pStyle w:val="s1"/>
              <w:jc w:val="center"/>
            </w:pPr>
            <w:r>
              <w:t>Периодичность выполнения работ и оказания услуг</w:t>
            </w:r>
          </w:p>
          <w:p w:rsidR="00864810" w:rsidRDefault="00864810">
            <w:pPr>
              <w:pStyle w:val="s1"/>
              <w:ind w:left="34"/>
              <w:jc w:val="center"/>
            </w:pPr>
          </w:p>
        </w:tc>
      </w:tr>
      <w:tr w:rsidR="00864810">
        <w:tc>
          <w:tcPr>
            <w:tcW w:w="9889" w:type="dxa"/>
            <w:gridSpan w:val="2"/>
          </w:tcPr>
          <w:p w:rsidR="00864810" w:rsidRDefault="00D777E7">
            <w:pPr>
              <w:jc w:val="center"/>
            </w:pPr>
            <w:r>
              <w:rPr>
                <w:b/>
              </w:rPr>
              <w:t xml:space="preserve">Плата за содержание помещений без учета СОИ, включающая в себя плату за услуги, </w:t>
            </w:r>
            <w:r>
              <w:rPr>
                <w:b/>
                <w:highlight w:val="white"/>
              </w:rPr>
              <w:t xml:space="preserve">работы по управлению многоквартирным домом, за содержание и текущий ремонт общего имущества в многоквартирных домах по </w:t>
            </w:r>
            <w:proofErr w:type="spellStart"/>
            <w:r>
              <w:rPr>
                <w:b/>
                <w:highlight w:val="white"/>
              </w:rPr>
              <w:t>адресам</w:t>
            </w:r>
            <w:proofErr w:type="gramStart"/>
            <w:r>
              <w:rPr>
                <w:b/>
                <w:highlight w:val="white"/>
              </w:rPr>
              <w:t>:</w:t>
            </w:r>
            <w:r>
              <w:rPr>
                <w:rFonts w:ascii="XO Thames" w:hAnsi="XO Thames"/>
                <w:b/>
              </w:rPr>
              <w:t>г</w:t>
            </w:r>
            <w:proofErr w:type="spellEnd"/>
            <w:proofErr w:type="gramEnd"/>
            <w:r>
              <w:rPr>
                <w:rFonts w:ascii="XO Thames" w:hAnsi="XO Thames"/>
                <w:b/>
              </w:rPr>
              <w:t xml:space="preserve">. </w:t>
            </w:r>
            <w:proofErr w:type="spellStart"/>
            <w:r>
              <w:rPr>
                <w:rFonts w:ascii="XO Thames" w:hAnsi="XO Thames"/>
                <w:b/>
              </w:rPr>
              <w:t>Алексин,ул</w:t>
            </w:r>
            <w:proofErr w:type="spellEnd"/>
            <w:r>
              <w:rPr>
                <w:rFonts w:ascii="XO Thames" w:hAnsi="XO Thames"/>
                <w:b/>
              </w:rPr>
              <w:t>. Монтажная, д. 4, 5, 6, 7, ул. К.Маркса, д. 2, 3, 5, 6, 7, 8, ул. Энергетиков, д. 1а, 2, 3, 4, 5, 6, 8</w:t>
            </w:r>
            <w:r>
              <w:rPr>
                <w:b/>
                <w:highlight w:val="white"/>
              </w:rPr>
              <w:t xml:space="preserve">– составляет 26,77 </w:t>
            </w:r>
            <w:proofErr w:type="spellStart"/>
            <w:r>
              <w:rPr>
                <w:b/>
                <w:highlight w:val="white"/>
              </w:rPr>
              <w:t>руб.</w:t>
            </w:r>
            <w:proofErr w:type="gramStart"/>
            <w:r>
              <w:rPr>
                <w:b/>
                <w:highlight w:val="white"/>
              </w:rPr>
              <w:t>,у</w:t>
            </w:r>
            <w:proofErr w:type="gramEnd"/>
            <w:r>
              <w:rPr>
                <w:b/>
                <w:highlight w:val="white"/>
              </w:rPr>
              <w:t>л</w:t>
            </w:r>
            <w:proofErr w:type="spellEnd"/>
            <w:r>
              <w:rPr>
                <w:b/>
                <w:highlight w:val="white"/>
              </w:rPr>
              <w:t>. Монтажная, д.1.2 – составляет 20,43  руб.в расчете на 1 кв. м.</w:t>
            </w:r>
            <w:r>
              <w:rPr>
                <w:b/>
              </w:rPr>
              <w:t xml:space="preserve"> общей площади помещения собственника в ме</w:t>
            </w:r>
            <w:r>
              <w:rPr>
                <w:b/>
              </w:rPr>
              <w:t>сяц.</w:t>
            </w:r>
          </w:p>
        </w:tc>
      </w:tr>
      <w:tr w:rsidR="00864810">
        <w:tc>
          <w:tcPr>
            <w:tcW w:w="9889" w:type="dxa"/>
            <w:gridSpan w:val="2"/>
          </w:tcPr>
          <w:p w:rsidR="00864810" w:rsidRDefault="00D777E7">
            <w:r>
              <w:rPr>
                <w:b/>
              </w:rPr>
              <w:t xml:space="preserve">I. </w:t>
            </w:r>
            <w:proofErr w:type="gramStart"/>
            <w:r>
              <w:rPr>
                <w:b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</w:t>
            </w:r>
            <w:r>
              <w:rPr>
                <w:b/>
              </w:rPr>
              <w:t>квартирных домов</w:t>
            </w:r>
            <w:proofErr w:type="gramEnd"/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1. Работы, выполняемые в отношении всех видов фундаментов</w:t>
            </w:r>
            <w:r>
              <w:t>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 - проверка соответствия параметров вертикальной планировки территории вокруг здания проектным параметрам;  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  проверка технического состояния видимых частей </w:t>
            </w:r>
            <w:r>
              <w:t>конструкций с выявлением:</w:t>
            </w:r>
            <w:r>
              <w:br/>
              <w:t>-  признаков неравномерных осадок фундаментов всех типов;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3402" w:type="dxa"/>
          </w:tcPr>
          <w:p w:rsidR="00864810" w:rsidRDefault="00D777E7">
            <w:r>
              <w:t>2 раза в 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lastRenderedPageBreak/>
              <w:t>-  проверка состояния гидроизоляции фундаментов и систем водоотвода фундамента.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0" w:name="l4"/>
            <w:bookmarkEnd w:id="0"/>
            <w:r>
              <w:t>поражения гнилью и частичного разрушения деревянного основания в домах со столбчатыми или свайными деревянными фундаментами.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Устранение выявленны</w:t>
            </w:r>
            <w:r>
              <w:t>х нарушений, восстановление эксплуатационных свойств конструкций и их работоспособности</w:t>
            </w:r>
            <w:bookmarkStart w:id="1" w:name="l59"/>
            <w:bookmarkEnd w:id="1"/>
            <w:r>
              <w:t>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2. Работы, выполняемые в зданиях с подвалами: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bookmarkStart w:id="2" w:name="l5"/>
            <w:bookmarkEnd w:id="2"/>
            <w:r>
              <w:t xml:space="preserve"> - проверка температурно-влажностного режима подвальных помещений. 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</w:t>
            </w:r>
            <w:r>
              <w:t>ствии с проектными требованиями.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3" w:name="l60"/>
            <w:bookmarkEnd w:id="3"/>
            <w:proofErr w:type="gramStart"/>
            <w:r>
              <w:t>контроль за</w:t>
            </w:r>
            <w:proofErr w:type="gramEnd"/>
            <w:r>
              <w:t xml:space="preserve"> состоянием дверей подвалов и технических подполий, запорных устройств на них. 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Устранение выявленных неисправностей.</w:t>
            </w:r>
          </w:p>
          <w:p w:rsidR="00864810" w:rsidRDefault="00864810"/>
        </w:tc>
        <w:tc>
          <w:tcPr>
            <w:tcW w:w="3402" w:type="dxa"/>
          </w:tcPr>
          <w:p w:rsidR="00864810" w:rsidRDefault="00D777E7">
            <w:r>
              <w:t>При необходимости (отдель</w:t>
            </w:r>
            <w:r>
              <w:t>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3. Работы, выполняемые для надлежащего содержания стен многоквартирных домов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bookmarkStart w:id="4" w:name="l6"/>
            <w:bookmarkEnd w:id="4"/>
            <w:r>
              <w:t>-  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</w:t>
            </w:r>
            <w:r>
              <w:t>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5" w:name="l61"/>
            <w:bookmarkEnd w:id="5"/>
            <w:r>
              <w:t xml:space="preserve">выявление следов коррозии, деформаций и трещин в местах расположения арматуры и закладных деталей, </w:t>
            </w:r>
            <w:r>
              <w:t>наличия трещин в местах примыкания внутренних</w:t>
            </w:r>
            <w:r>
              <w:rPr>
                <w:rStyle w:val="apple-converted-space0"/>
              </w:rPr>
              <w:t> </w:t>
            </w:r>
            <w:bookmarkStart w:id="6" w:name="l7"/>
            <w:bookmarkEnd w:id="6"/>
            <w:r>
              <w:t>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выявление повреждений в кладке, наличия и характера трещин, выветривания, отклонения от вертикали</w:t>
            </w:r>
            <w:r>
              <w:t xml:space="preserve">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  -  выявление в элементах деревянных конструкций рубленых, каркасных, брусчаты</w:t>
            </w:r>
            <w:r>
              <w:t>х, сборно-щитовых и иных домов с деревянными стенами дефектов крепления,</w:t>
            </w:r>
            <w:r>
              <w:rPr>
                <w:rStyle w:val="apple-converted-space0"/>
              </w:rPr>
              <w:t> </w:t>
            </w:r>
            <w:bookmarkStart w:id="7" w:name="l8"/>
            <w:bookmarkEnd w:id="7"/>
            <w:r>
              <w:t>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</w:t>
            </w:r>
            <w:r>
              <w:t>ой влажностью, с разрушением обшивки или штукатурки стен.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Устранение выявленных повреждений и нарушений.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 контроль 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8" w:name="l9"/>
            <w:bookmarkEnd w:id="8"/>
            <w:r>
              <w:t>выявление наличия, характера и величины трещин в теле перекрытия и в местах примыканий к</w:t>
            </w:r>
            <w:r>
              <w:t xml:space="preserve">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bookmarkStart w:id="9" w:name="l62"/>
            <w:bookmarkEnd w:id="9"/>
            <w:r>
              <w:t xml:space="preserve"> -  выявление наличия, характера и величины трещин, смещения плит </w:t>
            </w:r>
            <w:r>
              <w:t>одной относительно другой по высоте, отслоения выравнивающего слоя в заделке швов, следов</w:t>
            </w:r>
            <w:r>
              <w:rPr>
                <w:rStyle w:val="apple-converted-space0"/>
              </w:rPr>
              <w:t> </w:t>
            </w:r>
            <w:bookmarkStart w:id="10" w:name="l63"/>
            <w:bookmarkEnd w:id="10"/>
            <w:r>
              <w:t xml:space="preserve">протечек или промерзаний на плитах и на стенах в местах </w:t>
            </w:r>
            <w:proofErr w:type="spellStart"/>
            <w:r>
              <w:t>опирания</w:t>
            </w:r>
            <w:proofErr w:type="spellEnd"/>
            <w:r>
              <w:t>, отслоения защитного слоя бетона и оголения арматуры, коррозии арматуры в домах с перекрытиями и покр</w:t>
            </w:r>
            <w:r>
              <w:t>ытиями из сборного железобетонного настила;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   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t>опирания</w:t>
            </w:r>
            <w:proofErr w:type="spellEnd"/>
            <w:r>
              <w:t xml:space="preserve">, следов протечек на потолке, плотности и </w:t>
            </w:r>
            <w:r>
              <w:lastRenderedPageBreak/>
              <w:t>влаж</w:t>
            </w:r>
            <w:r>
              <w:t>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lastRenderedPageBreak/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lastRenderedPageBreak/>
              <w:t> -  </w:t>
            </w:r>
            <w:bookmarkStart w:id="11" w:name="l64"/>
            <w:bookmarkEnd w:id="11"/>
            <w:r>
              <w:t>проверка состояния утеплителя, гидроизоляции и звукоизоляции, адгезии отделочных слоев к конструкциям перекрытия</w:t>
            </w:r>
            <w:r>
              <w:t xml:space="preserve"> (покрытия), стен.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Устранение выявленных повреждений и нарушений.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5. 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12" w:name="l66"/>
            <w:bookmarkEnd w:id="12"/>
            <w:r>
              <w:t>контроль состояния</w:t>
            </w:r>
            <w:r>
              <w:t xml:space="preserve">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 </w:t>
            </w:r>
            <w:bookmarkStart w:id="13" w:name="l14"/>
            <w:bookmarkEnd w:id="13"/>
            <w:r>
              <w:t xml:space="preserve">выявление поверхностных отколов и отслоения защитного слоя бетона в растянутой зоне, оголения и </w:t>
            </w:r>
            <w:r>
              <w:t>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  выявление коррозии с уменьшением площади сечения несущих элементов, потери местной устойчивости </w:t>
            </w:r>
            <w:r>
              <w:t>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 -  </w:t>
            </w:r>
            <w:bookmarkStart w:id="14" w:name="l67"/>
            <w:bookmarkEnd w:id="14"/>
            <w:r>
              <w:t>выявление увлажнения и загнивания деревянных балок, нарушений утепления заделок балок в стены, разры</w:t>
            </w:r>
            <w:r>
              <w:t>вов или надрывов древесины около сучков и трещин в стыках на плоскости скалывания.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Устранение выявленных повреждений и нарушений.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6. Работы, выполняемые в целях надлежащего содержания крыш многоквартирных д</w:t>
            </w:r>
            <w:r>
              <w:rPr>
                <w:b/>
              </w:rPr>
              <w:t>омов: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проверка кровли на отсутствие протечек;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  проверка </w:t>
            </w:r>
            <w:proofErr w:type="spellStart"/>
            <w:r>
              <w:t>молниезащитных</w:t>
            </w:r>
            <w:proofErr w:type="spellEnd"/>
            <w: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   выявление деформации и повреждений несущих кровельных конструкций, </w:t>
            </w:r>
            <w:r>
              <w:t>антисептической и противопожарной защиты деревянных конструкций, креплений</w:t>
            </w:r>
            <w:r>
              <w:rPr>
                <w:rStyle w:val="apple-converted-space0"/>
              </w:rPr>
              <w:t> </w:t>
            </w:r>
            <w:bookmarkStart w:id="15" w:name="l68"/>
            <w:bookmarkEnd w:id="15"/>
            <w:r>
              <w:t>элементов несущих конструкций крыши, водоотводящих устройств и оборудования, слуховых окон, выходов на крыши, ходовых досок и переходных мостиков на</w:t>
            </w:r>
            <w:r>
              <w:rPr>
                <w:rStyle w:val="apple-converted-space0"/>
              </w:rPr>
              <w:t> </w:t>
            </w:r>
            <w:bookmarkStart w:id="16" w:name="l16"/>
            <w:bookmarkEnd w:id="16"/>
            <w:r>
              <w:t>чердаках, осадочных и температур</w:t>
            </w:r>
            <w:r>
              <w:t>ных швов, водоприемных воронок внутреннего водостока;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  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t>опирания</w:t>
            </w:r>
            <w:proofErr w:type="spellEnd"/>
            <w: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 xml:space="preserve">2 </w:t>
            </w:r>
            <w:r>
              <w:t>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 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  </w:t>
            </w:r>
            <w:bookmarkStart w:id="17" w:name="l69"/>
            <w:bookmarkEnd w:id="17"/>
            <w:r>
              <w:t>осмотр потолков верхних этажей домов с совмещенными (</w:t>
            </w:r>
            <w:proofErr w:type="spellStart"/>
            <w:r>
              <w:t>бесчердачными</w:t>
            </w:r>
            <w:proofErr w:type="spellEnd"/>
            <w:r>
              <w:t>) крышами для обеспечения нормативных требований их эксплуатации</w:t>
            </w:r>
            <w:r>
              <w:t xml:space="preserve"> в период</w:t>
            </w:r>
            <w:r>
              <w:rPr>
                <w:rStyle w:val="apple-converted-space0"/>
              </w:rPr>
              <w:t> </w:t>
            </w:r>
            <w:bookmarkStart w:id="18" w:name="l17"/>
            <w:bookmarkEnd w:id="18"/>
            <w:r>
              <w:t>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3402" w:type="dxa"/>
          </w:tcPr>
          <w:p w:rsidR="00864810" w:rsidRDefault="00D777E7">
            <w:pPr>
              <w:jc w:val="center"/>
            </w:pPr>
            <w:r>
              <w:t>2 раза в год</w:t>
            </w:r>
          </w:p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pPr>
              <w:tabs>
                <w:tab w:val="left" w:pos="0"/>
              </w:tabs>
            </w:pPr>
            <w:r>
              <w:t>- проверка и при необходимости очистка кровли и водоотводящих устройств от мусора, грязи и наледи, препятствую</w:t>
            </w:r>
            <w:r>
              <w:t>щих стоку дождевых и талых вод;</w:t>
            </w:r>
          </w:p>
        </w:tc>
        <w:tc>
          <w:tcPr>
            <w:tcW w:w="3402" w:type="dxa"/>
          </w:tcPr>
          <w:p w:rsidR="00864810" w:rsidRDefault="00D777E7">
            <w:r>
              <w:t>Постоянно, 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проверка и при необходимости очистка кровли от скопления снега и наледи;</w:t>
            </w:r>
          </w:p>
        </w:tc>
        <w:tc>
          <w:tcPr>
            <w:tcW w:w="3402" w:type="dxa"/>
          </w:tcPr>
          <w:p w:rsidR="00864810" w:rsidRDefault="00D777E7">
            <w:r>
              <w:t>Постоянно, 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 -  проверка и при необходимости восстановление защитного окрасочного слоя металлических</w:t>
            </w:r>
            <w:r>
              <w:t xml:space="preserve"> элементов, окраска металлических креплений кровель антикоррозийными</w:t>
            </w:r>
            <w:r>
              <w:rPr>
                <w:rStyle w:val="apple-converted-space0"/>
              </w:rPr>
              <w:t> </w:t>
            </w:r>
            <w:bookmarkStart w:id="19" w:name="l70"/>
            <w:bookmarkEnd w:id="19"/>
            <w:r>
              <w:t>защитными красками и составами;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проверка и при необходимости восстановление антикоррозионного покрытия стальных связей, размещенных на крыше и в те</w:t>
            </w:r>
            <w:r>
              <w:t>хнических помещениях металлических деталей.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Проведение восстановительных работ.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7. Работы, выполняемые в целях надлежащего содержания лестниц многоквартирных домов: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lastRenderedPageBreak/>
              <w:t xml:space="preserve">-  выявление </w:t>
            </w:r>
            <w:r>
              <w:t>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 </w:t>
            </w:r>
            <w:proofErr w:type="gramStart"/>
            <w:r>
              <w:t>- выявление наличия и параметров трещин в сопряжениях маршевых плит с несущими конструкциями, оголения и коррозии арматуры, нарушени</w:t>
            </w:r>
            <w:r>
              <w:t xml:space="preserve">я связей в отдельных </w:t>
            </w:r>
            <w:proofErr w:type="spellStart"/>
            <w:r>
              <w:t>проступях</w:t>
            </w:r>
            <w:proofErr w:type="spellEnd"/>
            <w:r>
              <w:t xml:space="preserve"> в домах с железобетонными лестницами;</w:t>
            </w:r>
            <w:proofErr w:type="gramEnd"/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Проведение восстановительных работ.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 8. Работы, выполняемые в целях надлежащего содержания фасадов многоквартирных домов: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 выявление нарушений отделки</w:t>
            </w:r>
            <w:r>
              <w:t xml:space="preserve"> фасадов и их отдельных элементов, ослабления связи отделочных слоев со стенами, нарушений </w:t>
            </w:r>
            <w:proofErr w:type="spellStart"/>
            <w:r>
              <w:t>сплошности</w:t>
            </w:r>
            <w:proofErr w:type="spellEnd"/>
            <w:r>
              <w:t xml:space="preserve"> и герметичности наружных водостоков;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20" w:name="l22"/>
            <w:bookmarkEnd w:id="20"/>
            <w:r>
              <w:t>выявление нарушений и эксплуатационных качеств несущих конструкций, гидроизоляции, элементов металли</w:t>
            </w:r>
            <w:r>
              <w:t>ческих ограждений на балконах, лоджиях и козырьках.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21" w:name="l73"/>
            <w:bookmarkEnd w:id="21"/>
            <w:r>
              <w:t>контроль состояния и работоспособности подсветки информационных знаков, входов в подъезды (домовые знаки и т.д.);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контроль состояния и восстановление или замена отдельных</w:t>
            </w:r>
            <w:r>
              <w:t xml:space="preserve"> элементов крылец и зонтов над входами в здание, в подвалы и над балконами;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(остановы).</w:t>
            </w:r>
          </w:p>
        </w:tc>
        <w:tc>
          <w:tcPr>
            <w:tcW w:w="3402" w:type="dxa"/>
          </w:tcPr>
          <w:p w:rsidR="00864810" w:rsidRDefault="00D777E7">
            <w:r>
              <w:t>2 р</w:t>
            </w:r>
            <w:r>
              <w:t>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 Проведение восстановительных работ.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9. 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 -   выявление зыбкости, выпучивания, наличия трещин в теле перегородок и в ме</w:t>
            </w:r>
            <w:r>
              <w:t>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проверка звукоизоляции и огнезащиты.</w:t>
            </w:r>
          </w:p>
        </w:tc>
        <w:tc>
          <w:tcPr>
            <w:tcW w:w="3402" w:type="dxa"/>
          </w:tcPr>
          <w:p w:rsidR="00864810" w:rsidRDefault="00D777E7">
            <w:r>
              <w:t>2</w:t>
            </w:r>
            <w:r>
              <w:t xml:space="preserve">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Проведение восстановительных работ.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10. Работы, выполняемые в целях надлежащего содержания внутренней отделки многоквартирных домов</w:t>
            </w:r>
            <w:r>
              <w:t>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pPr>
              <w:rPr>
                <w:b/>
              </w:rPr>
            </w:pPr>
            <w:r>
              <w:t>- проверка состояния внутренней отделки.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 </w:t>
            </w:r>
            <w:bookmarkStart w:id="22" w:name="l24"/>
            <w:bookmarkEnd w:id="22"/>
            <w:r>
              <w:t xml:space="preserve">- при наличии </w:t>
            </w:r>
            <w:r>
              <w:t>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11. Работы, выполняемые в целях надлежащего соде</w:t>
            </w:r>
            <w:r>
              <w:rPr>
                <w:b/>
              </w:rPr>
              <w:t>ржания полов помещений, относящихся к общему имуществу в многоквартирном доме: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Проведение восстановительных работ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12. Работы, выполняемые в целях надлежащего содержания оконных и дверных заполнений помещений, относящи</w:t>
            </w:r>
            <w:r>
              <w:rPr>
                <w:b/>
              </w:rPr>
              <w:t>хся к общему имуществу в многоквартирном доме: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</w:t>
            </w:r>
            <w:r>
              <w:rPr>
                <w:rStyle w:val="apple-converted-space0"/>
              </w:rPr>
              <w:t> </w:t>
            </w:r>
            <w:bookmarkStart w:id="23" w:name="l77"/>
            <w:bookmarkEnd w:id="23"/>
            <w:r>
              <w:t>заполнений в помещениях, относящихся к общему имуще</w:t>
            </w:r>
            <w:r>
              <w:t>ству в многоквартирном доме.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Проведение восстановительных работ.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смета)</w:t>
            </w:r>
          </w:p>
        </w:tc>
      </w:tr>
      <w:tr w:rsidR="00864810">
        <w:tc>
          <w:tcPr>
            <w:tcW w:w="9889" w:type="dxa"/>
            <w:gridSpan w:val="2"/>
          </w:tcPr>
          <w:p w:rsidR="00864810" w:rsidRDefault="00D777E7">
            <w:pPr>
              <w:jc w:val="center"/>
            </w:pPr>
            <w:r>
              <w:rPr>
                <w:b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</w:t>
            </w:r>
            <w:r>
              <w:rPr>
                <w:b/>
              </w:rPr>
              <w:t>имущества в многоквартирном доме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 xml:space="preserve">13. Работы, выполняемые в целях надлежащего содержания систем вентиляции и </w:t>
            </w:r>
            <w:proofErr w:type="spellStart"/>
            <w:r>
              <w:rPr>
                <w:b/>
              </w:rPr>
              <w:t>дымоудаления</w:t>
            </w:r>
            <w:proofErr w:type="spellEnd"/>
            <w:r>
              <w:rPr>
                <w:b/>
              </w:rPr>
              <w:t xml:space="preserve"> многоквартирных домов:</w:t>
            </w:r>
            <w:r>
              <w:t> 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 техническое обслуживание и сезонное управление оборудованием систем вентиляции и </w:t>
            </w:r>
            <w:proofErr w:type="spellStart"/>
            <w:r>
              <w:t>дымоудаления</w:t>
            </w:r>
            <w:proofErr w:type="spellEnd"/>
            <w:r>
              <w:t>, определение</w:t>
            </w:r>
            <w:r>
              <w:t xml:space="preserve"> работоспособности оборудования и элементов систем.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 контроль состояния оборудования и систем инженерно-технического </w:t>
            </w:r>
            <w:r>
              <w:lastRenderedPageBreak/>
              <w:t>обеспечения.</w:t>
            </w:r>
          </w:p>
        </w:tc>
        <w:tc>
          <w:tcPr>
            <w:tcW w:w="3402" w:type="dxa"/>
          </w:tcPr>
          <w:p w:rsidR="00864810" w:rsidRDefault="00D777E7">
            <w:r>
              <w:lastRenderedPageBreak/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lastRenderedPageBreak/>
              <w:t xml:space="preserve">- устранение </w:t>
            </w:r>
            <w:proofErr w:type="spellStart"/>
            <w:r>
              <w:t>неплотностей</w:t>
            </w:r>
            <w:proofErr w:type="spellEnd"/>
            <w: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proofErr w:type="gramStart"/>
            <w:r>
              <w:t>дроссель-клапанов</w:t>
            </w:r>
            <w:proofErr w:type="spellEnd"/>
            <w:proofErr w:type="gramEnd"/>
            <w:r>
              <w:t xml:space="preserve">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 (отдельная см</w:t>
            </w:r>
            <w:r>
              <w:t>ета)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14.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проверка исправности, работоспособности, регулировка и техническое обслуживание насосов, зап</w:t>
            </w:r>
            <w:r>
              <w:t>орной арматуры, контрольно-измерительных приборов, автоматических регуляторов и устройств, коллективных (</w:t>
            </w:r>
            <w:proofErr w:type="spellStart"/>
            <w:r>
              <w:t>общедомовых</w:t>
            </w:r>
            <w:proofErr w:type="spellEnd"/>
            <w:r>
              <w:t>) приборов учета, расширительных баков и элементов, скрытых от постоянного наблюдения</w:t>
            </w:r>
            <w:r>
              <w:rPr>
                <w:rStyle w:val="apple-converted-space0"/>
              </w:rPr>
              <w:t> </w:t>
            </w:r>
            <w:bookmarkStart w:id="24" w:name="l84"/>
            <w:bookmarkEnd w:id="24"/>
            <w:r>
              <w:t xml:space="preserve">(разводящих трубопроводов и оборудования на чердаках, </w:t>
            </w:r>
            <w:r>
              <w:t>в подвалах и каналах);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 контроль состояния контрольно-измерительных приборов (манометров, термометров и т.п.);</w:t>
            </w:r>
          </w:p>
        </w:tc>
        <w:tc>
          <w:tcPr>
            <w:tcW w:w="3402" w:type="dxa"/>
          </w:tcPr>
          <w:p w:rsidR="00864810" w:rsidRDefault="00D777E7">
            <w:r>
              <w:t>Постоянно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 замена </w:t>
            </w:r>
            <w:r>
              <w:t>неисправных контрольно-измерительных приборов (манометров, термометров и т.п.);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bookmarkStart w:id="25" w:name="l33"/>
            <w:bookmarkEnd w:id="25"/>
            <w: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</w:t>
            </w:r>
            <w:r>
              <w:t>бщему имуществу в многоквартирном доме;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 контроль состояния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 восстановление герметичности участков трубопроводов и </w:t>
            </w:r>
            <w:r>
              <w:t>соединительных элементов в случае их разгерметизации;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bookmarkStart w:id="26" w:name="l85"/>
            <w:bookmarkStart w:id="27" w:name="l34"/>
            <w:bookmarkEnd w:id="26"/>
            <w:bookmarkEnd w:id="27"/>
            <w: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3402" w:type="dxa"/>
          </w:tcPr>
          <w:p w:rsidR="00864810" w:rsidRDefault="00D777E7">
            <w:r>
              <w:t>Постоянно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3402" w:type="dxa"/>
          </w:tcPr>
          <w:p w:rsidR="00864810" w:rsidRDefault="00D777E7">
            <w:r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 промывка участков водопровода после выполнения ремонтно-строительных работ на водопрово</w:t>
            </w:r>
            <w:r>
              <w:t>де;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 промывка систем водоснабжения для удаления </w:t>
            </w:r>
            <w:proofErr w:type="spellStart"/>
            <w:r>
              <w:t>накипно-коррозионных</w:t>
            </w:r>
            <w:proofErr w:type="spellEnd"/>
            <w:r>
              <w:t xml:space="preserve"> отложений.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15.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   испыта</w:t>
            </w:r>
            <w:r>
              <w:t>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удаление воздуха из системы отопления;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  промывка централизованных систем теплоснабжения для удаления </w:t>
            </w:r>
            <w:proofErr w:type="spellStart"/>
            <w:r>
              <w:t>накипно-коррозионных</w:t>
            </w:r>
            <w:proofErr w:type="spellEnd"/>
            <w:r>
              <w:t xml:space="preserve"> отложений.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16. Работы, выполняемые в целях надлежащего содержания электрооборудования, ради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 телекоммуникационного оборудования в многоквартирном доме (раб</w:t>
            </w:r>
            <w:r>
              <w:rPr>
                <w:b/>
              </w:rPr>
              <w:t>оты выполняются по договору со специализированной  организацией)**: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bookmarkStart w:id="28" w:name="l87"/>
            <w:bookmarkEnd w:id="28"/>
            <w:r>
              <w:t> -  </w:t>
            </w:r>
            <w:bookmarkStart w:id="29" w:name="l36"/>
            <w:bookmarkEnd w:id="29"/>
            <w:r>
              <w:t xml:space="preserve">проверка заземления оболочки </w:t>
            </w:r>
            <w:proofErr w:type="spellStart"/>
            <w:r>
              <w:t>электрокабеля</w:t>
            </w:r>
            <w:proofErr w:type="spellEnd"/>
            <w:r>
              <w:t xml:space="preserve">, оборудования (насосы, щитовые вентиляторы и др.), замеры сопротивления изоляции проводов, трубопроводов и восстановление цепей заземления </w:t>
            </w:r>
            <w:r>
              <w:t>по результатам проверки;</w:t>
            </w:r>
          </w:p>
        </w:tc>
        <w:tc>
          <w:tcPr>
            <w:tcW w:w="3402" w:type="dxa"/>
          </w:tcPr>
          <w:p w:rsidR="00864810" w:rsidRDefault="00D777E7">
            <w:r>
              <w:t>По графику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   проверка и обеспечение работоспособности устройств защитного отключения;</w:t>
            </w:r>
          </w:p>
        </w:tc>
        <w:tc>
          <w:tcPr>
            <w:tcW w:w="3402" w:type="dxa"/>
          </w:tcPr>
          <w:p w:rsidR="00864810" w:rsidRDefault="00D777E7">
            <w:r>
              <w:t>По графику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pPr>
              <w:rPr>
                <w:rStyle w:val="apple-converted-space0"/>
              </w:rPr>
            </w:pPr>
            <w:r>
              <w:t xml:space="preserve">-  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t>дымоудаления</w:t>
            </w:r>
            <w:proofErr w:type="spellEnd"/>
            <w:r>
              <w:t>, систем автома</w:t>
            </w:r>
            <w:r>
              <w:t>тической пожарной</w:t>
            </w:r>
            <w:r>
              <w:rPr>
                <w:rStyle w:val="apple-converted-space0"/>
              </w:rPr>
              <w:t> </w:t>
            </w:r>
            <w:bookmarkStart w:id="30" w:name="l88"/>
            <w:bookmarkEnd w:id="30"/>
          </w:p>
          <w:p w:rsidR="00864810" w:rsidRDefault="00D777E7">
            <w:r>
              <w:t xml:space="preserve">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t>молниезащиты</w:t>
            </w:r>
            <w:proofErr w:type="spellEnd"/>
            <w:r>
              <w:t xml:space="preserve"> и</w:t>
            </w:r>
            <w:r>
              <w:rPr>
                <w:rStyle w:val="apple-converted-space0"/>
              </w:rPr>
              <w:t> </w:t>
            </w:r>
            <w:bookmarkStart w:id="31" w:name="l37"/>
            <w:bookmarkEnd w:id="31"/>
            <w:r>
              <w:t>внутридомовых электросетей, очистка клемм и соединений в групповых щитках и распреде</w:t>
            </w:r>
            <w:r>
              <w:t xml:space="preserve">лительных шкафах, </w:t>
            </w:r>
            <w:r>
              <w:lastRenderedPageBreak/>
              <w:t>наладка электрооборудования;</w:t>
            </w:r>
          </w:p>
        </w:tc>
        <w:tc>
          <w:tcPr>
            <w:tcW w:w="3402" w:type="dxa"/>
          </w:tcPr>
          <w:p w:rsidR="00864810" w:rsidRDefault="00D777E7">
            <w:r>
              <w:lastRenderedPageBreak/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lastRenderedPageBreak/>
              <w:t>17. Работы, выполняемые в целях надлежащего содержания систем внутридомового газового оборудования в многоквартирном доме (работы выполняются по договору со специализированной организацией)*</w:t>
            </w:r>
            <w:r>
              <w:rPr>
                <w:b/>
              </w:rPr>
              <w:t>*: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  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3402" w:type="dxa"/>
          </w:tcPr>
          <w:p w:rsidR="00864810" w:rsidRDefault="00D777E7">
            <w:r>
              <w:t>По графику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32" w:name="l89"/>
            <w:bookmarkEnd w:id="32"/>
            <w: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3402" w:type="dxa"/>
          </w:tcPr>
          <w:p w:rsidR="00864810" w:rsidRDefault="00D777E7">
            <w:r>
              <w:t>По графику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При выявлении нарушений и </w:t>
            </w:r>
            <w:r>
              <w:t xml:space="preserve">неисправностей внутридомового газового оборудования, систем </w:t>
            </w:r>
            <w:proofErr w:type="spellStart"/>
            <w:r>
              <w:t>дымоудаления</w:t>
            </w:r>
            <w:proofErr w:type="spellEnd"/>
            <w: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9889" w:type="dxa"/>
            <w:gridSpan w:val="2"/>
          </w:tcPr>
          <w:p w:rsidR="00864810" w:rsidRDefault="00D777E7">
            <w:pPr>
              <w:jc w:val="center"/>
            </w:pPr>
            <w:r>
              <w:rPr>
                <w:b/>
              </w:rPr>
              <w:t>III. Работы и услуги по содержанию иного общего имущес</w:t>
            </w:r>
            <w:r>
              <w:rPr>
                <w:b/>
              </w:rPr>
              <w:t>тва в многоквартирном доме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19. 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-  сухая и влажная уборка тамбуров, холлов, коридоров, галерей, лифтовых площадок и лифтовых холлов и кабин, лестничных площадок и </w:t>
            </w:r>
            <w:r>
              <w:t>маршей, пандусов;</w:t>
            </w:r>
          </w:p>
        </w:tc>
        <w:tc>
          <w:tcPr>
            <w:tcW w:w="3402" w:type="dxa"/>
          </w:tcPr>
          <w:p w:rsidR="00864810" w:rsidRDefault="00D777E7">
            <w:r>
              <w:t>1 раз в неделю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33" w:name="l91"/>
            <w:bookmarkEnd w:id="33"/>
            <w: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3402" w:type="dxa"/>
          </w:tcPr>
          <w:p w:rsidR="00864810" w:rsidRDefault="00D777E7">
            <w:r>
              <w:t>1 раз в неделю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 мытье окон</w:t>
            </w:r>
            <w:r>
              <w:t>;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3402" w:type="dxa"/>
          </w:tcPr>
          <w:p w:rsidR="00864810" w:rsidRDefault="00D777E7">
            <w:r>
              <w:t>1 раз в неделю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 проведение дератизации и дезинсекции помещений, входящих в состав общего имущества в многоквартирном доме, дезинфе</w:t>
            </w:r>
            <w:r>
              <w:t>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3402" w:type="dxa"/>
          </w:tcPr>
          <w:p w:rsidR="00864810" w:rsidRDefault="00D777E7">
            <w:r>
              <w:t>По графику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20. Работы по содержанию земельного участка, на котором расположен многоквартирный дом, с элементами озеленения и благоустройства, иными объекта</w:t>
            </w:r>
            <w:r>
              <w:rPr>
                <w:b/>
              </w:rPr>
              <w:t>ми,</w:t>
            </w:r>
            <w:r>
              <w:rPr>
                <w:rStyle w:val="apple-converted-space0"/>
                <w:b/>
              </w:rPr>
              <w:t> </w:t>
            </w:r>
            <w:bookmarkStart w:id="34" w:name="l41"/>
            <w:bookmarkEnd w:id="34"/>
            <w:r>
              <w:rPr>
                <w:b/>
              </w:rPr>
              <w:t>предназначенными для обслуживания и эксплуатации этого дома (далее – придомовая территория), в холодный период года: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 xml:space="preserve"> -   сдвигание свежевыпавшего снега и очистка придомовой территории от снега и льда при наличии </w:t>
            </w:r>
            <w:proofErr w:type="spellStart"/>
            <w:r>
              <w:t>колейности</w:t>
            </w:r>
            <w:proofErr w:type="spellEnd"/>
            <w:r>
              <w:t xml:space="preserve"> свыше 5 см;</w:t>
            </w:r>
          </w:p>
        </w:tc>
        <w:tc>
          <w:tcPr>
            <w:tcW w:w="3402" w:type="dxa"/>
          </w:tcPr>
          <w:p w:rsidR="00864810" w:rsidRDefault="00D777E7">
            <w:r>
              <w:t>1 раз в сутки в снегопад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очистка придомовой территории от снега наносного происхождения (или подметание такой территории, свободной о</w:t>
            </w:r>
            <w:r>
              <w:t>т снежного покрова);</w:t>
            </w:r>
          </w:p>
        </w:tc>
        <w:tc>
          <w:tcPr>
            <w:tcW w:w="3402" w:type="dxa"/>
          </w:tcPr>
          <w:p w:rsidR="00864810" w:rsidRDefault="00D777E7">
            <w:r>
              <w:t>При необходимости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очистка придомовой территории от наледи и льда;</w:t>
            </w:r>
          </w:p>
        </w:tc>
        <w:tc>
          <w:tcPr>
            <w:tcW w:w="3402" w:type="dxa"/>
          </w:tcPr>
          <w:p w:rsidR="00864810" w:rsidRDefault="00D777E7">
            <w:r>
              <w:t>1 раз в 3 суток во время гололеда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35" w:name="l42"/>
            <w:bookmarkEnd w:id="35"/>
            <w:r>
              <w:t xml:space="preserve">очистка от мусора урн, установленных возле подъездов, и их промывка, уборка контейнерных площадок, расположенных на придомовой </w:t>
            </w:r>
            <w:r>
              <w:t>территории общего имущества многоквартирного дома;</w:t>
            </w:r>
          </w:p>
        </w:tc>
        <w:tc>
          <w:tcPr>
            <w:tcW w:w="3402" w:type="dxa"/>
          </w:tcPr>
          <w:p w:rsidR="00864810" w:rsidRDefault="00D777E7">
            <w:r>
              <w:t>1 раз в 2 суток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 уборка крыльца и площадки перед входом в подъезд.</w:t>
            </w:r>
          </w:p>
        </w:tc>
        <w:tc>
          <w:tcPr>
            <w:tcW w:w="3402" w:type="dxa"/>
          </w:tcPr>
          <w:p w:rsidR="00864810" w:rsidRDefault="00D777E7">
            <w:r>
              <w:t>1 раз в 3 суток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21. Работы по содержанию придомовой территории в теплый период года: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t>-  подметание и уборка придомовой территории;</w:t>
            </w:r>
          </w:p>
        </w:tc>
        <w:tc>
          <w:tcPr>
            <w:tcW w:w="3402" w:type="dxa"/>
          </w:tcPr>
          <w:p w:rsidR="00864810" w:rsidRDefault="00D777E7">
            <w:r>
              <w:t>1 раз в 2 суток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очистка от мусора и промывка урн, установленных возле подъездов;</w:t>
            </w:r>
          </w:p>
        </w:tc>
        <w:tc>
          <w:tcPr>
            <w:tcW w:w="3402" w:type="dxa"/>
          </w:tcPr>
          <w:p w:rsidR="00864810" w:rsidRDefault="00D777E7">
            <w:r>
              <w:t>1 раз в сутки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</w:t>
            </w:r>
            <w:bookmarkStart w:id="36" w:name="l92"/>
            <w:bookmarkEnd w:id="36"/>
            <w:r>
              <w:t>уборка и выкашивание газонов;</w:t>
            </w:r>
          </w:p>
        </w:tc>
        <w:tc>
          <w:tcPr>
            <w:tcW w:w="3402" w:type="dxa"/>
          </w:tcPr>
          <w:p w:rsidR="00864810" w:rsidRDefault="00D777E7">
            <w:r>
              <w:t>1 раз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t>-  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3402" w:type="dxa"/>
          </w:tcPr>
          <w:p w:rsidR="00864810" w:rsidRDefault="00D777E7">
            <w:r>
              <w:t>1 раз в 2 суток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22. Работы по обеспечению вывоза, в том числе откачке, жидких бытовых отходов (работы выполняются по договору со специализированной организацией)**: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 xml:space="preserve">- </w:t>
            </w:r>
            <w:r>
              <w:t>о</w:t>
            </w:r>
            <w:r>
              <w:t>рганизация накопления отходов I - IV классов опасности (отработанных ртутьсодержащих ламп и др.) и их</w:t>
            </w:r>
            <w:r>
              <w:t xml:space="preserve"> передача в </w:t>
            </w:r>
            <w:bookmarkStart w:id="37" w:name="l44"/>
            <w:bookmarkEnd w:id="37"/>
            <w:r>
              <w:t xml:space="preserve"> организации, имеющие лицензии на осуществление деятельности по сбору, транспортированию, обработке, утилизации,  обезвреживанию и размещению таких отходов***.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bookmarkStart w:id="38" w:name="l43"/>
            <w:bookmarkEnd w:id="38"/>
            <w:r>
              <w:rPr>
                <w:b/>
              </w:rPr>
              <w:t>23. Работы по обеспечению требований пожарной безопасности:</w:t>
            </w:r>
          </w:p>
        </w:tc>
        <w:tc>
          <w:tcPr>
            <w:tcW w:w="3402" w:type="dxa"/>
          </w:tcPr>
          <w:p w:rsidR="00864810" w:rsidRDefault="00864810"/>
        </w:tc>
      </w:tr>
      <w:tr w:rsidR="00864810">
        <w:tc>
          <w:tcPr>
            <w:tcW w:w="6487" w:type="dxa"/>
          </w:tcPr>
          <w:p w:rsidR="00864810" w:rsidRDefault="00D777E7">
            <w:proofErr w:type="gramStart"/>
            <w:r>
              <w:t>– осмотры и обеспече</w:t>
            </w:r>
            <w:r>
              <w:t xml:space="preserve">ние работоспособного состояния пожарных лестниц, лазов, проходов, выходов, систем аварийного освещения, </w:t>
            </w:r>
            <w:r>
              <w:lastRenderedPageBreak/>
              <w:t xml:space="preserve">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t>противодымной</w:t>
            </w:r>
            <w:proofErr w:type="spellEnd"/>
            <w:r>
              <w:t xml:space="preserve"> защиты.</w:t>
            </w:r>
            <w:proofErr w:type="gramEnd"/>
          </w:p>
        </w:tc>
        <w:tc>
          <w:tcPr>
            <w:tcW w:w="3402" w:type="dxa"/>
          </w:tcPr>
          <w:p w:rsidR="00864810" w:rsidRDefault="00D777E7">
            <w:r>
              <w:lastRenderedPageBreak/>
              <w:t>2 раза в год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lastRenderedPageBreak/>
              <w:t>24. Обеспечение устране</w:t>
            </w:r>
            <w:r>
              <w:rPr>
                <w:b/>
              </w:rPr>
              <w:t>ния аварий в соответствии с установленными предельными сроками на внутридомовых инженерных системах в многоквартирном доме.</w:t>
            </w:r>
          </w:p>
        </w:tc>
        <w:tc>
          <w:tcPr>
            <w:tcW w:w="3402" w:type="dxa"/>
          </w:tcPr>
          <w:p w:rsidR="00864810" w:rsidRDefault="00D777E7">
            <w:r>
              <w:t>Постоянно</w:t>
            </w:r>
          </w:p>
        </w:tc>
      </w:tr>
      <w:tr w:rsidR="00864810">
        <w:tc>
          <w:tcPr>
            <w:tcW w:w="6487" w:type="dxa"/>
          </w:tcPr>
          <w:p w:rsidR="00864810" w:rsidRDefault="00D777E7">
            <w:r>
              <w:rPr>
                <w:b/>
              </w:rPr>
              <w:t>25. Выполнения заявок населения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3402" w:type="dxa"/>
          </w:tcPr>
          <w:p w:rsidR="00864810" w:rsidRDefault="00D777E7">
            <w:r>
              <w:t>Постоянно</w:t>
            </w:r>
          </w:p>
        </w:tc>
      </w:tr>
    </w:tbl>
    <w:p w:rsidR="00864810" w:rsidRDefault="00D777E7">
      <w:pPr>
        <w:rPr>
          <w:b/>
          <w:sz w:val="24"/>
        </w:rPr>
      </w:pPr>
      <w:bookmarkStart w:id="39" w:name="_GoBack"/>
      <w:bookmarkEnd w:id="39"/>
      <w:r>
        <w:rPr>
          <w:rFonts w:ascii="XO Thames" w:hAnsi="XO Thames"/>
          <w:b/>
          <w:sz w:val="24"/>
        </w:rPr>
        <w:t xml:space="preserve">г. </w:t>
      </w:r>
      <w:proofErr w:type="spellStart"/>
      <w:r>
        <w:rPr>
          <w:rFonts w:ascii="XO Thames" w:hAnsi="XO Thames"/>
          <w:b/>
          <w:sz w:val="24"/>
        </w:rPr>
        <w:t>Алексин</w:t>
      </w:r>
      <w:proofErr w:type="gramStart"/>
      <w:r>
        <w:rPr>
          <w:rFonts w:ascii="XO Thames" w:hAnsi="XO Thames"/>
          <w:b/>
          <w:sz w:val="24"/>
        </w:rPr>
        <w:t>,у</w:t>
      </w:r>
      <w:proofErr w:type="gramEnd"/>
      <w:r>
        <w:rPr>
          <w:rFonts w:ascii="XO Thames" w:hAnsi="XO Thames"/>
          <w:b/>
          <w:sz w:val="24"/>
        </w:rPr>
        <w:t>л</w:t>
      </w:r>
      <w:proofErr w:type="spellEnd"/>
      <w:r>
        <w:rPr>
          <w:rFonts w:ascii="XO Thames" w:hAnsi="XO Thames"/>
          <w:b/>
          <w:sz w:val="24"/>
        </w:rPr>
        <w:t xml:space="preserve">. Монтажная, д. 1, 2, 4, 5, 6, 7, </w:t>
      </w:r>
      <w:r>
        <w:rPr>
          <w:rFonts w:ascii="XO Thames" w:hAnsi="XO Thames"/>
          <w:b/>
          <w:sz w:val="24"/>
        </w:rPr>
        <w:t>ул. К.Маркса, д. 2, 3, 5, 6, 7, 8, ул. Энергетиков, д. 1а, 2, 3, 4, 5, 6, 8</w:t>
      </w:r>
    </w:p>
    <w:p w:rsidR="00864810" w:rsidRDefault="00864810"/>
    <w:p w:rsidR="00864810" w:rsidRDefault="00864810">
      <w:pPr>
        <w:pStyle w:val="s3"/>
        <w:ind w:left="360"/>
        <w:jc w:val="center"/>
        <w:rPr>
          <w:b/>
          <w:sz w:val="26"/>
        </w:rPr>
      </w:pPr>
    </w:p>
    <w:p w:rsidR="00864810" w:rsidRDefault="00D777E7">
      <w:pPr>
        <w:jc w:val="both"/>
      </w:pPr>
      <w:r>
        <w:t>* - при утверждении органами  местного самоуправления новых ставок оплаты на очередной календарный год, стоимость на 1 кв. м. общей площади изменяется согласно Решению об утвержд</w:t>
      </w:r>
      <w:r>
        <w:t>ении ставок оплаты за содержание жилого помещения для населения муниципального образования город Алексин</w:t>
      </w:r>
    </w:p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864810"/>
    <w:p w:rsidR="00864810" w:rsidRDefault="00D777E7">
      <w:r>
        <w:t xml:space="preserve">**- работы выполняются с периодичностью и стоимостью, установленной в договоре со специализированной </w:t>
      </w:r>
      <w:r>
        <w:t>организацией.</w:t>
      </w:r>
    </w:p>
    <w:p w:rsidR="00864810" w:rsidRDefault="00D777E7">
      <w:r>
        <w:lastRenderedPageBreak/>
        <w:t>***- при наличии технической возможности, решением общего собрания собственников с составлением отдельной сметы.</w:t>
      </w:r>
    </w:p>
    <w:p w:rsidR="00864810" w:rsidRDefault="00864810"/>
    <w:p w:rsidR="00864810" w:rsidRDefault="00864810"/>
    <w:sectPr w:rsidR="00864810" w:rsidSect="00864810">
      <w:pgSz w:w="11906" w:h="16838"/>
      <w:pgMar w:top="1418" w:right="851" w:bottom="567" w:left="85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810"/>
    <w:rsid w:val="00250C9A"/>
    <w:rsid w:val="00864810"/>
    <w:rsid w:val="00D7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64810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86481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6481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6481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648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6481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64810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8648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648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648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64810"/>
    <w:rPr>
      <w:rFonts w:ascii="XO Thames" w:hAnsi="XO Thames"/>
      <w:sz w:val="28"/>
    </w:rPr>
  </w:style>
  <w:style w:type="paragraph" w:customStyle="1" w:styleId="s1">
    <w:name w:val="s_1"/>
    <w:basedOn w:val="a"/>
    <w:link w:val="s10"/>
    <w:rsid w:val="008648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sid w:val="00864810"/>
    <w:rPr>
      <w:sz w:val="24"/>
    </w:rPr>
  </w:style>
  <w:style w:type="paragraph" w:styleId="6">
    <w:name w:val="toc 6"/>
    <w:next w:val="a"/>
    <w:link w:val="60"/>
    <w:uiPriority w:val="39"/>
    <w:rsid w:val="008648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648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648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64810"/>
    <w:rPr>
      <w:rFonts w:ascii="XO Thames" w:hAnsi="XO Thames"/>
      <w:sz w:val="28"/>
    </w:rPr>
  </w:style>
  <w:style w:type="paragraph" w:customStyle="1" w:styleId="Endnote">
    <w:name w:val="Endnote"/>
    <w:link w:val="Endnote0"/>
    <w:rsid w:val="0086481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6481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64810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86481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sid w:val="00864810"/>
  </w:style>
  <w:style w:type="paragraph" w:customStyle="1" w:styleId="apple-converted-space">
    <w:name w:val="apple-converted-space"/>
    <w:basedOn w:val="12"/>
    <w:link w:val="apple-converted-space0"/>
    <w:rsid w:val="00864810"/>
  </w:style>
  <w:style w:type="character" w:customStyle="1" w:styleId="apple-converted-space0">
    <w:name w:val="apple-converted-space"/>
    <w:basedOn w:val="a0"/>
    <w:link w:val="apple-converted-space"/>
    <w:rsid w:val="00864810"/>
  </w:style>
  <w:style w:type="paragraph" w:styleId="31">
    <w:name w:val="toc 3"/>
    <w:next w:val="a"/>
    <w:link w:val="32"/>
    <w:uiPriority w:val="39"/>
    <w:rsid w:val="008648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64810"/>
    <w:rPr>
      <w:rFonts w:ascii="XO Thames" w:hAnsi="XO Thames"/>
      <w:sz w:val="28"/>
    </w:rPr>
  </w:style>
  <w:style w:type="paragraph" w:customStyle="1" w:styleId="s3">
    <w:name w:val="s_3"/>
    <w:basedOn w:val="a"/>
    <w:link w:val="s30"/>
    <w:rsid w:val="00864810"/>
    <w:pPr>
      <w:spacing w:beforeAutospacing="1" w:afterAutospacing="1"/>
    </w:pPr>
    <w:rPr>
      <w:sz w:val="24"/>
    </w:rPr>
  </w:style>
  <w:style w:type="character" w:customStyle="1" w:styleId="s30">
    <w:name w:val="s_3"/>
    <w:basedOn w:val="1"/>
    <w:link w:val="s3"/>
    <w:rsid w:val="00864810"/>
    <w:rPr>
      <w:sz w:val="24"/>
    </w:rPr>
  </w:style>
  <w:style w:type="character" w:customStyle="1" w:styleId="50">
    <w:name w:val="Заголовок 5 Знак"/>
    <w:link w:val="5"/>
    <w:rsid w:val="0086481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648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864810"/>
    <w:rPr>
      <w:color w:val="0000FF"/>
      <w:u w:val="single"/>
    </w:rPr>
  </w:style>
  <w:style w:type="character" w:styleId="a5">
    <w:name w:val="Hyperlink"/>
    <w:link w:val="13"/>
    <w:rsid w:val="00864810"/>
    <w:rPr>
      <w:color w:val="0000FF"/>
      <w:u w:val="single"/>
    </w:rPr>
  </w:style>
  <w:style w:type="paragraph" w:customStyle="1" w:styleId="Footnote">
    <w:name w:val="Footnote"/>
    <w:link w:val="Footnote0"/>
    <w:rsid w:val="0086481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6481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6481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648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6481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6481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648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648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648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6481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648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64810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6481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64810"/>
    <w:rPr>
      <w:rFonts w:ascii="XO Thames" w:hAnsi="XO Thames"/>
      <w:i/>
      <w:sz w:val="24"/>
    </w:rPr>
  </w:style>
  <w:style w:type="paragraph" w:customStyle="1" w:styleId="12">
    <w:name w:val="Основной шрифт абзаца1"/>
    <w:link w:val="a8"/>
    <w:rsid w:val="00864810"/>
  </w:style>
  <w:style w:type="paragraph" w:styleId="a8">
    <w:name w:val="Title"/>
    <w:next w:val="a"/>
    <w:link w:val="a9"/>
    <w:uiPriority w:val="10"/>
    <w:qFormat/>
    <w:rsid w:val="0086481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648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6481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64810"/>
    <w:rPr>
      <w:rFonts w:ascii="XO Thames" w:hAnsi="XO Thames"/>
      <w:b/>
      <w:sz w:val="28"/>
    </w:rPr>
  </w:style>
  <w:style w:type="table" w:styleId="aa">
    <w:name w:val="Table Grid"/>
    <w:basedOn w:val="a1"/>
    <w:rsid w:val="00864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3517</Words>
  <Characters>20050</Characters>
  <Application>Microsoft Office Word</Application>
  <DocSecurity>0</DocSecurity>
  <Lines>167</Lines>
  <Paragraphs>47</Paragraphs>
  <ScaleCrop>false</ScaleCrop>
  <Company/>
  <LinksUpToDate>false</LinksUpToDate>
  <CharactersWithSpaces>23520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kruglikova.tatyana</cp:lastModifiedBy>
  <cp:revision>3</cp:revision>
  <dcterms:created xsi:type="dcterms:W3CDTF">2026-04-06T12:31:00Z</dcterms:created>
  <dcterms:modified xsi:type="dcterms:W3CDTF">2026-04-09T11:59:00Z</dcterms:modified>
</cp:coreProperties>
</file>