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E3" w:rsidRDefault="005230E3">
      <w:pPr>
        <w:pStyle w:val="afa"/>
        <w:jc w:val="center"/>
        <w:rPr>
          <w:b/>
          <w:bCs/>
          <w:sz w:val="28"/>
          <w:szCs w:val="28"/>
        </w:rPr>
      </w:pPr>
    </w:p>
    <w:tbl>
      <w:tblPr>
        <w:tblW w:w="5000" w:type="pct"/>
        <w:tblInd w:w="108" w:type="dxa"/>
        <w:tblLayout w:type="fixed"/>
        <w:tblLook w:val="0000"/>
      </w:tblPr>
      <w:tblGrid>
        <w:gridCol w:w="9566"/>
      </w:tblGrid>
      <w:tr w:rsidR="005230E3">
        <w:trPr>
          <w:trHeight w:val="80"/>
        </w:trPr>
        <w:tc>
          <w:tcPr>
            <w:tcW w:w="9350" w:type="dxa"/>
            <w:shd w:val="clear" w:color="auto" w:fill="auto"/>
          </w:tcPr>
          <w:p w:rsidR="005230E3" w:rsidRDefault="0087059C">
            <w:pPr>
              <w:widowControl w:val="0"/>
              <w:tabs>
                <w:tab w:val="center" w:pos="5121"/>
              </w:tabs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5230E3">
        <w:tc>
          <w:tcPr>
            <w:tcW w:w="9350" w:type="dxa"/>
            <w:shd w:val="clear" w:color="auto" w:fill="auto"/>
          </w:tcPr>
          <w:p w:rsidR="005230E3" w:rsidRDefault="0087059C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5230E3">
        <w:tc>
          <w:tcPr>
            <w:tcW w:w="9350" w:type="dxa"/>
            <w:shd w:val="clear" w:color="auto" w:fill="auto"/>
          </w:tcPr>
          <w:p w:rsidR="005230E3" w:rsidRDefault="0087059C">
            <w:pPr>
              <w:jc w:val="center"/>
              <w:rPr>
                <w:rFonts w:eastAsia="Andale Sans UI"/>
                <w:b/>
                <w:color w:val="00000A"/>
              </w:rPr>
            </w:pPr>
            <w:r>
              <w:rPr>
                <w:b/>
              </w:rPr>
              <w:t>Администрация</w:t>
            </w:r>
          </w:p>
          <w:p w:rsidR="005230E3" w:rsidRDefault="005230E3">
            <w:pPr>
              <w:widowControl w:val="0"/>
              <w:jc w:val="center"/>
              <w:rPr>
                <w:rFonts w:eastAsia="Andale Sans UI"/>
                <w:b/>
                <w:color w:val="00000A"/>
              </w:rPr>
            </w:pPr>
          </w:p>
        </w:tc>
      </w:tr>
      <w:tr w:rsidR="005230E3">
        <w:tc>
          <w:tcPr>
            <w:tcW w:w="9350" w:type="dxa"/>
            <w:shd w:val="clear" w:color="auto" w:fill="auto"/>
          </w:tcPr>
          <w:p w:rsidR="005230E3" w:rsidRDefault="0087059C">
            <w:pPr>
              <w:widowControl w:val="0"/>
              <w:jc w:val="center"/>
            </w:pPr>
            <w:r>
              <w:rPr>
                <w:b/>
              </w:rPr>
              <w:t>РАСПОРЯЖЕНИЕ</w:t>
            </w:r>
          </w:p>
        </w:tc>
      </w:tr>
      <w:tr w:rsidR="005230E3">
        <w:trPr>
          <w:trHeight w:val="210"/>
        </w:trPr>
        <w:tc>
          <w:tcPr>
            <w:tcW w:w="9350" w:type="dxa"/>
            <w:shd w:val="clear" w:color="auto" w:fill="auto"/>
          </w:tcPr>
          <w:p w:rsidR="005230E3" w:rsidRDefault="0087059C" w:rsidP="00DC2403">
            <w:pPr>
              <w:widowControl w:val="0"/>
              <w:jc w:val="center"/>
            </w:pPr>
            <w:r>
              <w:rPr>
                <w:b/>
              </w:rPr>
              <w:t xml:space="preserve">от </w:t>
            </w:r>
            <w:r w:rsidR="00DC2403">
              <w:rPr>
                <w:b/>
              </w:rPr>
              <w:t xml:space="preserve">03.09.2026 </w:t>
            </w:r>
            <w:r>
              <w:rPr>
                <w:b/>
              </w:rPr>
              <w:t xml:space="preserve">г.                                                                                                № </w:t>
            </w:r>
            <w:r w:rsidR="00DC2403">
              <w:rPr>
                <w:b/>
              </w:rPr>
              <w:t>129-рп</w:t>
            </w:r>
          </w:p>
        </w:tc>
      </w:tr>
    </w:tbl>
    <w:p w:rsidR="005230E3" w:rsidRDefault="005230E3">
      <w:pPr>
        <w:rPr>
          <w:b/>
          <w:bCs/>
          <w:sz w:val="28"/>
          <w:szCs w:val="28"/>
        </w:rPr>
      </w:pPr>
    </w:p>
    <w:p w:rsidR="005230E3" w:rsidRDefault="005230E3">
      <w:pPr>
        <w:pStyle w:val="afa"/>
        <w:rPr>
          <w:b/>
          <w:bCs/>
          <w:sz w:val="28"/>
          <w:szCs w:val="28"/>
        </w:rPr>
      </w:pPr>
    </w:p>
    <w:p w:rsidR="005230E3" w:rsidRDefault="005230E3">
      <w:pPr>
        <w:pStyle w:val="afa"/>
        <w:rPr>
          <w:b/>
          <w:bCs/>
          <w:sz w:val="28"/>
          <w:szCs w:val="28"/>
        </w:rPr>
      </w:pPr>
    </w:p>
    <w:p w:rsidR="005230E3" w:rsidRDefault="005230E3">
      <w:pPr>
        <w:pStyle w:val="afa"/>
        <w:rPr>
          <w:b/>
          <w:bCs/>
          <w:sz w:val="28"/>
          <w:szCs w:val="28"/>
        </w:rPr>
      </w:pPr>
    </w:p>
    <w:p w:rsidR="005230E3" w:rsidRDefault="005230E3">
      <w:pPr>
        <w:pStyle w:val="afa"/>
        <w:rPr>
          <w:b/>
          <w:bCs/>
          <w:sz w:val="28"/>
          <w:szCs w:val="28"/>
        </w:rPr>
      </w:pPr>
    </w:p>
    <w:p w:rsidR="005230E3" w:rsidRDefault="005230E3">
      <w:pPr>
        <w:pStyle w:val="afa"/>
        <w:rPr>
          <w:b/>
          <w:bCs/>
          <w:sz w:val="28"/>
          <w:szCs w:val="28"/>
        </w:rPr>
      </w:pPr>
    </w:p>
    <w:p w:rsidR="005230E3" w:rsidRDefault="005230E3">
      <w:pPr>
        <w:pStyle w:val="afa"/>
        <w:rPr>
          <w:b/>
          <w:bCs/>
          <w:sz w:val="28"/>
          <w:szCs w:val="28"/>
        </w:rPr>
      </w:pPr>
    </w:p>
    <w:p w:rsidR="005230E3" w:rsidRDefault="0087059C">
      <w:pPr>
        <w:jc w:val="center"/>
        <w:rPr>
          <w:rFonts w:ascii="Times New Roman" w:hAnsi="Times New Roman" w:cs="Times New Roman"/>
          <w:b/>
          <w:bCs/>
          <w:highlight w:val="yellow"/>
        </w:rPr>
      </w:pPr>
      <w:r>
        <w:rPr>
          <w:rFonts w:ascii="Times New Roman" w:hAnsi="Times New Roman" w:cs="Times New Roman" w:hint="cs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внесении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изменений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в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распоряжение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администрации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муниципального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образования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город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Алексин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от</w:t>
      </w:r>
      <w:r>
        <w:rPr>
          <w:rFonts w:ascii="Times New Roman" w:hAnsi="Times New Roman" w:cs="Times New Roman"/>
          <w:b/>
          <w:bCs/>
        </w:rPr>
        <w:t xml:space="preserve"> 29 декабря 2023</w:t>
      </w:r>
      <w:r>
        <w:rPr>
          <w:rFonts w:ascii="Times New Roman" w:hAnsi="Times New Roman" w:cs="Times New Roman" w:hint="cs"/>
          <w:b/>
          <w:bCs/>
        </w:rPr>
        <w:t>г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cs"/>
          <w:b/>
          <w:bCs/>
        </w:rPr>
        <w:t>№</w:t>
      </w:r>
      <w:r>
        <w:rPr>
          <w:rFonts w:ascii="Times New Roman" w:hAnsi="Times New Roman" w:cs="Times New Roman"/>
          <w:b/>
          <w:bCs/>
        </w:rPr>
        <w:t xml:space="preserve"> 205-</w:t>
      </w:r>
      <w:r>
        <w:rPr>
          <w:rFonts w:ascii="Times New Roman" w:hAnsi="Times New Roman" w:cs="Times New Roman" w:hint="cs"/>
          <w:b/>
          <w:bCs/>
        </w:rPr>
        <w:t>рп</w:t>
      </w:r>
      <w:r>
        <w:rPr>
          <w:rFonts w:ascii="Times New Roman" w:hAnsi="Times New Roman" w:cs="Times New Roman"/>
          <w:b/>
          <w:bCs/>
        </w:rPr>
        <w:t xml:space="preserve"> «</w:t>
      </w:r>
      <w:r>
        <w:rPr>
          <w:rFonts w:ascii="Times New Roman" w:hAnsi="Times New Roman" w:cs="Times New Roman" w:hint="cs"/>
          <w:b/>
          <w:bCs/>
        </w:rPr>
        <w:t>Об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утверждении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паспортов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структурных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элементов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муниципальной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программы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«Благоустройство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 w:hint="cs"/>
          <w:b/>
          <w:bCs/>
        </w:rPr>
        <w:t>создание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комфортных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безопасных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условий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для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проживания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отдыха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населения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в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муниципальном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образовании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город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</w:rPr>
        <w:t>Алексин»</w:t>
      </w:r>
    </w:p>
    <w:p w:rsidR="005230E3" w:rsidRDefault="005230E3">
      <w:pPr>
        <w:jc w:val="center"/>
        <w:rPr>
          <w:rFonts w:ascii="Times New Roman" w:hAnsi="Times New Roman" w:cs="Times New Roman"/>
          <w:b/>
          <w:bCs/>
          <w:highlight w:val="yellow"/>
        </w:rPr>
      </w:pPr>
    </w:p>
    <w:p w:rsidR="005230E3" w:rsidRDefault="0087059C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 целью реализации мероприятий в рамках муниципальной программы </w:t>
      </w:r>
      <w:proofErr w:type="gramStart"/>
      <w:r>
        <w:rPr>
          <w:rFonts w:ascii="Times New Roman" w:hAnsi="Times New Roman" w:cs="Times New Roman" w:hint="cs"/>
        </w:rPr>
        <w:t>«Благоустройство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cs"/>
        </w:rPr>
        <w:t>создание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комфортных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безопасных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условий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для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проживания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отдыха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населения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муниципальном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образовании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город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Алексин»</w:t>
      </w:r>
      <w:r>
        <w:rPr>
          <w:rFonts w:ascii="Times New Roman" w:hAnsi="Times New Roman" w:cs="Times New Roman"/>
        </w:rPr>
        <w:t>, руководствуясь постановлением администрации муниципального образования город Алексин № 2543 от 27.11.2023 года  «</w:t>
      </w:r>
      <w:r>
        <w:rPr>
          <w:rFonts w:ascii="Times New Roman" w:hAnsi="Times New Roman" w:cs="Times New Roman" w:hint="cs"/>
        </w:rPr>
        <w:t>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внесении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изменений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постановление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администрации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муниципального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город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Алексин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от</w:t>
      </w:r>
      <w:r>
        <w:rPr>
          <w:rFonts w:ascii="Times New Roman" w:hAnsi="Times New Roman" w:cs="Times New Roman"/>
        </w:rPr>
        <w:t xml:space="preserve"> 10.10.2022 </w:t>
      </w:r>
      <w:r>
        <w:rPr>
          <w:rFonts w:ascii="Times New Roman" w:hAnsi="Times New Roman" w:cs="Times New Roman" w:hint="cs"/>
        </w:rPr>
        <w:t>года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№</w:t>
      </w:r>
      <w:r>
        <w:rPr>
          <w:rFonts w:ascii="Times New Roman" w:hAnsi="Times New Roman" w:cs="Times New Roman"/>
        </w:rPr>
        <w:t xml:space="preserve"> 1779 </w:t>
      </w:r>
      <w:r>
        <w:rPr>
          <w:rFonts w:ascii="Times New Roman" w:hAnsi="Times New Roman" w:cs="Times New Roman" w:hint="cs"/>
        </w:rPr>
        <w:t>«Об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утверждении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Порядка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разработки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cs"/>
        </w:rPr>
        <w:t>реализации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оценки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эффективности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муниципальных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программ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муниципального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город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Алексин»</w:t>
      </w:r>
      <w:r>
        <w:rPr>
          <w:rFonts w:ascii="Times New Roman" w:hAnsi="Times New Roman" w:cs="Times New Roman"/>
        </w:rPr>
        <w:t>, в соответствии с Федеральным законом</w:t>
      </w:r>
      <w:proofErr w:type="gramEnd"/>
      <w:r>
        <w:rPr>
          <w:rFonts w:ascii="Times New Roman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области:</w:t>
      </w:r>
    </w:p>
    <w:p w:rsidR="005230E3" w:rsidRDefault="0087059C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Внести в распоряжения </w:t>
      </w:r>
      <w:r>
        <w:rPr>
          <w:rFonts w:ascii="Times New Roman" w:hAnsi="Times New Roman" w:cs="Times New Roman" w:hint="cs"/>
        </w:rPr>
        <w:t>администрации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муниципального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город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Алексин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от</w:t>
      </w:r>
      <w:r>
        <w:rPr>
          <w:rFonts w:ascii="Times New Roman" w:hAnsi="Times New Roman" w:cs="Times New Roman"/>
        </w:rPr>
        <w:t xml:space="preserve"> 29 </w:t>
      </w:r>
      <w:r>
        <w:rPr>
          <w:rFonts w:ascii="Times New Roman" w:hAnsi="Times New Roman" w:cs="Times New Roman" w:hint="cs"/>
        </w:rPr>
        <w:t>декабря</w:t>
      </w:r>
      <w:r>
        <w:rPr>
          <w:rFonts w:ascii="Times New Roman" w:hAnsi="Times New Roman" w:cs="Times New Roman"/>
        </w:rPr>
        <w:t xml:space="preserve"> 2023</w:t>
      </w:r>
      <w:r>
        <w:rPr>
          <w:rFonts w:ascii="Times New Roman" w:hAnsi="Times New Roman" w:cs="Times New Roman" w:hint="cs"/>
        </w:rPr>
        <w:t>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cs"/>
        </w:rPr>
        <w:t>№</w:t>
      </w:r>
      <w:r>
        <w:rPr>
          <w:rFonts w:ascii="Times New Roman" w:hAnsi="Times New Roman" w:cs="Times New Roman"/>
        </w:rPr>
        <w:t xml:space="preserve"> 205-</w:t>
      </w:r>
      <w:r>
        <w:rPr>
          <w:rFonts w:ascii="Times New Roman" w:hAnsi="Times New Roman" w:cs="Times New Roman" w:hint="cs"/>
        </w:rPr>
        <w:t>рп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«Об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утверждении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паспорт</w:t>
      </w:r>
      <w:r>
        <w:rPr>
          <w:rFonts w:ascii="Times New Roman" w:hAnsi="Times New Roman" w:cs="Times New Roman"/>
        </w:rPr>
        <w:t xml:space="preserve">ов </w:t>
      </w:r>
      <w:r>
        <w:rPr>
          <w:rFonts w:ascii="Times New Roman" w:hAnsi="Times New Roman" w:cs="Times New Roman" w:hint="cs"/>
        </w:rPr>
        <w:t>структурн</w:t>
      </w:r>
      <w:r>
        <w:rPr>
          <w:rFonts w:ascii="Times New Roman" w:hAnsi="Times New Roman" w:cs="Times New Roman"/>
        </w:rPr>
        <w:t xml:space="preserve">ых </w:t>
      </w:r>
      <w:r>
        <w:rPr>
          <w:rFonts w:ascii="Times New Roman" w:hAnsi="Times New Roman" w:cs="Times New Roman" w:hint="cs"/>
        </w:rPr>
        <w:t>элемент</w:t>
      </w:r>
      <w:r>
        <w:rPr>
          <w:rFonts w:ascii="Times New Roman" w:hAnsi="Times New Roman" w:cs="Times New Roman"/>
        </w:rPr>
        <w:t xml:space="preserve">ов </w:t>
      </w:r>
      <w:r>
        <w:rPr>
          <w:rFonts w:ascii="Times New Roman" w:hAnsi="Times New Roman" w:cs="Times New Roman" w:hint="cs"/>
        </w:rPr>
        <w:t>муниципальной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программы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«Благоустройство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cs"/>
        </w:rPr>
        <w:t>создание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комфортных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безопасных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условий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для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проживания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отдыха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населения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муниципальном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образовании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город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</w:rPr>
        <w:t>Алексин»</w:t>
      </w:r>
      <w:r>
        <w:rPr>
          <w:rFonts w:ascii="Times New Roman" w:hAnsi="Times New Roman" w:cs="Times New Roman"/>
        </w:rPr>
        <w:t xml:space="preserve"> следующие изменения:</w:t>
      </w:r>
    </w:p>
    <w:p w:rsidR="005230E3" w:rsidRDefault="0087059C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Приложение № 1 к распоряжению изложить в новой редакции (Приложение № 1).</w:t>
      </w:r>
    </w:p>
    <w:p w:rsidR="005230E3" w:rsidRDefault="0087059C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Приложение №2 к распоряжению изложить в новой редакции (Приложение № 2).</w:t>
      </w:r>
    </w:p>
    <w:p w:rsidR="005230E3" w:rsidRDefault="0087059C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Управлению по организационной работе и информационному обеспечению администрации муниципального образования город Алексин </w:t>
      </w:r>
      <w:proofErr w:type="gramStart"/>
      <w:r>
        <w:rPr>
          <w:rFonts w:ascii="Times New Roman" w:hAnsi="Times New Roman" w:cs="Times New Roman"/>
        </w:rPr>
        <w:t>разместить распоряжение</w:t>
      </w:r>
      <w:proofErr w:type="gramEnd"/>
      <w:r>
        <w:rPr>
          <w:rFonts w:ascii="Times New Roman" w:hAnsi="Times New Roman" w:cs="Times New Roman"/>
        </w:rPr>
        <w:t xml:space="preserve"> на официальном сайте муниципального образования город Алексин.</w:t>
      </w:r>
    </w:p>
    <w:p w:rsidR="005230E3" w:rsidRDefault="0087059C">
      <w:pPr>
        <w:ind w:firstLine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Распоряжение вступает в силу со дня его подписания.</w:t>
      </w:r>
    </w:p>
    <w:p w:rsidR="005230E3" w:rsidRDefault="005230E3">
      <w:pPr>
        <w:ind w:left="34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5230E3" w:rsidRDefault="0087059C">
      <w:pPr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Глава администрации </w:t>
      </w:r>
    </w:p>
    <w:p w:rsidR="005230E3" w:rsidRDefault="0087059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муниципального образования </w:t>
      </w:r>
    </w:p>
    <w:p w:rsidR="005230E3" w:rsidRDefault="0087059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</w:rPr>
        <w:t xml:space="preserve">город Алексин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П.Е. Федоров</w:t>
      </w:r>
    </w:p>
    <w:p w:rsidR="005230E3" w:rsidRDefault="005230E3">
      <w:pPr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5230E3" w:rsidRDefault="005230E3">
      <w:pPr>
        <w:rPr>
          <w:rFonts w:ascii="Times New Roman" w:hAnsi="Times New Roman" w:cs="Times New Roman"/>
          <w:sz w:val="28"/>
          <w:szCs w:val="28"/>
        </w:rPr>
      </w:pPr>
    </w:p>
    <w:p w:rsidR="005230E3" w:rsidRDefault="005230E3">
      <w:pPr>
        <w:sectPr w:rsidR="005230E3">
          <w:pgSz w:w="11906" w:h="16838"/>
          <w:pgMar w:top="851" w:right="1056" w:bottom="851" w:left="1500" w:header="720" w:footer="720" w:gutter="0"/>
          <w:cols w:space="720"/>
          <w:docGrid w:linePitch="360"/>
        </w:sectPr>
      </w:pPr>
    </w:p>
    <w:p w:rsidR="005230E3" w:rsidRDefault="0087059C">
      <w:pPr>
        <w:pageBreakBefore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 к распоряжению</w:t>
      </w:r>
    </w:p>
    <w:p w:rsidR="005230E3" w:rsidRDefault="0087059C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от </w:t>
      </w:r>
      <w:r w:rsidR="00DC2403">
        <w:rPr>
          <w:rFonts w:ascii="Times New Roman" w:hAnsi="Times New Roman" w:cs="Times New Roman"/>
        </w:rPr>
        <w:t>03.09.2026 г.</w:t>
      </w:r>
      <w:r>
        <w:rPr>
          <w:rFonts w:ascii="Times New Roman" w:hAnsi="Times New Roman" w:cs="Times New Roman"/>
        </w:rPr>
        <w:t xml:space="preserve">   №</w:t>
      </w:r>
      <w:r w:rsidR="00DC2403">
        <w:rPr>
          <w:rFonts w:ascii="Times New Roman" w:hAnsi="Times New Roman" w:cs="Times New Roman"/>
        </w:rPr>
        <w:t xml:space="preserve"> 129-рп</w:t>
      </w:r>
    </w:p>
    <w:p w:rsidR="005230E3" w:rsidRDefault="005230E3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5230E3" w:rsidRDefault="0087059C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Паспорт</w:t>
      </w:r>
    </w:p>
    <w:p w:rsidR="005230E3" w:rsidRDefault="0087059C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структурного элемента, входящего в проектную часть муниципальной программы</w:t>
      </w:r>
    </w:p>
    <w:p w:rsidR="005230E3" w:rsidRDefault="0087059C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«Благоустройство, создание комфортных и безопасных условий для проживания и отдыха населения в муниципальном образовании город Алексин»</w:t>
      </w:r>
    </w:p>
    <w:p w:rsidR="005230E3" w:rsidRDefault="005230E3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</w:p>
    <w:tbl>
      <w:tblPr>
        <w:tblW w:w="5250" w:type="pct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1"/>
        <w:gridCol w:w="284"/>
        <w:gridCol w:w="5815"/>
        <w:gridCol w:w="1278"/>
        <w:gridCol w:w="13"/>
        <w:gridCol w:w="1301"/>
        <w:gridCol w:w="104"/>
        <w:gridCol w:w="1029"/>
        <w:gridCol w:w="243"/>
        <w:gridCol w:w="1029"/>
        <w:gridCol w:w="243"/>
        <w:gridCol w:w="1103"/>
        <w:gridCol w:w="1185"/>
      </w:tblGrid>
      <w:tr w:rsidR="005230E3">
        <w:tc>
          <w:tcPr>
            <w:tcW w:w="161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Раздел II.I Региональные проекты</w:t>
            </w:r>
          </w:p>
        </w:tc>
      </w:tr>
      <w:tr w:rsidR="005230E3">
        <w:tc>
          <w:tcPr>
            <w:tcW w:w="161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«Народный бюджет»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2024-2026гг.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качества и комфорта городской среды на территории муниципального образования город Алексин и создание благоприятных условий для проживания и отдыха населения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Приведение в нормативное состояние автомобильных дорог общего пользования местного значения;</w:t>
            </w:r>
          </w:p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уровня благоустройства общественных и дворовых территорий муниципального образования город Алексин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объектов, реализованных в рамках проекта «Народный бюджет» (единиц)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39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проекта «Народный бюджет»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2 …</w:t>
            </w:r>
            <w:r>
              <w:rPr>
                <w:rFonts w:ascii="Times New Roman" w:eastAsia="Times New Roman" w:hAnsi="Times New Roman" w:cs="Times New Roman"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116 545 363,93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43 904 500,55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21 579 261,47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51 061 601,91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71 087 706,84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24 821 495,29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14 019 519,07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32 246 692,48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4 101 146,59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3 214 191,43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886 955,16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29 461 884,56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11 796 934,58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5 401 816,25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12 263 133,73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11 894 625,94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4 071 879,25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2 157 926,15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5 664 820,54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149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«Комплексная борьба с борщевиком Сосновского»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5230E3" w:rsidRDefault="005230E3">
            <w:pPr>
              <w:suppressAutoHyphens w:val="0"/>
              <w:snapToGrid w:val="0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2024-2028гг.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Улучшение санитарно-эпидемиологической обстановки муниципального образования город Алексин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Выполнение мероприятий по комплексному благоустройству и поддержанию санитарного порядка на территории муниципального образования город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Алексин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 xml:space="preserve">Целевые показатели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Площадь территорий, подвергшихся к уничтожению очагов произрастания борщевика Сосновского (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Га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jc w:val="center"/>
            </w:pPr>
            <w:r>
              <w:rPr>
                <w:rFonts w:eastAsia="Arial" w:cs="Times New Roman"/>
                <w:color w:val="1F497D"/>
                <w:sz w:val="20"/>
                <w:szCs w:val="20"/>
                <w:lang w:eastAsia="ar-SA"/>
              </w:rPr>
              <w:t>161,66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jc w:val="center"/>
            </w:pPr>
            <w:r>
              <w:rPr>
                <w:rFonts w:eastAsia="Arial" w:cs="Times New Roman"/>
                <w:color w:val="1F497D"/>
                <w:sz w:val="20"/>
                <w:szCs w:val="20"/>
                <w:lang w:eastAsia="ar-SA"/>
              </w:rPr>
              <w:t>165,61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jc w:val="center"/>
            </w:pPr>
            <w:r>
              <w:rPr>
                <w:rFonts w:eastAsia="Arial" w:cs="Times New Roman"/>
                <w:color w:val="1F497D"/>
                <w:sz w:val="20"/>
                <w:szCs w:val="20"/>
                <w:lang w:eastAsia="ar-SA"/>
              </w:rPr>
              <w:t>159,987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jc w:val="center"/>
            </w:pPr>
            <w:r>
              <w:rPr>
                <w:rFonts w:eastAsia="Arial" w:cs="Times New Roman"/>
                <w:color w:val="1F497D"/>
                <w:sz w:val="20"/>
                <w:szCs w:val="20"/>
                <w:lang w:eastAsia="ar-SA"/>
              </w:rPr>
              <w:t>159,987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eastAsia="Arial" w:cs="Times New Roman"/>
                <w:color w:val="1F497D"/>
                <w:sz w:val="20"/>
                <w:szCs w:val="20"/>
                <w:lang w:eastAsia="ar-SA"/>
              </w:rPr>
              <w:t>159,987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eastAsia="Arial" w:cs="Times New Roman"/>
                <w:color w:val="1F497D"/>
                <w:sz w:val="20"/>
                <w:szCs w:val="20"/>
                <w:lang w:eastAsia="ar-SA"/>
              </w:rPr>
              <w:t>807,231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проекта «Комплексная борьба с борщевиком Сосновского»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2 …</w:t>
            </w:r>
            <w:r>
              <w:rPr>
                <w:rFonts w:ascii="Times New Roman" w:eastAsia="Times New Roman" w:hAnsi="Times New Roman" w:cs="Times New Roman"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11 600 326,55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1 734 238,15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1 037 381,04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1 249 803,20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3 789 452,08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3 789 452,08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10 701 030,74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1 634 172,61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973 582,10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1 145 694,59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3 473 790,72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3 473 790,72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899 295,81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100 065,54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63 798,94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104 108,61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315 661,36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315 661,36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161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«Создание устойчивой системы обращения с твердыми коммунальными отходами»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2025-2026гг.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Улучшение санитарно-эпидемиологической обстановки муниципального образования город Алексин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Выполнение мероприятий по комплексному благоустройству и поддержанию санитарного порядка на территории муниципального образования город Алексин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созданных (обустроенных) мест (площадок) накопления твердых коммунальных отходов (единиц)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48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101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ликвидированных мест несанкционированного размещения твердых коммунальных отходов (свалок твердых коммунальных отходов) (единиц)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F243E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31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проекта «Создание устойчивой системы обращения с твердыми коммунальными отходами»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2 …</w:t>
            </w:r>
            <w:r>
              <w:rPr>
                <w:rFonts w:ascii="Times New Roman" w:eastAsia="Times New Roman" w:hAnsi="Times New Roman" w:cs="Times New Roman"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22 667 846,58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15 178 084,71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7 489 761,87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21 110 497,21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14 244 632,50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6 865 864,71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1 557 349,37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933 452,21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623 897,16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161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«Формирование комфортной городской среды»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2024-2028 гг.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качества и комфорта городской среды на территории муниципального образования город Алексин и создание благоприятных условий для проживания и отдыха населения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Реализация механизмов развития комфортной городской среды в муниципальном образовании город Алексин;</w:t>
            </w:r>
          </w:p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уровня благоустройства общественных и дворовых территорий муниципального образования город Алексин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Доля благоустроенных дворовых территорий от общего количества дворовых территорий (процентов)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3,4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0,5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3,7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3,7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13,7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Площадь отремонтированного асфальтового покрытия дворовых территорий (кв.м.)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8737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7326,2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2318,5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6702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6777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31860,7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благоустроенных дворовых территорий (единиц)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21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21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85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Доля благоустроенных общественных территорий от общего количества общественных территорий (процентов)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21,4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27,3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3,8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52,5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благоустроенных общественных территорий (единиц)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проведенных общественных мероприятий по благоустройству городской среды (единиц)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Доля проектов благоустройства, реализованных с трудовым участием граждан, заинтересованных организаций (процентов)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Доля проектов благоустройства, реализованных с финансовым участием граждан, заинтересованных организаций (процентов)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93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93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95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9.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Доля реализованных дизайн - проектов, утвержденных по итогам общественных обсуждений (процентов)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проекта «Формирование комфортной городской среды»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2 …</w:t>
            </w:r>
            <w:r>
              <w:rPr>
                <w:rFonts w:ascii="Times New Roman" w:eastAsia="Times New Roman" w:hAnsi="Times New Roman" w:cs="Times New Roman"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145 216 426,16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37 865 630,02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43 089 027,19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21 924 035,02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21 050 845,52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21 286 888,41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98 376 972,66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20 244 382,78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17 675 117,68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20 626 132,14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19 804 635,45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20 026 704,61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42 310 308,72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16 247 638,94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23 543 608,43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859 422,17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825 193,15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834 446,03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3 197 565,93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1 199 925,61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1 706 543,67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291096,65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497 069,35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73 692,01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210 508,46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212 868,88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834 509,50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173 682,69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163 757,41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73 692,05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210 508,46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212 868,89</w:t>
            </w:r>
          </w:p>
        </w:tc>
      </w:tr>
      <w:tr w:rsidR="005230E3">
        <w:tc>
          <w:tcPr>
            <w:tcW w:w="161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«Региональная и местная дорожная сеть»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24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2024-2026 гг.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78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Создание условий для организации транспортного обслуживания населения в границах муниципального образования город Алексин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78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Приведение в нормативное состояние автомобильных дорог общего пользования местного значения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Протяженность отремонтированных автомобильных дорог общего пользования в рамках реализации регионального проекта "Региональная и местная дорожная сеть" (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1,334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1,142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0,985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3,461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проекта «Региональная и местная дорожная сеть»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2 …</w:t>
            </w:r>
            <w:r>
              <w:rPr>
                <w:rFonts w:ascii="Times New Roman" w:eastAsia="Times New Roman" w:hAnsi="Times New Roman" w:cs="Times New Roman"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140 579 225,69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57 108 548,36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36 080 449,26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47 390 228,07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127 962 563,18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44 491 885,85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36 080 449,26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47 390 228,07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12 616 662,51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12 616 662,51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161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«Обеспечение сохранности воинских захоронений в Тульской области»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2026г.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 w:bidi="ar-SA"/>
              </w:rPr>
              <w:t>Обеспечение сохранности воинских захоронений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Восстановление (ремонт, реставрация, благоустройство) воинских захоронений </w:t>
            </w:r>
          </w:p>
        </w:tc>
      </w:tr>
      <w:tr w:rsidR="005230E3">
        <w:trPr>
          <w:trHeight w:val="288"/>
        </w:trPr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Целевые показатели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Значение показателя по годам</w:t>
            </w:r>
          </w:p>
        </w:tc>
      </w:tr>
      <w:tr w:rsidR="005230E3">
        <w:trPr>
          <w:trHeight w:val="1271"/>
        </w:trPr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rPr>
          <w:trHeight w:val="657"/>
        </w:trPr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highlight w:val="yellow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Количество восстановленных воинских захоронений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проекта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«Обеспечение сохранности воинских захоронений в Тульской области»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Источники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eastAsia="ru-RU" w:bidi="ar-SA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highlight w:val="yellow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highlight w:val="yellow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2 038 285,72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2 038 285,72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1 528 714,29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1 528 714,29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509 571,43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509 571,43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ИТОГО по разделу II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438 647 474,63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140 612 917,08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116 964 203,67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131 153 715,79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24 840 297,60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25 076 340,49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99 905 686,95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20 244 382,78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17 675 117,68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22 154 846,43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19 804 635,45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20 026 704,61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273 681 678,12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87 195 192,69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88 861 791,36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89 017 473,45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4 298 983,87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4 308 236,75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9 755 357,70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4 514 182,58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2 703 794,82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1 906 057,58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315 661,36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315 661,36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42 575 616,42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24 413 597,09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5 401 816,25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12 336 825,74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210 508,46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212 868,88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12 729 135,44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4 245 561,94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2 321 683,56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5 738 512,59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210 508,46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212 868,89</w:t>
            </w:r>
          </w:p>
        </w:tc>
      </w:tr>
      <w:tr w:rsidR="005230E3">
        <w:tc>
          <w:tcPr>
            <w:tcW w:w="161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Раздел III. Ведомственные проекты</w:t>
            </w:r>
          </w:p>
        </w:tc>
      </w:tr>
      <w:tr w:rsidR="005230E3">
        <w:tc>
          <w:tcPr>
            <w:tcW w:w="161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Ведомственный проект «Предоставление межбюджетных трансфертов бюджетам муниципальных образований»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2024-2026 гг.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качества и комфорта городской среды на территории муниципального образования город Алексин и создание благоприятных условий для проживания и отдыха населения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Приведение в нормативное состояние автомобильных дорог общего пользования местного значения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Протяженность автомобильных дорог общего пользования местного значения, на которых произведен капитальный ремонт, ремонт (погонный метр)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1707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11295,6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3171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16173,6</w:t>
            </w:r>
          </w:p>
        </w:tc>
      </w:tr>
      <w:tr w:rsidR="005230E3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Обследование мостов и путепроводов на автомобильных дорогах местного значения (шт.)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проекта «Предоставление межбюджетных трансфертов бюджетам муниципальных образований»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2 …</w:t>
            </w:r>
            <w:r>
              <w:rPr>
                <w:rFonts w:ascii="Times New Roman" w:eastAsia="Times New Roman" w:hAnsi="Times New Roman" w:cs="Times New Roman"/>
                <w:color w:val="FFFFFF"/>
                <w:spacing w:val="2"/>
                <w:kern w:val="0"/>
                <w:sz w:val="20"/>
                <w:szCs w:val="20"/>
                <w:lang w:eastAsia="ru-RU" w:bidi="ar-SA"/>
              </w:rPr>
              <w:t>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168 926 961,02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58 700 000,00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19 099 717,51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91 127 243,51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168 926 961,02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58 700 000,00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19 099 717,51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91 127 243,51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ИТОГО по разделу III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168 926 961,02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58 700 000,00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19 099 717,51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91 127 243,51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168 926 961,02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58 700 000,00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19 099 717,51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91 127 243,51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</w:tbl>
    <w:p w:rsidR="005230E3" w:rsidRDefault="005230E3">
      <w:pPr>
        <w:sectPr w:rsidR="005230E3"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5230E3" w:rsidRDefault="0087059C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lastRenderedPageBreak/>
        <w:t>Паспорт</w:t>
      </w:r>
    </w:p>
    <w:p w:rsidR="005230E3" w:rsidRDefault="0087059C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структурного элемента, входящего в процессную часть муниципальной программы</w:t>
      </w:r>
    </w:p>
    <w:p w:rsidR="005230E3" w:rsidRDefault="0087059C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«Благоустройство, создание комфортных и безопасных условий для проживания и отдыха населения в муниципальном образовании город Алексин»</w:t>
      </w:r>
    </w:p>
    <w:p w:rsidR="005230E3" w:rsidRDefault="005230E3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</w:p>
    <w:tbl>
      <w:tblPr>
        <w:tblW w:w="5250" w:type="pct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4"/>
        <w:gridCol w:w="280"/>
        <w:gridCol w:w="5634"/>
        <w:gridCol w:w="136"/>
        <w:gridCol w:w="1136"/>
        <w:gridCol w:w="1263"/>
        <w:gridCol w:w="1145"/>
        <w:gridCol w:w="149"/>
        <w:gridCol w:w="139"/>
        <w:gridCol w:w="920"/>
        <w:gridCol w:w="288"/>
        <w:gridCol w:w="136"/>
        <w:gridCol w:w="1165"/>
        <w:gridCol w:w="1243"/>
      </w:tblGrid>
      <w:tr w:rsidR="005230E3">
        <w:tc>
          <w:tcPr>
            <w:tcW w:w="161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Комплексы процессных мероприятий</w:t>
            </w:r>
          </w:p>
        </w:tc>
      </w:tr>
      <w:tr w:rsidR="005230E3">
        <w:tc>
          <w:tcPr>
            <w:tcW w:w="161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«Организация комплексного благоустройства и озеленения»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2024-2028 гг.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Создание комфортной, благоприятной среды для проживания и отдыха населения муниципального образования город Алексин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Выполнение мероприятий по комплексному благоустройству и поддержанию санитарного порядка на территории муниципального образования город Алексин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7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Площадь содержания объектов благоустройства (кв.м.)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27506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27506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установленных детских площадок (единиц)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отремонтированных объектов благоустройства (единиц)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27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Объем вывезенного мусора (куб.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.)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4183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2534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4171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4171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4171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19230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Содержание линий освещения  (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390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390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390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390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390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390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6.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кладбищ, в отношении которых проводятся работы по благоустройству (единиц)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37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37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37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7.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 xml:space="preserve">Объем удаленных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кронированных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 xml:space="preserve"> деревьев (м3)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1049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868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184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735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735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3571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8.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высаженных цветов (единиц)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12370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12370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9.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безнадзорных животных (единиц)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150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140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120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610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10.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удаленных (ликвидированных) мест размещения отходов, не соответствующих требованиям законодательства в области охраны окружающей среды, в том числе несанкционированных свалок)</w:t>
            </w:r>
            <w:proofErr w:type="gramEnd"/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207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207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«Организация комплексного благоустройства и озеленения»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5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7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631 449 027,48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116 581 317,68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142 221 636,34</w:t>
            </w:r>
          </w:p>
        </w:tc>
        <w:tc>
          <w:tcPr>
            <w:tcW w:w="1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161 181 574,18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105 352 276,64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106 112 222,64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34 001 727,83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15 976 725,34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13 179 289,49</w:t>
            </w:r>
          </w:p>
        </w:tc>
        <w:tc>
          <w:tcPr>
            <w:tcW w:w="1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1 549 891,00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1 767 938,00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1 527 884,00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596 879 918,18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100 118 803,11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128 961 540,21</w:t>
            </w:r>
          </w:p>
        </w:tc>
        <w:tc>
          <w:tcPr>
            <w:tcW w:w="1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159 630 897,58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103 584 338,64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104 584 338,64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567 381,47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485 789,23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  80 806,64</w:t>
            </w:r>
          </w:p>
        </w:tc>
        <w:tc>
          <w:tcPr>
            <w:tcW w:w="1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785,60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161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«Капитальный ремонт и ремонт автомобильных дорог общего пользования местного значения, в т.ч. дорожных сооружений на них, относящихся к муниципальной собственности»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2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2024-2028гг.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2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2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2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Создание условий для организации транспортного обслуживания населения в границах муниципального образования город Алексин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1. Приведение в нормативное состояние автомобильных дорог общего пользования местного значения</w:t>
            </w:r>
          </w:p>
          <w:p w:rsidR="005230E3" w:rsidRDefault="0087059C">
            <w:pPr>
              <w:suppressAutoHyphens w:val="0"/>
              <w:ind w:left="142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2. Обеспечение безопасности дорожного движения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7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Площадь отремонтированных автомобильных дорог общего пользования (кв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2306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56314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36456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48499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49019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192594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 xml:space="preserve">Разработано проектно-сметной документации на ремонт, реконструкцию искусственных сооружений на автомобильных дорогах общего пользования местного значения, шт. 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«Капитальный ремонт и ремонт автомобильных дорог общего пользования местного значения, в т.ч. дорожных сооружений на них, относящихся к муниципальной собственности»</w:t>
            </w:r>
          </w:p>
        </w:tc>
        <w:tc>
          <w:tcPr>
            <w:tcW w:w="5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7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491 412 415,92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15 531 030,66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164 319 382,81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110 459 187,14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92 351 751,46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108 751 063,85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143 447 621,64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2 251 083,96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65 096 537,68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36 100 000,00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12 000 000,00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28 000 000,00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347 964 794,28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13 279 946,70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99 222 845,13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74 359 187,14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80 351 751,46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80 751 063,85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161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«Ремонт дворовых территорий»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2024-2028 гг.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Создание благоприятных условий для проживания и отдыха населения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Повышение уровня благоустройства дворовых территорий муниципального образования город Алексин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5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Площадь отремонтированных дворовых территорий многоквартирных домов и проездов  к дворовым территориям многоквартирных домов  населенных пунктов (кв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1252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437,5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3165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4892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6522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16268,5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«Ремонт дворовых территорий»</w:t>
            </w:r>
          </w:p>
        </w:tc>
        <w:tc>
          <w:tcPr>
            <w:tcW w:w="60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6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54 651 691,87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3 290 766,03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6 655 327,85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9 705 597,99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15 000 000,00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20 000 000,00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5 803 050,71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5 803 050,71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48 848 641,16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3 290 766,03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852 277,14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9 705 597,99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15 000 000,00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20 000 000,00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161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 «Ремонт тротуаров»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2024-2028 гг.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Создание благоприятных условий для проживания и отдыха населения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Повышение уровня благоустройства тротуаров муниципального образования город Алексин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5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Площадь отремонтированных тротуаров (кв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1403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2966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6522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4892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4892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20675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«Ремонт тротуаров»</w:t>
            </w:r>
          </w:p>
        </w:tc>
        <w:tc>
          <w:tcPr>
            <w:tcW w:w="60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5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(тыс. рублей)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64 641 215,45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4 809 159,95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9 832 055,50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20 000 000,00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15 000 000,00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15 000 000,00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64 641 215,45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4 809 159,95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9 832 055,50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20 000 000,00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15 000 000,00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15 000 000,00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161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 «Содержание автомобильных дорог»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2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2024-2028 гг.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2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2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 xml:space="preserve">Цели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Реализация полномочий органов местного самоуправления в сфере дорожной деятельности и обеспечения безопасности дорожного движения в границах муниципального образования город Алексин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Обеспечение безопасности дорожного движения посредством совершенствования улично-дорожной сети 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7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Площадь автомобильных дорог, в отношении которых проводятся работы по содержанию (м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507017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507017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восстановленных объектов сети ливневой канализации (единиц)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установленных дорожных знаков (единиц)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135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135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обслуживаемых светофорных объектов (единиц)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Протяженность нанесенной дорожной разметки (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.)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77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77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77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77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77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77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6.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1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Паспортизация дорог (шт.)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50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«Содержание автомобильных дорог»</w:t>
            </w:r>
          </w:p>
        </w:tc>
        <w:tc>
          <w:tcPr>
            <w:tcW w:w="5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7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208 132 099,97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87 241 240,92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52 791 559,05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20 699 300,00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23 700 000,00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23 700 000,00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63 731 100,28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20 185 701,84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43 545 398,44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144 400 999,69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67 055 539,08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9 246 160,61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20 699 300,00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    23 700 000,00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   23 700 000,00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161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«Обеспечение безопасности жизнедеятельности населения от угроз техногенного характера»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2024-2028гг.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2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left="142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территориями, группа ГО и ЧС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Обеспечение безопасности населения и объектов от угроз природного и техногенного характера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Осуществление мероприятий по гражданской обороне, защите населения и территории муниципального образования город Алексин от чрезвычайных ситуаций природного и техногенного характера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5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Площадь обустроенных минерализованных полос по периметру населенных пунктов (</w:t>
            </w:r>
            <w:proofErr w:type="gramStart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га</w:t>
            </w:r>
            <w:proofErr w:type="gramEnd"/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82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82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5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 xml:space="preserve">Количество отремонтированных защитных сооружений </w:t>
            </w: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lastRenderedPageBreak/>
              <w:t>гражданской обороны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lastRenderedPageBreak/>
              <w:t>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«Обеспечение безопасности жизнедеятельности населения от угроз техногенного характера»</w:t>
            </w:r>
          </w:p>
        </w:tc>
        <w:tc>
          <w:tcPr>
            <w:tcW w:w="60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5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47 519 652,59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2 495 060,19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29 590 592,40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10 234 000,00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2 600 000,00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2 600 000,00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24 327 301,32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24 327 301,32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23 192 351,27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2 495 060,19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5 263 291,08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10 234 000,00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2 600 000,00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2 600 000,00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161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«Развитие и совершенствование Единой дежурно-диспетчерской службы города Алексина»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firstLine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2024-2028гг.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firstLine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Муниципальное казенное учреждение «Единая дежурно-диспетчерская служба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. Алексин»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Соисполнители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firstLine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 Осуществление деятельности единой дежурно-диспетчерской службы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1. Обеспечение деятельности единой дежурно-диспетчерской службы</w:t>
            </w:r>
          </w:p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2. Осуществление мероприятий по обеспечению безопасности людей на водных объектах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Целевые показатели 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7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firstLine="136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Оснащение рабочих мест диспетчеров (процентов)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firstLine="136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Укомплектованность службы и обучение личного состава ЕДДС (процентов)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92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98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98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98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98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98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firstLine="136"/>
            </w:pPr>
            <w:r>
              <w:rPr>
                <w:rFonts w:ascii="Times New Roman" w:eastAsia="Times New Roman" w:hAnsi="Times New Roman" w:cs="Times New Roman"/>
                <w:color w:val="17365D"/>
                <w:kern w:val="0"/>
                <w:sz w:val="20"/>
                <w:szCs w:val="20"/>
                <w:lang w:eastAsia="ru-RU" w:bidi="ar-SA"/>
              </w:rPr>
              <w:t>Количество людей, погибших на водных объектах (единиц)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«Развитие и совершенствование Единой дежурно-диспетчерской службы города Алексина»</w:t>
            </w:r>
          </w:p>
        </w:tc>
        <w:tc>
          <w:tcPr>
            <w:tcW w:w="5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7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130 079 283,21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13 194 172,00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27 361 641,21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28 982 950,00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29 678 900,00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30 861 620,00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бюджет:</w:t>
            </w:r>
          </w:p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 том числе дотации областного бюджета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130 079 283,21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(395 771,00)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13 194 172,00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27 361 641,21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(395 771,00)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28 982 950,00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29 678 900,00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30 861 620,00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rPr>
          <w:trHeight w:val="404"/>
        </w:trPr>
        <w:tc>
          <w:tcPr>
            <w:tcW w:w="161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5230E3" w:rsidRDefault="008705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пространств»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Сроки реализации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firstLine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2024-2028 гг.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Ответственный исполнитель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firstLine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Муниципальное казенное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Спецавтохозяйство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города Алексин»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 xml:space="preserve">Соисполнители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ind w:firstLine="141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Цели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 Осуществление деятельности муниципального казенного учреждения «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Спецавтохозяйство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города Алексин»</w:t>
            </w:r>
          </w:p>
        </w:tc>
      </w:tr>
      <w:tr w:rsidR="005230E3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Задачи </w:t>
            </w:r>
          </w:p>
        </w:tc>
        <w:tc>
          <w:tcPr>
            <w:tcW w:w="13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пространств.</w:t>
            </w:r>
          </w:p>
        </w:tc>
      </w:tr>
      <w:tr w:rsidR="005230E3">
        <w:trPr>
          <w:trHeight w:val="407"/>
        </w:trPr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№ </w:t>
            </w:r>
          </w:p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5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Наименование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целевого показателя, единица измерения</w:t>
            </w:r>
          </w:p>
        </w:tc>
        <w:tc>
          <w:tcPr>
            <w:tcW w:w="77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Значение показателя по годам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 момент окончания реализации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 и объектов благоустройства и общественных пространств (процентов)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F497D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1F497D"/>
                <w:kern w:val="0"/>
                <w:sz w:val="18"/>
                <w:szCs w:val="18"/>
                <w:lang w:eastAsia="ru-RU" w:bidi="ar-SA"/>
              </w:rPr>
              <w:t>100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Параметры финансового обеспечения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комплекса процессных мероприятий «Обеспечение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пространств»</w:t>
            </w:r>
          </w:p>
        </w:tc>
        <w:tc>
          <w:tcPr>
            <w:tcW w:w="5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77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813 019 970,00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14 735 179,00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166 101 600,00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211 141 149,00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189 182 221,00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231 859 821,00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813 019 970,00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14 735 179,00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166 101 600,00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211 141 149,00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189 182 221,00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231 859 821,00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 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финансирования</w:t>
            </w:r>
          </w:p>
        </w:tc>
        <w:tc>
          <w:tcPr>
            <w:tcW w:w="64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>Расходы по годам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spacing w:before="30" w:after="30"/>
              <w:jc w:val="center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4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spacing w:before="30" w:after="30"/>
              <w:jc w:val="center"/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2 440 905 356,49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257 877 926,43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598 873 795,16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572 403 758,31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 472 865 149,10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538 884 727,49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58 329 029,15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15 976 725,34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37 506 590,81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1 549 891,00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1 767 938,00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1 527 884,00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1 776 153 295,29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152 980 000,10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442 133 059,33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446 088 996,58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337 045 459,64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397 905 779,64</w:t>
            </w:r>
          </w:p>
        </w:tc>
      </w:tr>
      <w:tr w:rsidR="005230E3">
        <w:trPr>
          <w:trHeight w:val="312"/>
        </w:trPr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605 855 650,58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88 435 411,76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119 153 338,38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124 764 085,13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134 051 751,46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139 451 063,85</w:t>
            </w:r>
          </w:p>
        </w:tc>
      </w:tr>
      <w:tr w:rsidR="005230E3"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567 381,47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485 789,23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80 806,64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785,60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</w:tr>
    </w:tbl>
    <w:p w:rsidR="005230E3" w:rsidRDefault="005230E3">
      <w:pPr>
        <w:sectPr w:rsidR="005230E3"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5230E3" w:rsidRDefault="0087059C">
      <w:pPr>
        <w:pageBreakBefore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 к распоряжению</w:t>
      </w:r>
    </w:p>
    <w:p w:rsidR="005230E3" w:rsidRDefault="0087059C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от </w:t>
      </w:r>
      <w:r w:rsidR="00DC2403">
        <w:rPr>
          <w:rFonts w:ascii="Times New Roman" w:hAnsi="Times New Roman" w:cs="Times New Roman"/>
        </w:rPr>
        <w:t>03.09.2026 г.</w:t>
      </w:r>
      <w:r>
        <w:rPr>
          <w:rFonts w:ascii="Times New Roman" w:hAnsi="Times New Roman" w:cs="Times New Roman"/>
        </w:rPr>
        <w:t xml:space="preserve">   №</w:t>
      </w:r>
      <w:r w:rsidR="00DC2403">
        <w:rPr>
          <w:rFonts w:ascii="Times New Roman" w:hAnsi="Times New Roman" w:cs="Times New Roman"/>
        </w:rPr>
        <w:t xml:space="preserve"> 129-рп</w:t>
      </w:r>
    </w:p>
    <w:p w:rsidR="005230E3" w:rsidRDefault="005230E3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5230E3" w:rsidRDefault="005230E3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5230E3" w:rsidRDefault="0087059C">
      <w:pPr>
        <w:shd w:val="clear" w:color="auto" w:fill="DAEEF3"/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План реализации муниципальной программы</w:t>
      </w:r>
    </w:p>
    <w:p w:rsidR="005230E3" w:rsidRDefault="0087059C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«Благоустройство, создание комфортных и безопасных условий для проживания и отдыха населения в муниципальном образовании город Алексин»</w:t>
      </w:r>
    </w:p>
    <w:p w:rsidR="005230E3" w:rsidRDefault="005230E3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</w:p>
    <w:tbl>
      <w:tblPr>
        <w:tblW w:w="5300" w:type="pct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34"/>
        <w:gridCol w:w="1397"/>
        <w:gridCol w:w="19"/>
        <w:gridCol w:w="742"/>
        <w:gridCol w:w="23"/>
        <w:gridCol w:w="900"/>
        <w:gridCol w:w="35"/>
        <w:gridCol w:w="1698"/>
        <w:gridCol w:w="16"/>
        <w:gridCol w:w="1826"/>
        <w:gridCol w:w="1109"/>
        <w:gridCol w:w="26"/>
        <w:gridCol w:w="118"/>
        <w:gridCol w:w="1012"/>
        <w:gridCol w:w="90"/>
        <w:gridCol w:w="1018"/>
        <w:gridCol w:w="26"/>
        <w:gridCol w:w="180"/>
        <w:gridCol w:w="951"/>
        <w:gridCol w:w="23"/>
        <w:gridCol w:w="1525"/>
        <w:gridCol w:w="10"/>
        <w:gridCol w:w="1461"/>
        <w:gridCol w:w="16"/>
      </w:tblGrid>
      <w:tr w:rsidR="005230E3"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Описание направления реализации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Исполнитель</w:t>
            </w: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    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   </w:t>
            </w:r>
          </w:p>
        </w:tc>
        <w:tc>
          <w:tcPr>
            <w:tcW w:w="17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  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финансирования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КБК (ГРБС,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, ПР, ЦСР)</w:t>
            </w:r>
          </w:p>
        </w:tc>
        <w:tc>
          <w:tcPr>
            <w:tcW w:w="60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Объемы финансирования</w:t>
            </w:r>
          </w:p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Ожидаемый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результат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муниципальной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(краткое описание)</w:t>
            </w: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начало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окончание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17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 год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2026 год 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2028 год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</w:tr>
      <w:tr w:rsidR="005230E3">
        <w:trPr>
          <w:gridAfter w:val="1"/>
          <w:wAfter w:w="16" w:type="dxa"/>
        </w:trPr>
        <w:tc>
          <w:tcPr>
            <w:tcW w:w="1602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 Региональные проекты</w:t>
            </w:r>
          </w:p>
        </w:tc>
      </w:tr>
      <w:tr w:rsidR="005230E3">
        <w:trPr>
          <w:gridAfter w:val="1"/>
          <w:wAfter w:w="16" w:type="dxa"/>
        </w:trPr>
        <w:tc>
          <w:tcPr>
            <w:tcW w:w="1602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Народный бюджет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5230E3"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Народный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бюджет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"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;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  <w:tc>
          <w:tcPr>
            <w:tcW w:w="7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43 904 500,55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21 579 261,47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51 061 601,91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Создание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комфортной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обстановки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отдыха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комфортных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условий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проживания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жителей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города</w:t>
            </w: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Д910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3 323 449,60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21 498 045,69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14 019 519,07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1 516 472,45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30 730 220,03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3 214 191,43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886 955,16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Дорожный фонд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Д910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11 796 934,58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5 401 816,25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12 263 133,73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0550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Д910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697 340,50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3 374 538,75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2 157 926,15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267 047,51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5 397 773,03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gridAfter w:val="1"/>
          <w:wAfter w:w="16" w:type="dxa"/>
        </w:trPr>
        <w:tc>
          <w:tcPr>
            <w:tcW w:w="1602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Комплексная борьба с борщевиком Сосновского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5230E3"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борьба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борщевиком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Сосновского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"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;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  <w:tc>
          <w:tcPr>
            <w:tcW w:w="7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2028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1 734 238,15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1 037 381,04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1 249 803,20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3 789 452,08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3 789 452,08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Удаление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площадей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(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очагов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)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произрастания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борщевика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Сосновского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город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Алексин</w:t>
            </w: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trHeight w:val="581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05202S0680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1 634 172,61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973 582,10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1 145 694,59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3 473 790,72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3 473 790,72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05202S0680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100 065,54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63 798,94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104 108,61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315 661,36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315 661,36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gridAfter w:val="1"/>
          <w:wAfter w:w="16" w:type="dxa"/>
        </w:trPr>
        <w:tc>
          <w:tcPr>
            <w:tcW w:w="1602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Создание устойчивой системы обращения с твердыми коммунальными отходами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5230E3">
        <w:trPr>
          <w:trHeight w:val="420"/>
        </w:trPr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>Реализация мероприятий по региональному проекту "Создание устойчивой системы обращения с твердыми коммунальными отходами"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  <w:tc>
          <w:tcPr>
            <w:tcW w:w="7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2025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15 178 084,71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7 489 761,87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Улучшение санитарного состояния территорий муниципального образования город Алексин</w:t>
            </w: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trHeight w:val="581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0605 05203S1370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0605 05203S1310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9 193 636,15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5 050 996,35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6 865 864,71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0605 05203S1370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0605 05203S1310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602 459,91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330 992,30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623 897,16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gridAfter w:val="1"/>
          <w:wAfter w:w="16" w:type="dxa"/>
        </w:trPr>
        <w:tc>
          <w:tcPr>
            <w:tcW w:w="1602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Формирование комфортной городской среды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5230E3"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>
              <w:rPr>
                <w:rFonts w:hint="cs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комфортной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городской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среды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  <w:tc>
          <w:tcPr>
            <w:tcW w:w="7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2028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37 865 630,02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43 089 027,19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21 924 035,02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21 050 845,52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21 286 888,41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Создание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комфортной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обстановки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отдыха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комфортных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условий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проживания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жителей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образования</w:t>
            </w: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052F255550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052И455550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052И455550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20 244 382,78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17 675 117,68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13 693 185,83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6 932 946,31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19 804 635,45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20 026 704,61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trHeight w:val="599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052F255550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052И455550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052И455550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052F2S0670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052И4S0670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843 516,13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15 404 122,81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736 463,43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22 807 145,00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570 549,40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288 872,77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825 193,15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834 446,03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trHeight w:val="537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052F255550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052И455550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052F2S0670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052И4S0670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256 682,60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943 243,01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211 989,15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1 494 554,52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291 096,65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trHeight w:val="537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Дорожный фонд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052И455550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73 692,01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210 508,46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212 868,88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 (население)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052F255550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052И455550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052И455550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173 682,69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163 757,41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73 692,05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210 508,46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212 868,89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gridAfter w:val="1"/>
          <w:wAfter w:w="16" w:type="dxa"/>
        </w:trPr>
        <w:tc>
          <w:tcPr>
            <w:tcW w:w="1602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0"/>
                <w:szCs w:val="20"/>
                <w:lang w:eastAsia="ru-RU" w:bidi="ar-SA"/>
              </w:rPr>
              <w:t>Региональная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0"/>
                <w:szCs w:val="20"/>
                <w:lang w:eastAsia="ru-RU" w:bidi="ar-SA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0"/>
                <w:szCs w:val="20"/>
                <w:lang w:eastAsia="ru-RU" w:bidi="ar-SA"/>
              </w:rPr>
              <w:t>местная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0"/>
                <w:szCs w:val="20"/>
                <w:lang w:eastAsia="ru-RU" w:bidi="ar-SA"/>
              </w:rPr>
              <w:t>дорожная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0"/>
                <w:szCs w:val="20"/>
                <w:lang w:eastAsia="ru-RU" w:bidi="ar-SA"/>
              </w:rPr>
              <w:t>сеть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5230E3"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>
              <w:rPr>
                <w:rFonts w:hint="cs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сеть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  <w:tc>
          <w:tcPr>
            <w:tcW w:w="7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57 108 548,36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36 080 449,26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47 390 228,07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Повышение качества транспортной автомобильной сети, обеспечение нормативного уровня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дорожного движения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trHeight w:val="581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052R153930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052И89Д140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44 491 885,85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36 080 449,26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47 390 228,07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Дорожный фонд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052R153930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12 616 662,51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 xml:space="preserve">Иные источники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lastRenderedPageBreak/>
              <w:t>финансирования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-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gridAfter w:val="1"/>
          <w:wAfter w:w="16" w:type="dxa"/>
        </w:trPr>
        <w:tc>
          <w:tcPr>
            <w:tcW w:w="1602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lastRenderedPageBreak/>
              <w:t>Региональный проект «Обеспечение сохранности воинских захоронений в Тульской области»</w:t>
            </w:r>
          </w:p>
        </w:tc>
      </w:tr>
      <w:tr w:rsidR="005230E3">
        <w:trPr>
          <w:gridAfter w:val="1"/>
          <w:wAfter w:w="16" w:type="dxa"/>
          <w:trHeight w:val="40"/>
        </w:trPr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tabs>
                <w:tab w:val="left" w:pos="12315"/>
              </w:tabs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>
              <w:rPr>
                <w:rFonts w:ascii="Times New Roman" w:eastAsia="Times New Roman" w:hAnsi="Times New Roman" w:cs="Times New Roman" w:hint="cs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«Обеспечение сохранности воинских захоронений в Тульской области»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транспорту;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9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2 038 285,72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tabs>
                <w:tab w:val="left" w:pos="12315"/>
              </w:tabs>
              <w:suppressAutoHyphens w:val="0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Обеспечение сохранности воинских захоронений</w:t>
            </w:r>
          </w:p>
        </w:tc>
      </w:tr>
      <w:tr w:rsidR="005230E3">
        <w:trPr>
          <w:gridAfter w:val="1"/>
          <w:wAfter w:w="16" w:type="dxa"/>
          <w:trHeight w:val="37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05204L2031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1 528 714,29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gridAfter w:val="1"/>
          <w:wAfter w:w="16" w:type="dxa"/>
          <w:trHeight w:val="273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05204L2031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509 571,43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gridAfter w:val="1"/>
          <w:wAfter w:w="16" w:type="dxa"/>
          <w:trHeight w:val="37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gridAfter w:val="1"/>
          <w:wAfter w:w="16" w:type="dxa"/>
          <w:trHeight w:val="37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Дорожный фонд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gridAfter w:val="1"/>
          <w:wAfter w:w="16" w:type="dxa"/>
          <w:trHeight w:val="37"/>
        </w:trPr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tabs>
                <w:tab w:val="left" w:pos="12315"/>
              </w:tabs>
              <w:suppressAutoHyphens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gridAfter w:val="1"/>
          <w:wAfter w:w="16" w:type="dxa"/>
        </w:trPr>
        <w:tc>
          <w:tcPr>
            <w:tcW w:w="1602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III Ведомственные проекты</w:t>
            </w:r>
          </w:p>
        </w:tc>
      </w:tr>
      <w:tr w:rsidR="005230E3">
        <w:trPr>
          <w:gridAfter w:val="1"/>
          <w:wAfter w:w="16" w:type="dxa"/>
        </w:trPr>
        <w:tc>
          <w:tcPr>
            <w:tcW w:w="1602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Ведомственный проект «Предоставление межбюджетных трансфертов бюджетам муниципальных образований»</w:t>
            </w:r>
          </w:p>
        </w:tc>
      </w:tr>
      <w:tr w:rsidR="005230E3"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Реализация мероприятий по ведомственному проекту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«Предоставление межбюджетных трансфертов бюджетам муниципальных образований»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</w:p>
        </w:tc>
        <w:tc>
          <w:tcPr>
            <w:tcW w:w="7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58 700 000,00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19 099 717,51</w:t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91 127 243,51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качества транспортной автомобильной сети, обеспечение нормативного уровня безопасности дорожного движения</w:t>
            </w: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851 0409 0530182440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851 0409 053019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Д180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851 0409 05301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SД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58 700 000,00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0,00 19 099 717,51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76 886 020,95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14 241 222,56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Дорожный фонд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8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5230E3" w:rsidRDefault="005230E3">
      <w:pPr>
        <w:suppressAutoHyphens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p w:rsidR="005230E3" w:rsidRDefault="005230E3">
      <w:pPr>
        <w:suppressAutoHyphens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</w:rPr>
      </w:pPr>
    </w:p>
    <w:tbl>
      <w:tblPr>
        <w:tblW w:w="8000" w:type="pct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18"/>
        <w:gridCol w:w="1276"/>
        <w:gridCol w:w="848"/>
        <w:gridCol w:w="839"/>
        <w:gridCol w:w="1551"/>
        <w:gridCol w:w="1837"/>
        <w:gridCol w:w="1274"/>
        <w:gridCol w:w="1274"/>
        <w:gridCol w:w="15"/>
        <w:gridCol w:w="121"/>
        <w:gridCol w:w="1134"/>
        <w:gridCol w:w="18"/>
        <w:gridCol w:w="117"/>
        <w:gridCol w:w="1153"/>
        <w:gridCol w:w="425"/>
        <w:gridCol w:w="999"/>
        <w:gridCol w:w="261"/>
        <w:gridCol w:w="998"/>
        <w:gridCol w:w="1411"/>
        <w:gridCol w:w="1113"/>
        <w:gridCol w:w="1114"/>
        <w:gridCol w:w="1114"/>
        <w:gridCol w:w="1114"/>
        <w:gridCol w:w="1113"/>
        <w:gridCol w:w="989"/>
      </w:tblGrid>
      <w:tr w:rsidR="005230E3">
        <w:tc>
          <w:tcPr>
            <w:tcW w:w="1625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Комплексы процессных мероприятий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625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1 «Организация комплексного благоустройства и озеленения»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Реализация мероприятий по: </w:t>
            </w:r>
          </w:p>
          <w:p w:rsidR="005230E3" w:rsidRDefault="0087059C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содержанию, ремонту и обустройству объектов благоустройства; </w:t>
            </w:r>
          </w:p>
          <w:p w:rsidR="005230E3" w:rsidRDefault="0087059C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утилизации ТБО, сбору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 xml:space="preserve">вывозу ТБО; </w:t>
            </w:r>
          </w:p>
          <w:p w:rsidR="005230E3" w:rsidRDefault="0087059C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организации освещения улиц; </w:t>
            </w:r>
          </w:p>
          <w:p w:rsidR="005230E3" w:rsidRDefault="0087059C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организации ритуальных услуг и содержанию мест захоронения; </w:t>
            </w:r>
          </w:p>
          <w:p w:rsidR="005230E3" w:rsidRDefault="0087059C">
            <w:pPr>
              <w:numPr>
                <w:ilvl w:val="0"/>
                <w:numId w:val="2"/>
              </w:num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озеленению; </w:t>
            </w:r>
          </w:p>
          <w:p w:rsidR="005230E3" w:rsidRDefault="0087059C">
            <w:pPr>
              <w:numPr>
                <w:ilvl w:val="0"/>
                <w:numId w:val="2"/>
              </w:num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осуществлению государственных полномочий по организации на территории Тульской области мероприятий при  осуществлении деятельности по обращению с животными без владельцев.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Управление по благоустройству и транспорту;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116 581 317,68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ru-RU" w:bidi="ar-SA"/>
              </w:rPr>
              <w:t>142 221 636,34</w:t>
            </w: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161 181 574,18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ru-RU" w:bidi="ar-SA"/>
              </w:rPr>
              <w:t>105 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352 276,64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ru-RU" w:bidi="ar-SA"/>
              </w:rPr>
              <w:t>106 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112 222,64</w:t>
            </w:r>
          </w:p>
        </w:tc>
        <w:tc>
          <w:tcPr>
            <w:tcW w:w="12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Обеспечение освещения территории муниципального образования город Алексин;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Улучшение санитарного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состояния территорий муниципального образования город Алексин;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Улучшение качества содержания мест погребений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0,00</w:t>
            </w:r>
          </w:p>
        </w:tc>
        <w:tc>
          <w:tcPr>
            <w:tcW w:w="1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851 0405 0540182730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851 0503 0540181270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054018127I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851 0605 0540189561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054018276I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851 0503 054018276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</w:p>
          <w:p w:rsidR="005230E3" w:rsidRDefault="005230E3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1 136 366,00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5 000 000,00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7 800 000,00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2 040 359,34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0,00</w:t>
            </w:r>
          </w:p>
          <w:p w:rsidR="005230E3" w:rsidRDefault="005230E3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5230E3">
            <w:pPr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2 297 580,00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10 881 709,49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red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5230E3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red"/>
                <w:lang w:eastAsia="ru-RU" w:bidi="ar-SA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lastRenderedPageBreak/>
              <w:t>1 549 891,00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1 767 938,00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1 527 88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trHeight w:val="2075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851 0503 0540128470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851 0503 0540128490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851 0503 0540128360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851 0503 0540128440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851 0503 0540128450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851 0503 0540128460</w:t>
            </w:r>
          </w:p>
          <w:p w:rsidR="005230E3" w:rsidRDefault="005230E3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10 964 484,77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20 466 889,67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13 089 670,86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45 417 423,56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1 786 981,12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8 393 353,13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224 663,25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65 084 763,79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4 218 521,53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48 732 758,56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6 000 833,08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4 700 000,00</w:t>
            </w: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994 562,58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28 608 903,35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10 527 431,65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70 000 000,00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39 500 000,00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10 000 000,00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1 065 815,29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13 650 000,00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7 868 523,35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61 000 000,00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6 500 000,00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13 500 000,00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1 065 815,29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13 650 000,00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7 868 523,35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62 000 000,00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6 500 000,00</w:t>
            </w:r>
          </w:p>
          <w:p w:rsidR="005230E3" w:rsidRDefault="0087059C">
            <w:pPr>
              <w:suppressAutoHyphens w:val="0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13 500 000,00</w:t>
            </w:r>
          </w:p>
        </w:tc>
        <w:tc>
          <w:tcPr>
            <w:tcW w:w="1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851 0503 0540128490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485 789,23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80 806,64</w:t>
            </w: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785,60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625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2 «Капитальный ремонт и ремонт автомобильных дорог общего пользования местного значения, в т.ч. дорожных сооружений на них, относящихся к муниципальной собственности»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ремонту автомобильных дорог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транспорту;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15 531 030,66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ru-RU" w:bidi="ar-SA"/>
              </w:rPr>
              <w:t>164 319 382,81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110 459 187,14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92 351 751,46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108 751 063,85</w:t>
            </w:r>
          </w:p>
        </w:tc>
        <w:tc>
          <w:tcPr>
            <w:tcW w:w="12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Прирост протяженности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851 0409 0540228510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851 0409 05402285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2 251 083,96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0,00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65 096 537,68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4 000 000,00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32 100 000,00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12 000 000,00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28 000 000,00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851 0409 0540228020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054029Д020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054029Д02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13 279 946,70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0,00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99 222 845,13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66 759 187,14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7 600 000,00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80 351 751,46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68 751 063,85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12 000 000,00</w:t>
            </w:r>
          </w:p>
        </w:tc>
        <w:tc>
          <w:tcPr>
            <w:tcW w:w="1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625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>Комплекс процессных мероприятий 3 «Ремонт дворовых территорий»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ремонту дворовых территорий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3 290 766,03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6 655 327,85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9 705 597,99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15 000 000,00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 000 000,00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Создание комфортной обстановки для отдыха населения и обеспечение комфортных условий для проживания жителей города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851 0409 0540328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5 803 050,71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851 0409 0540328020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054039Д220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3 290 766,03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852 277,14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9 705 597,99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15 000 000,00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000 000,00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625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4 «Ремонт тротуаров»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ремонту тротуаров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4 809 159,95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9 832 055,50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0 000 000,00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 000 000,00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 000 000,00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Создание комфортной обстановки для отдыха населения и обеспечение комфортных условий для проживания жителей города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851 0409 0540428020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054049Д020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4 809 159,95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9 832 055,50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0 000 000,00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000 000,00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000 000,00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625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5 «Содержание автомобильных дорог»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содержанию автомобильных дорог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транспорту;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87 241 240,92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52 791 559,05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20 699 3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23 7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00 000,00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23 7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00 000,00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Улучшение качества содержания автомобильных дорог на территории муниципал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ьного образования город Алексин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851 0409 0540528520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20 185 701,84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545 398,44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851 0409 0540528020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0409 054059Д020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67 055 539,08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9 246 160,61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20 699 3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23 7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00 000,00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23 7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00 000,00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625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>Комплекс процессных мероприятий 6 «Обеспечение безопасности жизнедеятельности населения от угроз техногенного характера»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обеспечению безопасности жизнедеятельности населения от угроз техногенного характера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благоустройству и транспорту;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Группа ГО и ЧС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18"/>
                <w:szCs w:val="18"/>
                <w:lang w:eastAsia="ru-RU" w:bidi="ar-SA"/>
              </w:rPr>
              <w:t>2 495 060,19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18"/>
                <w:szCs w:val="18"/>
                <w:lang w:val="en-US" w:eastAsia="ru-RU" w:bidi="ar-SA"/>
              </w:rPr>
              <w:t>29 590 592,40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18"/>
                <w:szCs w:val="18"/>
                <w:lang w:eastAsia="ru-RU" w:bidi="ar-SA"/>
              </w:rPr>
              <w:t>10 234 000,00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18"/>
                <w:szCs w:val="18"/>
                <w:lang w:val="en-US" w:eastAsia="ru-RU" w:bidi="ar-SA"/>
              </w:rPr>
              <w:t>2 600 000</w:t>
            </w:r>
            <w:r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18"/>
                <w:szCs w:val="18"/>
                <w:lang w:eastAsia="ru-RU" w:bidi="ar-SA"/>
              </w:rPr>
              <w:t>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18"/>
                <w:szCs w:val="18"/>
                <w:lang w:val="en-US" w:eastAsia="ru-RU" w:bidi="ar-SA"/>
              </w:rPr>
              <w:t>2 600 000</w:t>
            </w:r>
            <w:r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18"/>
                <w:szCs w:val="18"/>
                <w:lang w:eastAsia="ru-RU" w:bidi="ar-SA"/>
              </w:rPr>
              <w:t>,00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Предупреждение возникновения возгораний объектов жилого сектора и социальных объектов на территории МО город Алексин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851 0309 054 068036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24 327 301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32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851 0309 0540628030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851 0310 0540628530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851 0310 0540628030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851 0310 0540628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59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249 000,00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1 521 720,19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724 340,00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647 562,96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4 615 728,12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5 600 000,00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1 634 000,00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3 000 000,00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1 600 000,00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1 000 000,00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1 600 000,00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1 000 000,00</w:t>
            </w:r>
          </w:p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625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7 «Развитие и совершенствование Единой дежурно-диспетчерской службы города Алексина»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0E3" w:rsidRDefault="005230E3">
            <w:pPr>
              <w:suppressAutoHyphens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</w:t>
            </w:r>
          </w:p>
        </w:tc>
      </w:tr>
      <w:tr w:rsidR="005230E3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мероприятий, направленных на развитие и совершенствование Единой дежурно-диспетчерской службы города Алексина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Муниципальное казенное учреждение «Единая дежурно-диспетчерская служба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. Алексин»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13 194 172,00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27 361 641,21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28 982 950,00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29 678 900,00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30 861 620,00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эффективности и скорости реагирования в чрезвычайных ситуациях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trHeight w:val="507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6"/>
                <w:szCs w:val="16"/>
                <w:lang w:eastAsia="ru-RU" w:bidi="ar-SA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4"/>
                <w:szCs w:val="14"/>
                <w:lang w:eastAsia="ru-RU" w:bidi="ar-SA"/>
              </w:rPr>
              <w:t>в том числе дотации областного бюджета)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918 0310 0540700590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918 0310 0540728540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918 0310 0540728540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918 0310 0540728010</w:t>
            </w:r>
          </w:p>
          <w:p w:rsidR="005230E3" w:rsidRDefault="005230E3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11 327 372,00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1 866 800,00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         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23 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241 333,38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2 955 203,00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(395 771,00)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     1 165 104,83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25 560 400,00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3 422 550,00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          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26 103 700,00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3 575 200,00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            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27 143 300,00</w:t>
            </w:r>
          </w:p>
          <w:p w:rsidR="005230E3" w:rsidRDefault="0087059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3 718 320,00</w:t>
            </w: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</w:p>
          <w:p w:rsidR="005230E3" w:rsidRDefault="005230E3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            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1625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«Обеспечение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пространств»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spacing w:val="2"/>
                <w:kern w:val="0"/>
                <w:sz w:val="20"/>
                <w:szCs w:val="20"/>
                <w:lang w:eastAsia="ru-RU" w:bidi="ar-SA"/>
              </w:rPr>
              <w:t xml:space="preserve">Реализация мероприятий, направленных на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kern w:val="0"/>
                <w:sz w:val="20"/>
                <w:szCs w:val="20"/>
                <w:lang w:eastAsia="ru-RU" w:bidi="ar-SA"/>
              </w:rPr>
              <w:t xml:space="preserve">обеспечение функций по содержанию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>имущества,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Муниципальное казенное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Спецавтохозяйство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города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lastRenderedPageBreak/>
              <w:t>Алексин»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2024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14 735 179,00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166 101 600,00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211 141 149,00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189 182 221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ru-RU" w:bidi="ar-SA"/>
              </w:rPr>
              <w:t>231 859 821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,00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Улучшение качества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kern w:val="0"/>
                <w:sz w:val="20"/>
                <w:szCs w:val="20"/>
                <w:lang w:eastAsia="ru-RU" w:bidi="ar-SA"/>
              </w:rPr>
              <w:t>содержания имущества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kern w:val="0"/>
                <w:sz w:val="20"/>
                <w:szCs w:val="20"/>
                <w:lang w:eastAsia="ru-RU" w:bidi="ar-SA"/>
              </w:rPr>
              <w:lastRenderedPageBreak/>
              <w:t>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</w:t>
            </w: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trHeight w:val="431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925 0409 0540800590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14 735 179,00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166 101 600,00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211 141 149,00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189 182 221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231 859 821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ИТОГО </w:t>
            </w:r>
          </w:p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по муниципальной программе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  <w:proofErr w:type="spellEnd"/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  <w:proofErr w:type="spellEnd"/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457 190 843,51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ru-RU" w:bidi="ar-SA"/>
              </w:rPr>
              <w:t>734 937 716,34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794 684 717,61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497 705 446,70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563 961 067,98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  <w:proofErr w:type="spellEnd"/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20 244 382,78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17 675 117,68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22 154 846,43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19 804 635,45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20 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026 704,61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161 871 918,03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145 468 099,68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181 694 607,96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6 066 921,87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5 836 120,75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157 494 182,68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444 836 854,15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447 995 054,16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337 361 121,00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398 221 441,00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Дорожный фонд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112 849 008,85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124 555 154,63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137 100 910,87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134 262 259,92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139 663 932,73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5230E3">
        <w:trPr>
          <w:trHeight w:val="495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spacing w:before="30" w:after="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(спонсоры и население)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4 731 351,17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2 402 490,20</w:t>
            </w: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5 739 298,19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210 508,46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87059C">
            <w:pPr>
              <w:suppressAutoHyphens w:val="0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212 868,8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0E3" w:rsidRDefault="005230E3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967" w:type="dxa"/>
            <w:gridSpan w:val="7"/>
            <w:shd w:val="clear" w:color="auto" w:fill="auto"/>
          </w:tcPr>
          <w:p w:rsidR="005230E3" w:rsidRDefault="005230E3">
            <w:pPr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5230E3" w:rsidRDefault="005230E3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5230E3" w:rsidRDefault="005230E3">
      <w:pPr>
        <w:rPr>
          <w:rFonts w:ascii="Times New Roman" w:hAnsi="Times New Roman" w:cs="Times New Roman"/>
          <w:u w:val="single"/>
        </w:rPr>
      </w:pPr>
    </w:p>
    <w:p w:rsidR="005230E3" w:rsidRDefault="005230E3"/>
    <w:p w:rsidR="005230E3" w:rsidRDefault="005230E3">
      <w:pPr>
        <w:pageBreakBefore/>
      </w:pPr>
    </w:p>
    <w:sectPr w:rsidR="005230E3" w:rsidSect="005230E3">
      <w:pgSz w:w="16838" w:h="11906" w:orient="landscape"/>
      <w:pgMar w:top="709" w:right="851" w:bottom="1056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7059C"/>
    <w:rsid w:val="005230E3"/>
    <w:rsid w:val="0087059C"/>
    <w:rsid w:val="00DC2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E3"/>
    <w:pPr>
      <w:suppressAutoHyphens/>
    </w:pPr>
    <w:rPr>
      <w:rFonts w:ascii="Liberation Serif" w:eastAsia="Droid Sans Fallback" w:hAnsi="Liberation Serif" w:cs="DejaVu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rsid w:val="005230E3"/>
    <w:pPr>
      <w:keepNext/>
      <w:tabs>
        <w:tab w:val="num" w:pos="0"/>
      </w:tabs>
      <w:ind w:left="432" w:hanging="432"/>
      <w:outlineLvl w:val="0"/>
    </w:pPr>
    <w:rPr>
      <w:rFonts w:ascii="Times New Roman" w:eastAsia="Times New Roman" w:hAnsi="Times New Roman" w:cs="Times New Roman"/>
      <w:kern w:val="0"/>
      <w:sz w:val="28"/>
      <w:szCs w:val="20"/>
      <w:lang w:bidi="ar-SA"/>
    </w:rPr>
  </w:style>
  <w:style w:type="paragraph" w:styleId="2">
    <w:name w:val="heading 2"/>
    <w:basedOn w:val="a"/>
    <w:next w:val="a"/>
    <w:qFormat/>
    <w:rsid w:val="005230E3"/>
    <w:pPr>
      <w:keepNext/>
      <w:tabs>
        <w:tab w:val="num" w:pos="0"/>
      </w:tabs>
      <w:ind w:left="576" w:hanging="576"/>
      <w:outlineLvl w:val="1"/>
    </w:pPr>
    <w:rPr>
      <w:rFonts w:ascii="Times New Roman" w:eastAsia="Times New Roman" w:hAnsi="Times New Roman" w:cs="Times New Roman"/>
      <w:b/>
      <w:kern w:val="0"/>
      <w:sz w:val="52"/>
      <w:szCs w:val="20"/>
      <w:lang w:bidi="ar-SA"/>
    </w:rPr>
  </w:style>
  <w:style w:type="paragraph" w:styleId="3">
    <w:name w:val="heading 3"/>
    <w:basedOn w:val="a"/>
    <w:next w:val="a"/>
    <w:qFormat/>
    <w:rsid w:val="005230E3"/>
    <w:pPr>
      <w:keepNext/>
      <w:tabs>
        <w:tab w:val="num" w:pos="0"/>
      </w:tabs>
      <w:suppressAutoHyphens w:val="0"/>
      <w:spacing w:before="240" w:after="60"/>
      <w:outlineLvl w:val="2"/>
    </w:pPr>
    <w:rPr>
      <w:rFonts w:ascii="Arial" w:eastAsia="Times New Roman" w:hAnsi="Arial" w:cs="Times New Roman"/>
      <w:b/>
      <w:bCs/>
      <w:kern w:val="0"/>
      <w:sz w:val="26"/>
      <w:szCs w:val="26"/>
      <w:lang w:bidi="ar-SA"/>
    </w:rPr>
  </w:style>
  <w:style w:type="paragraph" w:styleId="4">
    <w:name w:val="heading 4"/>
    <w:basedOn w:val="a"/>
    <w:next w:val="a"/>
    <w:qFormat/>
    <w:rsid w:val="005230E3"/>
    <w:pPr>
      <w:keepNext/>
      <w:tabs>
        <w:tab w:val="num" w:pos="0"/>
      </w:tabs>
      <w:suppressAutoHyphens w:val="0"/>
      <w:spacing w:before="240" w:after="60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5230E3"/>
    <w:rPr>
      <w:rFonts w:hint="default"/>
    </w:rPr>
  </w:style>
  <w:style w:type="character" w:customStyle="1" w:styleId="WW8Num4z0">
    <w:name w:val="WW8Num4z0"/>
    <w:rsid w:val="005230E3"/>
    <w:rPr>
      <w:rFonts w:hint="default"/>
    </w:rPr>
  </w:style>
  <w:style w:type="character" w:customStyle="1" w:styleId="WW8Num5z0">
    <w:name w:val="WW8Num5z0"/>
    <w:rsid w:val="005230E3"/>
    <w:rPr>
      <w:rFonts w:hint="default"/>
    </w:rPr>
  </w:style>
  <w:style w:type="character" w:customStyle="1" w:styleId="WW8Num7z0">
    <w:name w:val="WW8Num7z0"/>
    <w:rsid w:val="005230E3"/>
    <w:rPr>
      <w:rFonts w:hint="default"/>
    </w:rPr>
  </w:style>
  <w:style w:type="character" w:customStyle="1" w:styleId="WW8Num8z0">
    <w:name w:val="WW8Num8z0"/>
    <w:rsid w:val="005230E3"/>
    <w:rPr>
      <w:rFonts w:ascii="Wingdings" w:hAnsi="Wingdings" w:cs="Wingdings" w:hint="default"/>
    </w:rPr>
  </w:style>
  <w:style w:type="character" w:customStyle="1" w:styleId="WW8Num8z1">
    <w:name w:val="WW8Num8z1"/>
    <w:rsid w:val="005230E3"/>
    <w:rPr>
      <w:rFonts w:ascii="Courier New" w:hAnsi="Courier New" w:cs="Courier New" w:hint="default"/>
    </w:rPr>
  </w:style>
  <w:style w:type="character" w:customStyle="1" w:styleId="WW8Num8z3">
    <w:name w:val="WW8Num8z3"/>
    <w:rsid w:val="005230E3"/>
    <w:rPr>
      <w:rFonts w:ascii="Symbol" w:hAnsi="Symbol" w:cs="Symbol" w:hint="default"/>
    </w:rPr>
  </w:style>
  <w:style w:type="character" w:customStyle="1" w:styleId="WW8Num9z0">
    <w:name w:val="WW8Num9z0"/>
    <w:rsid w:val="005230E3"/>
    <w:rPr>
      <w:rFonts w:hint="default"/>
      <w:sz w:val="22"/>
    </w:rPr>
  </w:style>
  <w:style w:type="character" w:customStyle="1" w:styleId="WW8Num10z0">
    <w:name w:val="WW8Num10z0"/>
    <w:rsid w:val="005230E3"/>
    <w:rPr>
      <w:rFonts w:hint="default"/>
    </w:rPr>
  </w:style>
  <w:style w:type="character" w:customStyle="1" w:styleId="WW8Num12z0">
    <w:name w:val="WW8Num12z0"/>
    <w:rsid w:val="005230E3"/>
    <w:rPr>
      <w:rFonts w:ascii="Symbol" w:eastAsia="Calibri" w:hAnsi="Symbol" w:cs="Arial" w:hint="default"/>
    </w:rPr>
  </w:style>
  <w:style w:type="character" w:customStyle="1" w:styleId="WW8Num12z1">
    <w:name w:val="WW8Num12z1"/>
    <w:rsid w:val="005230E3"/>
    <w:rPr>
      <w:rFonts w:ascii="Courier New" w:hAnsi="Courier New" w:cs="Courier New" w:hint="default"/>
    </w:rPr>
  </w:style>
  <w:style w:type="character" w:customStyle="1" w:styleId="WW8Num12z2">
    <w:name w:val="WW8Num12z2"/>
    <w:rsid w:val="005230E3"/>
    <w:rPr>
      <w:rFonts w:ascii="Wingdings" w:hAnsi="Wingdings" w:cs="Wingdings" w:hint="default"/>
    </w:rPr>
  </w:style>
  <w:style w:type="character" w:customStyle="1" w:styleId="WW8Num12z3">
    <w:name w:val="WW8Num12z3"/>
    <w:rsid w:val="005230E3"/>
    <w:rPr>
      <w:rFonts w:ascii="Symbol" w:hAnsi="Symbol" w:cs="Symbol" w:hint="default"/>
    </w:rPr>
  </w:style>
  <w:style w:type="character" w:customStyle="1" w:styleId="WW8Num13z0">
    <w:name w:val="WW8Num13z0"/>
    <w:rsid w:val="005230E3"/>
    <w:rPr>
      <w:rFonts w:ascii="Wingdings" w:hAnsi="Wingdings" w:cs="Wingdings" w:hint="default"/>
    </w:rPr>
  </w:style>
  <w:style w:type="character" w:customStyle="1" w:styleId="WW8Num13z1">
    <w:name w:val="WW8Num13z1"/>
    <w:rsid w:val="005230E3"/>
    <w:rPr>
      <w:rFonts w:ascii="Courier New" w:hAnsi="Courier New" w:cs="Courier New" w:hint="default"/>
    </w:rPr>
  </w:style>
  <w:style w:type="character" w:customStyle="1" w:styleId="WW8Num13z3">
    <w:name w:val="WW8Num13z3"/>
    <w:rsid w:val="005230E3"/>
    <w:rPr>
      <w:rFonts w:ascii="Symbol" w:hAnsi="Symbol" w:cs="Symbol" w:hint="default"/>
    </w:rPr>
  </w:style>
  <w:style w:type="character" w:customStyle="1" w:styleId="WW8Num14z0">
    <w:name w:val="WW8Num14z0"/>
    <w:rsid w:val="005230E3"/>
    <w:rPr>
      <w:rFonts w:hint="default"/>
    </w:rPr>
  </w:style>
  <w:style w:type="character" w:customStyle="1" w:styleId="WW8Num14z1">
    <w:name w:val="WW8Num14z1"/>
    <w:rsid w:val="005230E3"/>
    <w:rPr>
      <w:rFonts w:hint="default"/>
      <w:b/>
      <w:color w:val="000000"/>
      <w:sz w:val="20"/>
    </w:rPr>
  </w:style>
  <w:style w:type="character" w:customStyle="1" w:styleId="WW8Num15z0">
    <w:name w:val="WW8Num15z0"/>
    <w:rsid w:val="005230E3"/>
    <w:rPr>
      <w:rFonts w:hint="default"/>
    </w:rPr>
  </w:style>
  <w:style w:type="character" w:customStyle="1" w:styleId="WW8Num17z0">
    <w:name w:val="WW8Num17z0"/>
    <w:rsid w:val="005230E3"/>
    <w:rPr>
      <w:rFonts w:hint="default"/>
    </w:rPr>
  </w:style>
  <w:style w:type="character" w:customStyle="1" w:styleId="WW8Num18z0">
    <w:name w:val="WW8Num18z0"/>
    <w:rsid w:val="005230E3"/>
    <w:rPr>
      <w:rFonts w:hint="default"/>
    </w:rPr>
  </w:style>
  <w:style w:type="character" w:customStyle="1" w:styleId="WW8Num19z0">
    <w:name w:val="WW8Num19z0"/>
    <w:rsid w:val="005230E3"/>
    <w:rPr>
      <w:rFonts w:hint="default"/>
    </w:rPr>
  </w:style>
  <w:style w:type="character" w:customStyle="1" w:styleId="WW8Num20z0">
    <w:name w:val="WW8Num20z0"/>
    <w:rsid w:val="005230E3"/>
    <w:rPr>
      <w:rFonts w:hint="default"/>
    </w:rPr>
  </w:style>
  <w:style w:type="character" w:customStyle="1" w:styleId="WW8Num21z0">
    <w:name w:val="WW8Num21z0"/>
    <w:rsid w:val="005230E3"/>
    <w:rPr>
      <w:rFonts w:ascii="Symbol" w:eastAsia="Calibri" w:hAnsi="Symbol" w:cs="Arial" w:hint="default"/>
    </w:rPr>
  </w:style>
  <w:style w:type="character" w:customStyle="1" w:styleId="WW8Num21z1">
    <w:name w:val="WW8Num21z1"/>
    <w:rsid w:val="005230E3"/>
    <w:rPr>
      <w:rFonts w:ascii="Courier New" w:hAnsi="Courier New" w:cs="Courier New" w:hint="default"/>
    </w:rPr>
  </w:style>
  <w:style w:type="character" w:customStyle="1" w:styleId="WW8Num21z2">
    <w:name w:val="WW8Num21z2"/>
    <w:rsid w:val="005230E3"/>
    <w:rPr>
      <w:rFonts w:ascii="Wingdings" w:hAnsi="Wingdings" w:cs="Wingdings" w:hint="default"/>
    </w:rPr>
  </w:style>
  <w:style w:type="character" w:customStyle="1" w:styleId="WW8Num21z3">
    <w:name w:val="WW8Num21z3"/>
    <w:rsid w:val="005230E3"/>
    <w:rPr>
      <w:rFonts w:ascii="Symbol" w:hAnsi="Symbol" w:cs="Symbol" w:hint="default"/>
    </w:rPr>
  </w:style>
  <w:style w:type="character" w:customStyle="1" w:styleId="WW8Num23z0">
    <w:name w:val="WW8Num23z0"/>
    <w:rsid w:val="005230E3"/>
    <w:rPr>
      <w:rFonts w:hint="default"/>
    </w:rPr>
  </w:style>
  <w:style w:type="character" w:customStyle="1" w:styleId="WW8Num24z0">
    <w:name w:val="WW8Num24z0"/>
    <w:rsid w:val="005230E3"/>
    <w:rPr>
      <w:rFonts w:ascii="Symbol" w:eastAsia="Calibri" w:hAnsi="Symbol" w:cs="Arial" w:hint="default"/>
    </w:rPr>
  </w:style>
  <w:style w:type="character" w:customStyle="1" w:styleId="WW8Num24z1">
    <w:name w:val="WW8Num24z1"/>
    <w:rsid w:val="005230E3"/>
    <w:rPr>
      <w:rFonts w:ascii="Courier New" w:hAnsi="Courier New" w:cs="Courier New" w:hint="default"/>
    </w:rPr>
  </w:style>
  <w:style w:type="character" w:customStyle="1" w:styleId="WW8Num24z2">
    <w:name w:val="WW8Num24z2"/>
    <w:rsid w:val="005230E3"/>
    <w:rPr>
      <w:rFonts w:ascii="Wingdings" w:hAnsi="Wingdings" w:cs="Wingdings" w:hint="default"/>
    </w:rPr>
  </w:style>
  <w:style w:type="character" w:customStyle="1" w:styleId="WW8Num24z3">
    <w:name w:val="WW8Num24z3"/>
    <w:rsid w:val="005230E3"/>
    <w:rPr>
      <w:rFonts w:ascii="Symbol" w:hAnsi="Symbol" w:cs="Symbol" w:hint="default"/>
    </w:rPr>
  </w:style>
  <w:style w:type="character" w:customStyle="1" w:styleId="WW8Num25z0">
    <w:name w:val="WW8Num25z0"/>
    <w:rsid w:val="005230E3"/>
    <w:rPr>
      <w:rFonts w:hint="default"/>
    </w:rPr>
  </w:style>
  <w:style w:type="character" w:customStyle="1" w:styleId="WW8Num26z1">
    <w:name w:val="WW8Num26z1"/>
    <w:rsid w:val="005230E3"/>
    <w:rPr>
      <w:rFonts w:hint="default"/>
    </w:rPr>
  </w:style>
  <w:style w:type="character" w:customStyle="1" w:styleId="WW8Num27z0">
    <w:name w:val="WW8Num27z0"/>
    <w:rsid w:val="005230E3"/>
    <w:rPr>
      <w:rFonts w:hint="default"/>
    </w:rPr>
  </w:style>
  <w:style w:type="character" w:customStyle="1" w:styleId="WW8Num28z0">
    <w:name w:val="WW8Num28z0"/>
    <w:rsid w:val="005230E3"/>
    <w:rPr>
      <w:rFonts w:ascii="Wingdings" w:hAnsi="Wingdings" w:cs="Wingdings" w:hint="default"/>
    </w:rPr>
  </w:style>
  <w:style w:type="character" w:customStyle="1" w:styleId="WW8Num28z1">
    <w:name w:val="WW8Num28z1"/>
    <w:rsid w:val="005230E3"/>
    <w:rPr>
      <w:rFonts w:ascii="Courier New" w:hAnsi="Courier New" w:cs="Courier New" w:hint="default"/>
    </w:rPr>
  </w:style>
  <w:style w:type="character" w:customStyle="1" w:styleId="WW8Num28z3">
    <w:name w:val="WW8Num28z3"/>
    <w:rsid w:val="005230E3"/>
    <w:rPr>
      <w:rFonts w:ascii="Symbol" w:hAnsi="Symbol" w:cs="Symbol" w:hint="default"/>
    </w:rPr>
  </w:style>
  <w:style w:type="character" w:customStyle="1" w:styleId="WW8Num29z0">
    <w:name w:val="WW8Num29z0"/>
    <w:rsid w:val="005230E3"/>
    <w:rPr>
      <w:rFonts w:hint="default"/>
    </w:rPr>
  </w:style>
  <w:style w:type="character" w:customStyle="1" w:styleId="WW8Num30z0">
    <w:name w:val="WW8Num30z0"/>
    <w:rsid w:val="005230E3"/>
    <w:rPr>
      <w:rFonts w:hint="default"/>
    </w:rPr>
  </w:style>
  <w:style w:type="character" w:customStyle="1" w:styleId="WW8Num31z0">
    <w:name w:val="WW8Num31z0"/>
    <w:rsid w:val="005230E3"/>
    <w:rPr>
      <w:rFonts w:eastAsia="Times New Roman" w:hint="default"/>
      <w:b w:val="0"/>
      <w:color w:val="000000"/>
      <w:sz w:val="28"/>
    </w:rPr>
  </w:style>
  <w:style w:type="character" w:customStyle="1" w:styleId="40">
    <w:name w:val="Основной шрифт абзаца4"/>
    <w:rsid w:val="005230E3"/>
  </w:style>
  <w:style w:type="character" w:customStyle="1" w:styleId="10">
    <w:name w:val="Основной шрифт абзаца1"/>
    <w:rsid w:val="005230E3"/>
  </w:style>
  <w:style w:type="character" w:styleId="a3">
    <w:name w:val="Hyperlink"/>
    <w:rsid w:val="005230E3"/>
    <w:rPr>
      <w:color w:val="0000FF"/>
      <w:u w:val="single"/>
    </w:rPr>
  </w:style>
  <w:style w:type="character" w:customStyle="1" w:styleId="a4">
    <w:name w:val="Схема документа Знак"/>
    <w:rsid w:val="005230E3"/>
    <w:rPr>
      <w:rFonts w:ascii="Tahoma" w:eastAsia="Droid Sans Fallback" w:hAnsi="Tahoma" w:cs="Mangal"/>
      <w:kern w:val="2"/>
      <w:sz w:val="16"/>
      <w:szCs w:val="14"/>
      <w:lang w:eastAsia="zh-CN" w:bidi="hi-IN"/>
    </w:rPr>
  </w:style>
  <w:style w:type="character" w:customStyle="1" w:styleId="a5">
    <w:name w:val="Текст выноски Знак"/>
    <w:rsid w:val="005230E3"/>
    <w:rPr>
      <w:rFonts w:ascii="Tahoma" w:eastAsia="Droid Sans Fallback" w:hAnsi="Tahoma" w:cs="Mangal"/>
      <w:kern w:val="2"/>
      <w:sz w:val="16"/>
      <w:szCs w:val="14"/>
      <w:lang w:eastAsia="zh-CN" w:bidi="hi-IN"/>
    </w:rPr>
  </w:style>
  <w:style w:type="character" w:customStyle="1" w:styleId="11">
    <w:name w:val="Заголовок 1 Знак"/>
    <w:rsid w:val="005230E3"/>
    <w:rPr>
      <w:sz w:val="28"/>
      <w:lang w:eastAsia="zh-CN"/>
    </w:rPr>
  </w:style>
  <w:style w:type="character" w:customStyle="1" w:styleId="20">
    <w:name w:val="Заголовок 2 Знак"/>
    <w:rsid w:val="005230E3"/>
    <w:rPr>
      <w:b/>
      <w:sz w:val="52"/>
      <w:lang w:eastAsia="zh-CN"/>
    </w:rPr>
  </w:style>
  <w:style w:type="character" w:customStyle="1" w:styleId="30">
    <w:name w:val="Заголовок 3 Знак"/>
    <w:rsid w:val="005230E3"/>
    <w:rPr>
      <w:rFonts w:ascii="Arial" w:hAnsi="Arial" w:cs="Arial"/>
      <w:b/>
      <w:bCs/>
      <w:sz w:val="26"/>
      <w:szCs w:val="26"/>
    </w:rPr>
  </w:style>
  <w:style w:type="character" w:customStyle="1" w:styleId="41">
    <w:name w:val="Заголовок 4 Знак"/>
    <w:rsid w:val="005230E3"/>
    <w:rPr>
      <w:rFonts w:ascii="Calibri" w:hAnsi="Calibri" w:cs="Calibri"/>
      <w:b/>
      <w:bCs/>
      <w:sz w:val="28"/>
      <w:szCs w:val="28"/>
      <w:lang w:eastAsia="zh-CN"/>
    </w:rPr>
  </w:style>
  <w:style w:type="character" w:styleId="a6">
    <w:name w:val="page number"/>
    <w:basedOn w:val="40"/>
    <w:rsid w:val="005230E3"/>
  </w:style>
  <w:style w:type="character" w:customStyle="1" w:styleId="a7">
    <w:name w:val="Основной текст Знак"/>
    <w:rsid w:val="005230E3"/>
    <w:rPr>
      <w:rFonts w:ascii="Liberation Serif" w:eastAsia="Droid Sans Fallback" w:hAnsi="Liberation Serif" w:cs="DejaVu Sans"/>
      <w:kern w:val="2"/>
      <w:sz w:val="24"/>
      <w:szCs w:val="24"/>
      <w:lang w:eastAsia="zh-CN" w:bidi="hi-IN"/>
    </w:rPr>
  </w:style>
  <w:style w:type="character" w:customStyle="1" w:styleId="a8">
    <w:name w:val="Верхний колонтитул Знак"/>
    <w:rsid w:val="005230E3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12">
    <w:name w:val="Основной текст Знак1"/>
    <w:rsid w:val="005230E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3">
    <w:name w:val="Верхний колонтитул Знак1"/>
    <w:rsid w:val="005230E3"/>
    <w:rPr>
      <w:lang w:eastAsia="zh-CN"/>
    </w:rPr>
  </w:style>
  <w:style w:type="character" w:customStyle="1" w:styleId="ConsPlusNormal">
    <w:name w:val="ConsPlusNormal Знак"/>
    <w:rsid w:val="005230E3"/>
    <w:rPr>
      <w:rFonts w:ascii="Arial" w:hAnsi="Arial" w:cs="Arial"/>
      <w:lang w:eastAsia="zh-CN" w:bidi="ar-SA"/>
    </w:rPr>
  </w:style>
  <w:style w:type="character" w:customStyle="1" w:styleId="WW8Num1z0">
    <w:name w:val="WW8Num1z0"/>
    <w:rsid w:val="005230E3"/>
    <w:rPr>
      <w:rFonts w:cs="Times New Roman"/>
    </w:rPr>
  </w:style>
  <w:style w:type="character" w:customStyle="1" w:styleId="WW8Num2z0">
    <w:name w:val="WW8Num2z0"/>
    <w:rsid w:val="005230E3"/>
    <w:rPr>
      <w:rFonts w:cs="Times New Roman"/>
    </w:rPr>
  </w:style>
  <w:style w:type="character" w:customStyle="1" w:styleId="WW8Num6z0">
    <w:name w:val="WW8Num6z0"/>
    <w:rsid w:val="005230E3"/>
    <w:rPr>
      <w:rFonts w:ascii="Symbol" w:hAnsi="Symbol" w:cs="Symbol"/>
    </w:rPr>
  </w:style>
  <w:style w:type="character" w:customStyle="1" w:styleId="WW8Num15z1">
    <w:name w:val="WW8Num15z1"/>
    <w:rsid w:val="005230E3"/>
    <w:rPr>
      <w:rFonts w:ascii="Courier New" w:hAnsi="Courier New" w:cs="Courier New"/>
    </w:rPr>
  </w:style>
  <w:style w:type="character" w:customStyle="1" w:styleId="WW8Num15z2">
    <w:name w:val="WW8Num15z2"/>
    <w:rsid w:val="005230E3"/>
    <w:rPr>
      <w:rFonts w:ascii="Wingdings" w:hAnsi="Wingdings" w:cs="Wingdings"/>
    </w:rPr>
  </w:style>
  <w:style w:type="character" w:customStyle="1" w:styleId="WW8Num16z0">
    <w:name w:val="WW8Num16z0"/>
    <w:rsid w:val="005230E3"/>
    <w:rPr>
      <w:rFonts w:ascii="Symbol" w:hAnsi="Symbol" w:cs="Symbol"/>
    </w:rPr>
  </w:style>
  <w:style w:type="character" w:customStyle="1" w:styleId="WW8Num16z1">
    <w:name w:val="WW8Num16z1"/>
    <w:rsid w:val="005230E3"/>
    <w:rPr>
      <w:rFonts w:ascii="Courier New" w:hAnsi="Courier New" w:cs="Courier New"/>
    </w:rPr>
  </w:style>
  <w:style w:type="character" w:customStyle="1" w:styleId="WW8Num16z2">
    <w:name w:val="WW8Num16z2"/>
    <w:rsid w:val="005230E3"/>
    <w:rPr>
      <w:rFonts w:ascii="Wingdings" w:hAnsi="Wingdings" w:cs="Wingdings"/>
    </w:rPr>
  </w:style>
  <w:style w:type="character" w:customStyle="1" w:styleId="WW8Num17z1">
    <w:name w:val="WW8Num17z1"/>
    <w:rsid w:val="005230E3"/>
    <w:rPr>
      <w:rFonts w:ascii="Courier New" w:hAnsi="Courier New" w:cs="Courier New"/>
    </w:rPr>
  </w:style>
  <w:style w:type="character" w:customStyle="1" w:styleId="WW8Num17z2">
    <w:name w:val="WW8Num17z2"/>
    <w:rsid w:val="005230E3"/>
    <w:rPr>
      <w:rFonts w:ascii="Wingdings" w:hAnsi="Wingdings" w:cs="Wingdings"/>
    </w:rPr>
  </w:style>
  <w:style w:type="character" w:customStyle="1" w:styleId="WW8Num18z1">
    <w:name w:val="WW8Num18z1"/>
    <w:rsid w:val="005230E3"/>
    <w:rPr>
      <w:rFonts w:cs="Times New Roman"/>
    </w:rPr>
  </w:style>
  <w:style w:type="character" w:customStyle="1" w:styleId="WW8Num19z1">
    <w:name w:val="WW8Num19z1"/>
    <w:rsid w:val="005230E3"/>
    <w:rPr>
      <w:rFonts w:ascii="Courier New" w:hAnsi="Courier New" w:cs="Courier New"/>
    </w:rPr>
  </w:style>
  <w:style w:type="character" w:customStyle="1" w:styleId="WW8Num19z2">
    <w:name w:val="WW8Num19z2"/>
    <w:rsid w:val="005230E3"/>
    <w:rPr>
      <w:rFonts w:ascii="Wingdings" w:hAnsi="Wingdings" w:cs="Wingdings"/>
    </w:rPr>
  </w:style>
  <w:style w:type="character" w:customStyle="1" w:styleId="WW8Num20z1">
    <w:name w:val="WW8Num20z1"/>
    <w:rsid w:val="005230E3"/>
    <w:rPr>
      <w:rFonts w:cs="Times New Roman"/>
    </w:rPr>
  </w:style>
  <w:style w:type="character" w:customStyle="1" w:styleId="WW8Num22z0">
    <w:name w:val="WW8Num22z0"/>
    <w:rsid w:val="005230E3"/>
    <w:rPr>
      <w:rFonts w:ascii="Symbol" w:hAnsi="Symbol" w:cs="Symbol"/>
    </w:rPr>
  </w:style>
  <w:style w:type="character" w:customStyle="1" w:styleId="WW8Num22z1">
    <w:name w:val="WW8Num22z1"/>
    <w:rsid w:val="005230E3"/>
    <w:rPr>
      <w:rFonts w:ascii="Courier New" w:hAnsi="Courier New" w:cs="Courier New"/>
    </w:rPr>
  </w:style>
  <w:style w:type="character" w:customStyle="1" w:styleId="WW8Num22z2">
    <w:name w:val="WW8Num22z2"/>
    <w:rsid w:val="005230E3"/>
    <w:rPr>
      <w:rFonts w:ascii="Wingdings" w:hAnsi="Wingdings" w:cs="Wingdings"/>
    </w:rPr>
  </w:style>
  <w:style w:type="character" w:customStyle="1" w:styleId="WW8Num23z1">
    <w:name w:val="WW8Num23z1"/>
    <w:rsid w:val="005230E3"/>
    <w:rPr>
      <w:rFonts w:cs="Times New Roman"/>
    </w:rPr>
  </w:style>
  <w:style w:type="character" w:customStyle="1" w:styleId="31">
    <w:name w:val="Основной шрифт абзаца3"/>
    <w:rsid w:val="005230E3"/>
  </w:style>
  <w:style w:type="character" w:customStyle="1" w:styleId="21">
    <w:name w:val="Основной шрифт абзаца2"/>
    <w:rsid w:val="005230E3"/>
  </w:style>
  <w:style w:type="character" w:customStyle="1" w:styleId="a9">
    <w:name w:val="Маркеры списка"/>
    <w:rsid w:val="005230E3"/>
    <w:rPr>
      <w:rFonts w:ascii="OpenSymbol" w:eastAsia="OpenSymbol" w:hAnsi="OpenSymbol" w:cs="OpenSymbol"/>
    </w:rPr>
  </w:style>
  <w:style w:type="character" w:customStyle="1" w:styleId="aa">
    <w:name w:val="Символ нумерации"/>
    <w:rsid w:val="005230E3"/>
  </w:style>
  <w:style w:type="character" w:customStyle="1" w:styleId="ab">
    <w:name w:val="Нижний колонтитул Знак"/>
    <w:rsid w:val="005230E3"/>
    <w:rPr>
      <w:lang w:val="ru-RU" w:bidi="ar-SA"/>
    </w:rPr>
  </w:style>
  <w:style w:type="character" w:customStyle="1" w:styleId="HTML">
    <w:name w:val="Стандартный HTML Знак"/>
    <w:rsid w:val="005230E3"/>
    <w:rPr>
      <w:rFonts w:ascii="Courier New" w:hAnsi="Courier New" w:cs="Courier New"/>
      <w:lang w:val="ru-RU" w:bidi="ar-SA"/>
    </w:rPr>
  </w:style>
  <w:style w:type="character" w:customStyle="1" w:styleId="apple-converted-space">
    <w:name w:val="apple-converted-space"/>
    <w:rsid w:val="005230E3"/>
  </w:style>
  <w:style w:type="character" w:styleId="ac">
    <w:name w:val="Strong"/>
    <w:qFormat/>
    <w:rsid w:val="005230E3"/>
    <w:rPr>
      <w:rFonts w:cs="Times New Roman"/>
      <w:b/>
      <w:bCs/>
    </w:rPr>
  </w:style>
  <w:style w:type="character" w:customStyle="1" w:styleId="22">
    <w:name w:val="Знак Знак2"/>
    <w:rsid w:val="005230E3"/>
    <w:rPr>
      <w:rFonts w:ascii="Times New Roman" w:hAnsi="Times New Roman" w:cs="Times New Roman"/>
      <w:sz w:val="24"/>
    </w:rPr>
  </w:style>
  <w:style w:type="character" w:customStyle="1" w:styleId="14">
    <w:name w:val="Знак Знак1"/>
    <w:rsid w:val="005230E3"/>
    <w:rPr>
      <w:rFonts w:ascii="Times New Roman" w:hAnsi="Times New Roman" w:cs="Times New Roman"/>
      <w:sz w:val="24"/>
    </w:rPr>
  </w:style>
  <w:style w:type="character" w:customStyle="1" w:styleId="ad">
    <w:name w:val="Текст примечания Знак"/>
    <w:rsid w:val="005230E3"/>
    <w:rPr>
      <w:lang w:val="ru-RU" w:bidi="ar-SA"/>
    </w:rPr>
  </w:style>
  <w:style w:type="character" w:customStyle="1" w:styleId="ae">
    <w:name w:val="Основной текст с отступом Знак"/>
    <w:rsid w:val="005230E3"/>
    <w:rPr>
      <w:sz w:val="28"/>
      <w:lang w:eastAsia="zh-CN"/>
    </w:rPr>
  </w:style>
  <w:style w:type="character" w:customStyle="1" w:styleId="15">
    <w:name w:val="Нижний колонтитул Знак1"/>
    <w:rsid w:val="005230E3"/>
    <w:rPr>
      <w:lang w:eastAsia="zh-CN"/>
    </w:rPr>
  </w:style>
  <w:style w:type="character" w:customStyle="1" w:styleId="16">
    <w:name w:val="Текст выноски Знак1"/>
    <w:rsid w:val="005230E3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HTML1">
    <w:name w:val="Стандартный HTML Знак1"/>
    <w:rsid w:val="005230E3"/>
    <w:rPr>
      <w:rFonts w:ascii="Courier New" w:hAnsi="Courier New" w:cs="Courier New"/>
      <w:lang w:eastAsia="zh-CN"/>
    </w:rPr>
  </w:style>
  <w:style w:type="character" w:customStyle="1" w:styleId="af">
    <w:name w:val="Текст Знак"/>
    <w:rsid w:val="005230E3"/>
    <w:rPr>
      <w:rFonts w:ascii="Courier New" w:hAnsi="Courier New" w:cs="Courier New"/>
      <w:lang w:eastAsia="zh-CN"/>
    </w:rPr>
  </w:style>
  <w:style w:type="character" w:styleId="af0">
    <w:name w:val="FollowedHyperlink"/>
    <w:rsid w:val="005230E3"/>
    <w:rPr>
      <w:color w:val="800080"/>
      <w:u w:val="single"/>
    </w:rPr>
  </w:style>
  <w:style w:type="character" w:customStyle="1" w:styleId="17">
    <w:name w:val="Знак примечания1"/>
    <w:basedOn w:val="40"/>
    <w:rsid w:val="005230E3"/>
    <w:rPr>
      <w:sz w:val="16"/>
      <w:szCs w:val="16"/>
    </w:rPr>
  </w:style>
  <w:style w:type="character" w:customStyle="1" w:styleId="18">
    <w:name w:val="Текст примечания Знак1"/>
    <w:basedOn w:val="40"/>
    <w:rsid w:val="005230E3"/>
    <w:rPr>
      <w:rFonts w:ascii="Liberation Serif" w:eastAsia="Droid Sans Fallback" w:hAnsi="Liberation Serif" w:cs="Mangal"/>
      <w:kern w:val="2"/>
      <w:szCs w:val="18"/>
      <w:lang w:eastAsia="zh-CN" w:bidi="hi-IN"/>
    </w:rPr>
  </w:style>
  <w:style w:type="character" w:customStyle="1" w:styleId="af1">
    <w:name w:val="Тема примечания Знак"/>
    <w:basedOn w:val="18"/>
    <w:rsid w:val="005230E3"/>
    <w:rPr>
      <w:b/>
      <w:bCs/>
    </w:rPr>
  </w:style>
  <w:style w:type="character" w:customStyle="1" w:styleId="32">
    <w:name w:val="Основной текст 3 Знак"/>
    <w:basedOn w:val="40"/>
    <w:rsid w:val="005230E3"/>
    <w:rPr>
      <w:rFonts w:ascii="Calibri" w:eastAsia="Times New Roman" w:hAnsi="Calibri" w:cs="Times New Roman"/>
      <w:sz w:val="16"/>
      <w:szCs w:val="16"/>
    </w:rPr>
  </w:style>
  <w:style w:type="paragraph" w:customStyle="1" w:styleId="af2">
    <w:name w:val="Заголовок"/>
    <w:basedOn w:val="a"/>
    <w:next w:val="af3"/>
    <w:rsid w:val="005230E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3">
    <w:name w:val="Body Text"/>
    <w:basedOn w:val="a"/>
    <w:rsid w:val="005230E3"/>
    <w:pPr>
      <w:spacing w:after="140" w:line="288" w:lineRule="auto"/>
    </w:pPr>
  </w:style>
  <w:style w:type="paragraph" w:styleId="af4">
    <w:name w:val="List"/>
    <w:basedOn w:val="af3"/>
    <w:rsid w:val="005230E3"/>
  </w:style>
  <w:style w:type="paragraph" w:styleId="af5">
    <w:name w:val="caption"/>
    <w:basedOn w:val="a"/>
    <w:qFormat/>
    <w:rsid w:val="005230E3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42">
    <w:name w:val="Указатель4"/>
    <w:basedOn w:val="a"/>
    <w:rsid w:val="005230E3"/>
    <w:pPr>
      <w:suppressLineNumbers/>
    </w:pPr>
    <w:rPr>
      <w:rFonts w:ascii="PT Astra Serif" w:hAnsi="PT Astra Serif" w:cs="Noto Sans Devanagari"/>
    </w:rPr>
  </w:style>
  <w:style w:type="paragraph" w:customStyle="1" w:styleId="19">
    <w:name w:val="Заголовок1"/>
    <w:basedOn w:val="a"/>
    <w:next w:val="af3"/>
    <w:rsid w:val="005230E3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1a">
    <w:name w:val="Название объекта1"/>
    <w:basedOn w:val="a"/>
    <w:rsid w:val="005230E3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rsid w:val="005230E3"/>
    <w:pPr>
      <w:suppressLineNumbers/>
    </w:pPr>
  </w:style>
  <w:style w:type="paragraph" w:customStyle="1" w:styleId="1c">
    <w:name w:val="Абзац списка1"/>
    <w:basedOn w:val="a"/>
    <w:rsid w:val="005230E3"/>
    <w:pPr>
      <w:ind w:left="720"/>
      <w:contextualSpacing/>
    </w:pPr>
  </w:style>
  <w:style w:type="paragraph" w:customStyle="1" w:styleId="af6">
    <w:name w:val="Содержимое таблицы"/>
    <w:basedOn w:val="a"/>
    <w:rsid w:val="005230E3"/>
    <w:pPr>
      <w:suppressLineNumbers/>
    </w:pPr>
  </w:style>
  <w:style w:type="paragraph" w:customStyle="1" w:styleId="af7">
    <w:name w:val="Заголовок таблицы"/>
    <w:basedOn w:val="af6"/>
    <w:rsid w:val="005230E3"/>
    <w:pPr>
      <w:jc w:val="center"/>
    </w:pPr>
    <w:rPr>
      <w:b/>
      <w:bCs/>
    </w:rPr>
  </w:style>
  <w:style w:type="paragraph" w:styleId="af8">
    <w:name w:val="List Paragraph"/>
    <w:basedOn w:val="a"/>
    <w:qFormat/>
    <w:rsid w:val="005230E3"/>
    <w:pPr>
      <w:ind w:left="720"/>
      <w:contextualSpacing/>
    </w:pPr>
    <w:rPr>
      <w:rFonts w:cs="Mangal"/>
      <w:szCs w:val="21"/>
    </w:rPr>
  </w:style>
  <w:style w:type="paragraph" w:customStyle="1" w:styleId="1d">
    <w:name w:val="Схема документа1"/>
    <w:basedOn w:val="a"/>
    <w:rsid w:val="005230E3"/>
    <w:rPr>
      <w:rFonts w:ascii="Tahoma" w:hAnsi="Tahoma" w:cs="Mangal"/>
      <w:sz w:val="16"/>
      <w:szCs w:val="14"/>
    </w:rPr>
  </w:style>
  <w:style w:type="paragraph" w:styleId="af9">
    <w:name w:val="Balloon Text"/>
    <w:basedOn w:val="a"/>
    <w:rsid w:val="005230E3"/>
    <w:rPr>
      <w:rFonts w:ascii="Tahoma" w:hAnsi="Tahoma" w:cs="Mangal"/>
      <w:sz w:val="16"/>
      <w:szCs w:val="14"/>
    </w:rPr>
  </w:style>
  <w:style w:type="paragraph" w:styleId="afa">
    <w:name w:val="No Spacing"/>
    <w:qFormat/>
    <w:rsid w:val="005230E3"/>
    <w:pPr>
      <w:widowControl w:val="0"/>
      <w:suppressAutoHyphens/>
    </w:pPr>
    <w:rPr>
      <w:color w:val="000000"/>
      <w:sz w:val="24"/>
      <w:szCs w:val="24"/>
      <w:lang w:eastAsia="zh-CN" w:bidi="ru-RU"/>
    </w:rPr>
  </w:style>
  <w:style w:type="paragraph" w:customStyle="1" w:styleId="ConsPlusTitle">
    <w:name w:val="ConsPlusTitle"/>
    <w:rsid w:val="005230E3"/>
    <w:pPr>
      <w:widowControl w:val="0"/>
      <w:suppressAutoHyphens/>
      <w:autoSpaceDE w:val="0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afb">
    <w:name w:val="Обычный (Интернет)"/>
    <w:basedOn w:val="a"/>
    <w:rsid w:val="005230E3"/>
    <w:pPr>
      <w:suppressAutoHyphens w:val="0"/>
      <w:spacing w:before="30" w:after="30"/>
    </w:pPr>
    <w:rPr>
      <w:rFonts w:ascii="Arial" w:eastAsia="Times New Roman" w:hAnsi="Arial" w:cs="Arial"/>
      <w:color w:val="332E2D"/>
      <w:spacing w:val="2"/>
      <w:kern w:val="0"/>
      <w:lang w:bidi="ar-SA"/>
    </w:rPr>
  </w:style>
  <w:style w:type="paragraph" w:customStyle="1" w:styleId="HeaderandFooter">
    <w:name w:val="Header and Footer"/>
    <w:basedOn w:val="a"/>
    <w:rsid w:val="005230E3"/>
    <w:pPr>
      <w:suppressLineNumbers/>
      <w:tabs>
        <w:tab w:val="center" w:pos="4819"/>
        <w:tab w:val="right" w:pos="9638"/>
      </w:tabs>
    </w:pPr>
  </w:style>
  <w:style w:type="paragraph" w:styleId="afc">
    <w:name w:val="header"/>
    <w:basedOn w:val="a"/>
    <w:rsid w:val="005230E3"/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customStyle="1" w:styleId="ConsPlusNormal0">
    <w:name w:val="ConsPlusNormal"/>
    <w:rsid w:val="005230E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WW-1">
    <w:name w:val="WW-Заголовок1"/>
    <w:basedOn w:val="a"/>
    <w:next w:val="af3"/>
    <w:rsid w:val="005230E3"/>
    <w:pPr>
      <w:keepNext/>
      <w:spacing w:before="240" w:after="120"/>
    </w:pPr>
    <w:rPr>
      <w:rFonts w:ascii="Arial" w:eastAsia="Arial Unicode MS" w:hAnsi="Arial" w:cs="Mangal"/>
      <w:kern w:val="0"/>
      <w:sz w:val="28"/>
      <w:szCs w:val="28"/>
      <w:lang w:bidi="ar-SA"/>
    </w:rPr>
  </w:style>
  <w:style w:type="paragraph" w:customStyle="1" w:styleId="33">
    <w:name w:val="Указатель3"/>
    <w:basedOn w:val="a"/>
    <w:rsid w:val="005230E3"/>
    <w:pPr>
      <w:suppressLineNumbers/>
    </w:pPr>
    <w:rPr>
      <w:rFonts w:ascii="Times New Roman" w:eastAsia="Times New Roman" w:hAnsi="Times New Roman" w:cs="Mangal"/>
      <w:kern w:val="0"/>
      <w:sz w:val="20"/>
      <w:szCs w:val="20"/>
      <w:lang w:bidi="ar-SA"/>
    </w:rPr>
  </w:style>
  <w:style w:type="paragraph" w:customStyle="1" w:styleId="23">
    <w:name w:val="Название2"/>
    <w:basedOn w:val="a"/>
    <w:rsid w:val="005230E3"/>
    <w:pPr>
      <w:suppressLineNumbers/>
      <w:spacing w:before="120" w:after="120"/>
    </w:pPr>
    <w:rPr>
      <w:rFonts w:ascii="Times New Roman" w:eastAsia="Times New Roman" w:hAnsi="Times New Roman" w:cs="Mangal"/>
      <w:i/>
      <w:iCs/>
      <w:kern w:val="0"/>
      <w:lang w:bidi="ar-SA"/>
    </w:rPr>
  </w:style>
  <w:style w:type="paragraph" w:customStyle="1" w:styleId="24">
    <w:name w:val="Указатель2"/>
    <w:basedOn w:val="a"/>
    <w:rsid w:val="005230E3"/>
    <w:pPr>
      <w:suppressLineNumbers/>
    </w:pPr>
    <w:rPr>
      <w:rFonts w:ascii="Times New Roman" w:eastAsia="Times New Roman" w:hAnsi="Times New Roman" w:cs="Mangal"/>
      <w:kern w:val="0"/>
      <w:sz w:val="20"/>
      <w:szCs w:val="20"/>
      <w:lang w:bidi="ar-SA"/>
    </w:rPr>
  </w:style>
  <w:style w:type="paragraph" w:customStyle="1" w:styleId="1e">
    <w:name w:val="Название1"/>
    <w:basedOn w:val="a"/>
    <w:rsid w:val="005230E3"/>
    <w:pPr>
      <w:suppressLineNumbers/>
      <w:spacing w:before="120" w:after="120"/>
    </w:pPr>
    <w:rPr>
      <w:rFonts w:ascii="Times New Roman" w:eastAsia="Times New Roman" w:hAnsi="Times New Roman" w:cs="Mangal"/>
      <w:i/>
      <w:iCs/>
      <w:kern w:val="0"/>
      <w:lang w:bidi="ar-SA"/>
    </w:rPr>
  </w:style>
  <w:style w:type="paragraph" w:styleId="afd">
    <w:name w:val="Body Text Indent"/>
    <w:basedOn w:val="a"/>
    <w:rsid w:val="005230E3"/>
    <w:pPr>
      <w:ind w:left="426" w:hanging="426"/>
      <w:jc w:val="both"/>
    </w:pPr>
    <w:rPr>
      <w:rFonts w:ascii="Times New Roman" w:eastAsia="Times New Roman" w:hAnsi="Times New Roman" w:cs="Times New Roman"/>
      <w:kern w:val="0"/>
      <w:sz w:val="28"/>
      <w:szCs w:val="20"/>
      <w:lang w:bidi="ar-SA"/>
    </w:rPr>
  </w:style>
  <w:style w:type="paragraph" w:customStyle="1" w:styleId="afe">
    <w:name w:val="Знак Знак Знак Знак Знак Знак Знак"/>
    <w:basedOn w:val="a"/>
    <w:rsid w:val="005230E3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kern w:val="0"/>
      <w:sz w:val="20"/>
      <w:szCs w:val="20"/>
      <w:lang w:val="en-GB" w:bidi="ar-SA"/>
    </w:rPr>
  </w:style>
  <w:style w:type="paragraph" w:customStyle="1" w:styleId="aff">
    <w:name w:val="Знак"/>
    <w:basedOn w:val="a"/>
    <w:rsid w:val="005230E3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kern w:val="0"/>
      <w:sz w:val="20"/>
      <w:szCs w:val="20"/>
      <w:lang w:val="en-GB" w:bidi="ar-SA"/>
    </w:rPr>
  </w:style>
  <w:style w:type="paragraph" w:customStyle="1" w:styleId="ConsPlusCell">
    <w:name w:val="ConsPlusCell"/>
    <w:rsid w:val="005230E3"/>
    <w:pPr>
      <w:widowControl w:val="0"/>
      <w:suppressAutoHyphens/>
      <w:autoSpaceDE w:val="0"/>
    </w:pPr>
    <w:rPr>
      <w:rFonts w:eastAsia="Arial"/>
      <w:sz w:val="24"/>
      <w:szCs w:val="24"/>
      <w:lang w:eastAsia="zh-CN"/>
    </w:rPr>
  </w:style>
  <w:style w:type="paragraph" w:styleId="aff0">
    <w:name w:val="footer"/>
    <w:basedOn w:val="a"/>
    <w:rsid w:val="005230E3"/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customStyle="1" w:styleId="ConsPlusNonformat">
    <w:name w:val="ConsPlusNonformat"/>
    <w:rsid w:val="005230E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0">
    <w:name w:val="HTML Preformatted"/>
    <w:basedOn w:val="a"/>
    <w:rsid w:val="005230E3"/>
    <w:pPr>
      <w:suppressAutoHyphens w:val="0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paragraph" w:customStyle="1" w:styleId="dktexleft">
    <w:name w:val="dktexleft"/>
    <w:basedOn w:val="a"/>
    <w:rsid w:val="005230E3"/>
    <w:pPr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1f">
    <w:name w:val="Обычный (веб)1"/>
    <w:rsid w:val="005230E3"/>
    <w:pPr>
      <w:widowControl w:val="0"/>
      <w:suppressAutoHyphens/>
    </w:pPr>
    <w:rPr>
      <w:kern w:val="2"/>
      <w:lang w:eastAsia="zh-CN"/>
    </w:rPr>
  </w:style>
  <w:style w:type="paragraph" w:customStyle="1" w:styleId="1f0">
    <w:name w:val="Текст примечания1"/>
    <w:basedOn w:val="a"/>
    <w:rsid w:val="005230E3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5230E3"/>
    <w:pPr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bidi="ar-SA"/>
    </w:rPr>
  </w:style>
  <w:style w:type="paragraph" w:customStyle="1" w:styleId="aff1">
    <w:name w:val="Знак Знак Знак Знак"/>
    <w:basedOn w:val="a"/>
    <w:rsid w:val="005230E3"/>
    <w:pPr>
      <w:suppressAutoHyphens w:val="0"/>
      <w:spacing w:before="280" w:after="280"/>
    </w:pPr>
    <w:rPr>
      <w:rFonts w:ascii="Tahoma" w:eastAsia="Times New Roman" w:hAnsi="Tahoma" w:cs="Tahoma"/>
      <w:kern w:val="0"/>
      <w:sz w:val="20"/>
      <w:szCs w:val="20"/>
      <w:lang w:val="en-US" w:bidi="ar-SA"/>
    </w:rPr>
  </w:style>
  <w:style w:type="paragraph" w:customStyle="1" w:styleId="1f1">
    <w:name w:val="Знак Знак1 Знак Знак Знак Знак Знак Знак Знак Знак Знак Знак"/>
    <w:basedOn w:val="a"/>
    <w:rsid w:val="005230E3"/>
    <w:pPr>
      <w:widowControl w:val="0"/>
      <w:suppressAutoHyphens w:val="0"/>
      <w:spacing w:after="160" w:line="240" w:lineRule="exact"/>
      <w:jc w:val="right"/>
    </w:pPr>
    <w:rPr>
      <w:rFonts w:ascii="Times New Roman" w:eastAsia="Times New Roman" w:hAnsi="Times New Roman" w:cs="Times New Roman"/>
      <w:kern w:val="0"/>
      <w:sz w:val="20"/>
      <w:szCs w:val="20"/>
      <w:lang w:val="en-GB" w:bidi="ar-SA"/>
    </w:rPr>
  </w:style>
  <w:style w:type="paragraph" w:customStyle="1" w:styleId="aff2">
    <w:name w:val="Содержимое врезки"/>
    <w:basedOn w:val="af3"/>
    <w:rsid w:val="005230E3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customStyle="1" w:styleId="formattext">
    <w:name w:val="formattext"/>
    <w:basedOn w:val="a"/>
    <w:rsid w:val="005230E3"/>
    <w:pPr>
      <w:suppressAutoHyphens w:val="0"/>
      <w:spacing w:before="280" w:after="280"/>
    </w:pPr>
    <w:rPr>
      <w:rFonts w:ascii="Times New Roman" w:eastAsia="Calibri" w:hAnsi="Times New Roman" w:cs="Times New Roman"/>
      <w:kern w:val="0"/>
      <w:lang w:bidi="ar-SA"/>
    </w:rPr>
  </w:style>
  <w:style w:type="paragraph" w:customStyle="1" w:styleId="310">
    <w:name w:val="Основной текст с отступом 31"/>
    <w:basedOn w:val="a"/>
    <w:rsid w:val="005230E3"/>
    <w:pPr>
      <w:ind w:firstLine="1134"/>
    </w:pPr>
    <w:rPr>
      <w:rFonts w:ascii="Times New Roman" w:eastAsia="Times New Roman" w:hAnsi="Times New Roman" w:cs="Times New Roman"/>
      <w:kern w:val="0"/>
      <w:sz w:val="28"/>
      <w:szCs w:val="20"/>
      <w:lang w:bidi="ar-SA"/>
    </w:rPr>
  </w:style>
  <w:style w:type="paragraph" w:customStyle="1" w:styleId="1f2">
    <w:name w:val="Текст1"/>
    <w:basedOn w:val="a"/>
    <w:rsid w:val="005230E3"/>
    <w:pPr>
      <w:suppressAutoHyphens w:val="0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paragraph" w:customStyle="1" w:styleId="xl65">
    <w:name w:val="xl65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customStyle="1" w:styleId="xl66">
    <w:name w:val="xl66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67">
    <w:name w:val="xl67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68">
    <w:name w:val="xl68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69">
    <w:name w:val="xl69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70">
    <w:name w:val="xl70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71">
    <w:name w:val="xl71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72">
    <w:name w:val="xl72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73">
    <w:name w:val="xl73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textAlignment w:val="center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74">
    <w:name w:val="xl74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75">
    <w:name w:val="xl75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76">
    <w:name w:val="xl76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77">
    <w:name w:val="xl77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78">
    <w:name w:val="xl78"/>
    <w:basedOn w:val="a"/>
    <w:rsid w:val="00523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  <w:textAlignment w:val="top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79">
    <w:name w:val="xl79"/>
    <w:basedOn w:val="a"/>
    <w:rsid w:val="005230E3"/>
    <w:pPr>
      <w:suppressAutoHyphens w:val="0"/>
      <w:spacing w:before="280" w:after="280"/>
      <w:jc w:val="right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80">
    <w:name w:val="xl80"/>
    <w:basedOn w:val="a"/>
    <w:rsid w:val="005230E3"/>
    <w:pPr>
      <w:suppressAutoHyphens w:val="0"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customStyle="1" w:styleId="25">
    <w:name w:val="Текст примечания2"/>
    <w:basedOn w:val="a"/>
    <w:rsid w:val="005230E3"/>
    <w:rPr>
      <w:rFonts w:cs="Mangal"/>
      <w:sz w:val="20"/>
      <w:szCs w:val="18"/>
    </w:rPr>
  </w:style>
  <w:style w:type="paragraph" w:styleId="aff3">
    <w:name w:val="annotation subject"/>
    <w:basedOn w:val="25"/>
    <w:next w:val="25"/>
    <w:rsid w:val="005230E3"/>
    <w:rPr>
      <w:b/>
      <w:bCs/>
    </w:rPr>
  </w:style>
  <w:style w:type="paragraph" w:customStyle="1" w:styleId="311">
    <w:name w:val="Основной текст 31"/>
    <w:basedOn w:val="a"/>
    <w:rsid w:val="005230E3"/>
    <w:pPr>
      <w:suppressAutoHyphens w:val="0"/>
      <w:spacing w:after="120" w:line="276" w:lineRule="auto"/>
    </w:pPr>
    <w:rPr>
      <w:rFonts w:ascii="Calibri" w:eastAsia="Times New Roman" w:hAnsi="Calibri" w:cs="Times New Roman"/>
      <w:kern w:val="0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6868</Words>
  <Characters>39151</Characters>
  <Application>Microsoft Office Word</Application>
  <DocSecurity>0</DocSecurity>
  <Lines>326</Lines>
  <Paragraphs>91</Paragraphs>
  <ScaleCrop>false</ScaleCrop>
  <Company/>
  <LinksUpToDate>false</LinksUpToDate>
  <CharactersWithSpaces>45928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kruglikova.tatyana</cp:lastModifiedBy>
  <cp:revision>3</cp:revision>
  <cp:lastPrinted>2026-08-24T12:10:00Z</cp:lastPrinted>
  <dcterms:created xsi:type="dcterms:W3CDTF">2026-09-03T08:30:00Z</dcterms:created>
  <dcterms:modified xsi:type="dcterms:W3CDTF">2026-09-03T08:36:00Z</dcterms:modified>
</cp:coreProperties>
</file>