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bookmarkStart w:id="0" w:name="_GoBack"/>
      <w:bookmarkEnd w:id="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033F92">
              <w:rPr>
                <w:b/>
                <w:sz w:val="24"/>
                <w:szCs w:val="24"/>
              </w:rPr>
              <w:t>29.07.2024 г.</w:t>
            </w:r>
          </w:p>
        </w:tc>
        <w:tc>
          <w:tcPr>
            <w:tcW w:w="3374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r w:rsidR="00033F92">
              <w:rPr>
                <w:b/>
                <w:sz w:val="24"/>
                <w:szCs w:val="24"/>
              </w:rPr>
              <w:t>1552</w:t>
            </w:r>
          </w:p>
        </w:tc>
      </w:tr>
    </w:tbl>
    <w:p w:rsidR="004669BC" w:rsidRPr="004669BC" w:rsidRDefault="004669BC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4669BC" w:rsidRDefault="004669BC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Default="003D4245" w:rsidP="004669BC">
      <w:pPr>
        <w:keepNext/>
        <w:jc w:val="center"/>
        <w:outlineLvl w:val="2"/>
        <w:rPr>
          <w:b/>
          <w:sz w:val="28"/>
          <w:szCs w:val="28"/>
        </w:rPr>
      </w:pPr>
    </w:p>
    <w:p w:rsidR="003D4245" w:rsidRPr="003D4245" w:rsidRDefault="003D4245" w:rsidP="003D4245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3D4245" w:rsidRPr="003D4245" w:rsidRDefault="003D4245" w:rsidP="003D4245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3D4245" w:rsidRPr="003D4245" w:rsidRDefault="003D4245" w:rsidP="003D4245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b/>
          <w:kern w:val="2"/>
          <w:sz w:val="28"/>
          <w:szCs w:val="28"/>
          <w:lang w:eastAsia="hi-IN" w:bidi="hi-IN"/>
        </w:rPr>
        <w:t>Муниципального образования город Алексин от 31.10.2019 № 2190</w:t>
      </w:r>
    </w:p>
    <w:p w:rsidR="003D4245" w:rsidRPr="003D4245" w:rsidRDefault="003D4245" w:rsidP="003D4245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3D4245" w:rsidRPr="003D4245" w:rsidRDefault="003D4245" w:rsidP="003D4245">
      <w:pPr>
        <w:ind w:firstLine="709"/>
        <w:jc w:val="both"/>
        <w:rPr>
          <w:sz w:val="27"/>
          <w:szCs w:val="27"/>
        </w:rPr>
      </w:pPr>
      <w:r w:rsidRPr="003D4245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04.07.2024 № 103-рп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3D4245">
        <w:rPr>
          <w:sz w:val="27"/>
          <w:szCs w:val="27"/>
        </w:rPr>
        <w:t>:</w:t>
      </w: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2. Управлению по организационной, кадровой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3D4245" w:rsidRPr="003D4245" w:rsidRDefault="003D4245" w:rsidP="003D4245">
      <w:pPr>
        <w:widowControl w:val="0"/>
        <w:suppressAutoHyphens/>
        <w:jc w:val="both"/>
        <w:rPr>
          <w:sz w:val="28"/>
          <w:szCs w:val="28"/>
        </w:rPr>
      </w:pPr>
      <w:r w:rsidRPr="003D4245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3. </w:t>
      </w:r>
      <w:r w:rsidRPr="003D4245">
        <w:rPr>
          <w:sz w:val="28"/>
          <w:szCs w:val="28"/>
        </w:rPr>
        <w:t xml:space="preserve">Управлению делопроизводства (Бабушкина И.В.), комитету по культуре, </w:t>
      </w:r>
      <w:r w:rsidRPr="003D4245">
        <w:rPr>
          <w:sz w:val="28"/>
          <w:szCs w:val="28"/>
        </w:rPr>
        <w:lastRenderedPageBreak/>
        <w:t xml:space="preserve">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3D4245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обнародования, но не ранее 1 октября 2024 года.</w:t>
      </w:r>
    </w:p>
    <w:p w:rsidR="003D4245" w:rsidRPr="003D4245" w:rsidRDefault="003D4245" w:rsidP="003D4245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 xml:space="preserve">Глава администрации </w:t>
      </w: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 xml:space="preserve">муниципального образования </w:t>
      </w: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>город Алексин</w:t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  <w:t xml:space="preserve">        П.Е. Федоров</w:t>
      </w:r>
    </w:p>
    <w:p w:rsidR="003D4245" w:rsidRDefault="004669BC" w:rsidP="004669BC">
      <w:pPr>
        <w:rPr>
          <w:sz w:val="22"/>
          <w:szCs w:val="22"/>
        </w:rPr>
      </w:pPr>
      <w:r w:rsidRPr="004669BC">
        <w:rPr>
          <w:sz w:val="28"/>
        </w:rPr>
        <w:tab/>
      </w:r>
      <w:r w:rsidRPr="004669BC">
        <w:rPr>
          <w:sz w:val="28"/>
        </w:rPr>
        <w:tab/>
      </w: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Default="003D4245" w:rsidP="003D4245">
      <w:pPr>
        <w:rPr>
          <w:sz w:val="22"/>
          <w:szCs w:val="22"/>
        </w:rPr>
      </w:pPr>
    </w:p>
    <w:p w:rsidR="003D4245" w:rsidRPr="003D4245" w:rsidRDefault="003D4245" w:rsidP="003D4245">
      <w:pPr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>
        <w:rPr>
          <w:sz w:val="22"/>
          <w:szCs w:val="22"/>
        </w:rPr>
        <w:lastRenderedPageBreak/>
        <w:tab/>
      </w:r>
      <w:r w:rsidRPr="003D4245">
        <w:rPr>
          <w:bCs/>
          <w:color w:val="26282F"/>
          <w:sz w:val="24"/>
          <w:szCs w:val="24"/>
        </w:rPr>
        <w:t>Приложение</w:t>
      </w:r>
      <w:r w:rsidRPr="003D4245">
        <w:rPr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3D4245">
          <w:rPr>
            <w:sz w:val="24"/>
            <w:szCs w:val="24"/>
          </w:rPr>
          <w:t>постановлению</w:t>
        </w:r>
      </w:hyperlink>
      <w:r w:rsidRPr="003D4245">
        <w:rPr>
          <w:bCs/>
          <w:color w:val="26282F"/>
          <w:sz w:val="24"/>
          <w:szCs w:val="24"/>
        </w:rPr>
        <w:t>администрации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3D4245">
        <w:rPr>
          <w:bCs/>
          <w:color w:val="26282F"/>
          <w:sz w:val="24"/>
          <w:szCs w:val="24"/>
        </w:rPr>
        <w:t>муниципального образования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3D4245">
        <w:rPr>
          <w:bCs/>
          <w:color w:val="26282F"/>
          <w:sz w:val="24"/>
          <w:szCs w:val="24"/>
        </w:rPr>
        <w:t>город Алексин</w:t>
      </w:r>
      <w:r w:rsidRPr="003D4245">
        <w:rPr>
          <w:bCs/>
          <w:color w:val="26282F"/>
          <w:sz w:val="24"/>
          <w:szCs w:val="24"/>
        </w:rPr>
        <w:br/>
        <w:t xml:space="preserve">от </w:t>
      </w:r>
      <w:r w:rsidR="00033F92">
        <w:rPr>
          <w:bCs/>
          <w:color w:val="26282F"/>
          <w:sz w:val="24"/>
          <w:szCs w:val="24"/>
        </w:rPr>
        <w:t>29.07.</w:t>
      </w:r>
      <w:r w:rsidRPr="003D4245">
        <w:rPr>
          <w:bCs/>
          <w:color w:val="26282F"/>
          <w:sz w:val="24"/>
          <w:szCs w:val="24"/>
        </w:rPr>
        <w:t>2024 г. N</w:t>
      </w:r>
      <w:r w:rsidR="00033F92">
        <w:rPr>
          <w:bCs/>
          <w:color w:val="26282F"/>
          <w:sz w:val="24"/>
          <w:szCs w:val="24"/>
        </w:rPr>
        <w:t xml:space="preserve"> 1552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Приложение к постановлению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администрации муниципального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   образования город Алексин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          от 31.10.2019 № 2190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 «Об утверждении Положения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     об условиях оплаты труда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3D4245">
        <w:rPr>
          <w:sz w:val="24"/>
          <w:szCs w:val="24"/>
        </w:rPr>
        <w:t xml:space="preserve">                                                                  работников муниципальных                                                                  </w:t>
      </w:r>
    </w:p>
    <w:p w:rsidR="003D4245" w:rsidRPr="003D4245" w:rsidRDefault="003D4245" w:rsidP="003D4245">
      <w:pPr>
        <w:widowControl w:val="0"/>
        <w:tabs>
          <w:tab w:val="left" w:pos="7170"/>
        </w:tabs>
        <w:autoSpaceDE w:val="0"/>
        <w:autoSpaceDN w:val="0"/>
        <w:adjustRightInd w:val="0"/>
        <w:spacing w:before="108"/>
        <w:jc w:val="right"/>
        <w:outlineLvl w:val="0"/>
        <w:rPr>
          <w:bCs/>
          <w:color w:val="26282F"/>
          <w:sz w:val="24"/>
          <w:szCs w:val="24"/>
        </w:rPr>
      </w:pPr>
      <w:r w:rsidRPr="003D4245">
        <w:rPr>
          <w:bCs/>
          <w:color w:val="26282F"/>
          <w:sz w:val="24"/>
          <w:szCs w:val="24"/>
        </w:rPr>
        <w:t>бюджетных учреждений спорта»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3D4245">
        <w:rPr>
          <w:b/>
          <w:bCs/>
          <w:color w:val="26282F"/>
          <w:sz w:val="28"/>
          <w:szCs w:val="28"/>
        </w:rPr>
        <w:t>Положение</w:t>
      </w:r>
      <w:r w:rsidRPr="003D4245">
        <w:rPr>
          <w:b/>
          <w:bCs/>
          <w:color w:val="26282F"/>
          <w:sz w:val="28"/>
          <w:szCs w:val="28"/>
        </w:rPr>
        <w:br/>
        <w:t>об условиях оплаты труда работников муниципальных бюджетных учреждений спорта.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3D4245">
        <w:rPr>
          <w:b/>
          <w:bCs/>
          <w:color w:val="26282F"/>
          <w:sz w:val="28"/>
          <w:szCs w:val="28"/>
        </w:rPr>
        <w:t>1. Общие положения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повышающих коэффициентов к должностным окладам (окладам);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условия оплаты труда руководителя учреждения, его заместителей;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другие вопросы оплаты труда.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 xml:space="preserve">Оплата труда работников учреждения, занятых на условиях неполного </w:t>
      </w:r>
      <w:r w:rsidRPr="003D4245">
        <w:rPr>
          <w:sz w:val="28"/>
          <w:szCs w:val="28"/>
        </w:rPr>
        <w:lastRenderedPageBreak/>
        <w:t>рабочего времени, производится пропорционально отработанному времени или в зависимости от выполненного объема работ.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013"/>
      <w:r w:rsidRPr="003D4245">
        <w:rPr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1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" w:name="sub_1200"/>
      <w:r w:rsidRPr="003D4245">
        <w:rPr>
          <w:b/>
          <w:bCs/>
          <w:color w:val="26282F"/>
          <w:sz w:val="28"/>
          <w:szCs w:val="28"/>
        </w:rPr>
        <w:t xml:space="preserve">2. Порядок и условия оплаты труда работников Учреждения физической культуры и спорта. </w:t>
      </w:r>
    </w:p>
    <w:bookmarkEnd w:id="2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2.1.</w:t>
      </w:r>
      <w:r w:rsidRPr="003D4245">
        <w:rPr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8" w:history="1">
        <w:r w:rsidRPr="003D4245">
          <w:rPr>
            <w:sz w:val="28"/>
            <w:szCs w:val="28"/>
          </w:rPr>
          <w:t>ПКГ</w:t>
        </w:r>
      </w:hyperlink>
      <w:r w:rsidRPr="003D4245">
        <w:rPr>
          <w:sz w:val="28"/>
          <w:szCs w:val="28"/>
        </w:rPr>
        <w:t xml:space="preserve">, утвержденным </w:t>
      </w:r>
      <w:hyperlink r:id="rId9" w:history="1">
        <w:r w:rsidRPr="003D4245">
          <w:rPr>
            <w:sz w:val="28"/>
            <w:szCs w:val="28"/>
          </w:rPr>
          <w:t>Приказом</w:t>
        </w:r>
      </w:hyperlink>
      <w:r w:rsidRPr="003D4245">
        <w:rPr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6"/>
        <w:gridCol w:w="3144"/>
      </w:tblGrid>
      <w:tr w:rsidR="003D4245" w:rsidRPr="003D4245" w:rsidTr="00613C2A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F87183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0" w:history="1">
              <w:r w:rsidR="003D4245" w:rsidRPr="003D4245">
                <w:rPr>
                  <w:sz w:val="28"/>
                  <w:szCs w:val="28"/>
                </w:rPr>
                <w:t>ПКГ</w:t>
              </w:r>
            </w:hyperlink>
            <w:r w:rsidR="003D4245" w:rsidRPr="003D4245">
              <w:rPr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3D4245">
              <w:rPr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3D4245" w:rsidRPr="003D4245" w:rsidTr="00613C2A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15 118,0</w:t>
            </w:r>
          </w:p>
        </w:tc>
      </w:tr>
      <w:tr w:rsidR="003D4245" w:rsidRPr="003D4245" w:rsidTr="00613C2A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15 373,0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2.2.</w:t>
      </w:r>
      <w:r w:rsidRPr="003D4245">
        <w:rPr>
          <w:sz w:val="28"/>
          <w:szCs w:val="28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1" w:history="1">
        <w:r w:rsidRPr="003D4245">
          <w:rPr>
            <w:sz w:val="28"/>
            <w:szCs w:val="28"/>
          </w:rPr>
          <w:t>ПКГ</w:t>
        </w:r>
      </w:hyperlink>
      <w:r w:rsidRPr="003D4245">
        <w:rPr>
          <w:sz w:val="28"/>
          <w:szCs w:val="28"/>
        </w:rPr>
        <w:t xml:space="preserve">, утвержденным </w:t>
      </w:r>
      <w:hyperlink r:id="rId12" w:history="1">
        <w:r w:rsidRPr="003D4245">
          <w:rPr>
            <w:sz w:val="28"/>
            <w:szCs w:val="28"/>
          </w:rPr>
          <w:t>Приказом</w:t>
        </w:r>
      </w:hyperlink>
      <w:r w:rsidRPr="003D4245">
        <w:rPr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"/>
        <w:gridCol w:w="3341"/>
        <w:gridCol w:w="24"/>
      </w:tblGrid>
      <w:tr w:rsidR="003D4245" w:rsidRPr="003D4245" w:rsidTr="00613C2A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lastRenderedPageBreak/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3D4245">
              <w:rPr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3D4245" w:rsidRPr="003D4245" w:rsidTr="00613C2A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8 689,0</w:t>
            </w:r>
          </w:p>
        </w:tc>
      </w:tr>
      <w:tr w:rsidR="003D4245" w:rsidRPr="003D4245" w:rsidTr="00613C2A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9 738,0</w:t>
            </w:r>
          </w:p>
        </w:tc>
      </w:tr>
      <w:tr w:rsidR="003D4245" w:rsidRPr="003D4245" w:rsidTr="00613C2A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3D4245" w:rsidRPr="003D4245" w:rsidRDefault="00F87183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3" w:history="1">
              <w:r w:rsidR="003D4245" w:rsidRPr="003D4245">
                <w:rPr>
                  <w:sz w:val="28"/>
                  <w:szCs w:val="28"/>
                </w:rPr>
                <w:t>ПКГ</w:t>
              </w:r>
            </w:hyperlink>
            <w:r w:rsidR="003D4245" w:rsidRPr="003D4245">
              <w:rPr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3D4245" w:rsidRPr="003D4245" w:rsidTr="00613C2A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9 995,0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15 118,0</w:t>
            </w:r>
          </w:p>
        </w:tc>
      </w:tr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 xml:space="preserve">    9 995,0</w:t>
            </w:r>
          </w:p>
        </w:tc>
      </w:tr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 xml:space="preserve">   11 787,0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3D4245">
        <w:rPr>
          <w:b/>
          <w:sz w:val="28"/>
          <w:szCs w:val="28"/>
        </w:rPr>
        <w:t>2.3.</w:t>
      </w:r>
      <w:r w:rsidRPr="003D4245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4" w:history="1">
        <w:r w:rsidRPr="003D4245">
          <w:rPr>
            <w:sz w:val="28"/>
            <w:szCs w:val="28"/>
          </w:rPr>
          <w:t>ПКГ</w:t>
        </w:r>
      </w:hyperlink>
      <w:r w:rsidRPr="003D4245">
        <w:rPr>
          <w:sz w:val="28"/>
          <w:szCs w:val="28"/>
        </w:rPr>
        <w:t>, утвержденным п</w:t>
      </w:r>
      <w:r w:rsidRPr="003D4245">
        <w:rPr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3D4245">
        <w:rPr>
          <w:color w:val="00B0F0"/>
          <w:sz w:val="28"/>
          <w:szCs w:val="28"/>
        </w:rPr>
        <w:t>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355"/>
      </w:tblGrid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F87183" w:rsidP="003D4245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5" w:history="1">
              <w:r w:rsidR="003D4245" w:rsidRPr="003D4245">
                <w:rPr>
                  <w:sz w:val="28"/>
                  <w:szCs w:val="28"/>
                </w:rPr>
                <w:t>ПКГ</w:t>
              </w:r>
            </w:hyperlink>
            <w:r w:rsidR="003D4245" w:rsidRPr="003D4245">
              <w:rPr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3D4245" w:rsidRPr="003D4245" w:rsidTr="00613C2A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12 889,0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204"/>
      <w:r w:rsidRPr="003D4245">
        <w:rPr>
          <w:b/>
          <w:sz w:val="28"/>
          <w:szCs w:val="28"/>
        </w:rPr>
        <w:t>2.4.</w:t>
      </w:r>
      <w:r w:rsidRPr="003D4245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3D4245" w:rsidRPr="003D4245" w:rsidTr="00613C2A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ПКГ «</w:t>
            </w:r>
            <w:r w:rsidRPr="003D4245">
              <w:rPr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3D4245">
              <w:rPr>
                <w:sz w:val="28"/>
                <w:szCs w:val="28"/>
              </w:rPr>
              <w:t>»</w:t>
            </w:r>
          </w:p>
        </w:tc>
      </w:tr>
      <w:tr w:rsidR="003D4245" w:rsidRPr="003D4245" w:rsidTr="00613C2A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 квалификационный уровень:</w:t>
            </w:r>
          </w:p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4245">
              <w:rPr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7 687,0</w:t>
            </w:r>
          </w:p>
        </w:tc>
      </w:tr>
      <w:tr w:rsidR="003D4245" w:rsidRPr="003D4245" w:rsidTr="00613C2A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ПКГ «</w:t>
            </w:r>
            <w:r w:rsidRPr="003D4245">
              <w:rPr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3D4245">
              <w:rPr>
                <w:sz w:val="28"/>
                <w:szCs w:val="28"/>
              </w:rPr>
              <w:t>»</w:t>
            </w:r>
          </w:p>
        </w:tc>
      </w:tr>
      <w:tr w:rsidR="003D4245" w:rsidRPr="003D4245" w:rsidTr="00613C2A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1 квалификационный уровень:</w:t>
            </w:r>
          </w:p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4245">
              <w:rPr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8 457,0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0"/>
        <w:gridCol w:w="3365"/>
      </w:tblGrid>
      <w:tr w:rsidR="003D4245" w:rsidRPr="003D4245" w:rsidTr="00613C2A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D4245" w:rsidRPr="003D4245" w:rsidTr="00613C2A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аппаратчик - химводоочистки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4245" w:rsidRPr="003D4245" w:rsidRDefault="003D4245" w:rsidP="003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4245">
              <w:rPr>
                <w:sz w:val="28"/>
                <w:szCs w:val="28"/>
              </w:rPr>
              <w:t>7 687,0</w:t>
            </w:r>
          </w:p>
        </w:tc>
      </w:tr>
    </w:tbl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2.5.</w:t>
      </w:r>
      <w:r w:rsidRPr="003D4245">
        <w:rPr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3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повышающий коэффициент к должностному окладу (окладу) за выслугу лет;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персональный повышающий коэффициент к должностному окладу (окладу).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sub_1205" w:history="1">
        <w:r w:rsidRPr="003D4245">
          <w:rPr>
            <w:sz w:val="28"/>
            <w:szCs w:val="28"/>
          </w:rPr>
          <w:t>пунктах 2-</w:t>
        </w:r>
      </w:hyperlink>
      <w:r w:rsidRPr="003D4245">
        <w:rPr>
          <w:sz w:val="28"/>
          <w:szCs w:val="28"/>
        </w:rPr>
        <w:t>6, 2-9 настоящего раздела Положения.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2.6.</w:t>
      </w:r>
      <w:r w:rsidRPr="003D4245">
        <w:rPr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выслуге лет от 1 года до 3 лет включительно - 0,1;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выслуге лет свыше 3 лет до 5 лет включительно - 0,2;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выслуге лет свыше 5 лет до 10 лет включительно - 0,3;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выслуге лет свыше 10 лет - 0,4.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Порядок исчисления стажа работы, дающего право на получение повышающего коэффициента к должностному окладу (окладу) за выслугу лет, утверждается локальным актом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2.7.</w:t>
      </w:r>
      <w:r w:rsidRPr="003D4245">
        <w:rPr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2062"/>
      <w:r w:rsidRPr="003D4245">
        <w:rPr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4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207"/>
      <w:r w:rsidRPr="003D4245">
        <w:rPr>
          <w:b/>
          <w:sz w:val="28"/>
          <w:szCs w:val="28"/>
        </w:rPr>
        <w:t>2.8.</w:t>
      </w:r>
      <w:r w:rsidRPr="003D4245">
        <w:rPr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Pr="003D4245">
          <w:rPr>
            <w:sz w:val="28"/>
            <w:szCs w:val="28"/>
          </w:rPr>
          <w:t>разделом 4</w:t>
        </w:r>
      </w:hyperlink>
      <w:r w:rsidRPr="003D4245">
        <w:rPr>
          <w:sz w:val="28"/>
          <w:szCs w:val="28"/>
        </w:rPr>
        <w:t xml:space="preserve"> настоящего Положения.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208"/>
      <w:bookmarkEnd w:id="5"/>
      <w:r w:rsidRPr="003D4245">
        <w:rPr>
          <w:b/>
          <w:sz w:val="28"/>
          <w:szCs w:val="28"/>
        </w:rPr>
        <w:t>2.9.</w:t>
      </w:r>
      <w:r w:rsidRPr="003D4245">
        <w:rPr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Pr="003D4245">
          <w:rPr>
            <w:sz w:val="28"/>
            <w:szCs w:val="28"/>
          </w:rPr>
          <w:t>разделом 5</w:t>
        </w:r>
      </w:hyperlink>
      <w:r w:rsidRPr="003D4245">
        <w:rPr>
          <w:sz w:val="28"/>
          <w:szCs w:val="28"/>
        </w:rPr>
        <w:t xml:space="preserve"> настоящего Положения.</w:t>
      </w:r>
    </w:p>
    <w:bookmarkEnd w:id="6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7" w:name="sub_1300"/>
      <w:r w:rsidRPr="003D4245">
        <w:rPr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3D4245">
        <w:rPr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7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09"/>
      <w:r w:rsidRPr="003D4245">
        <w:rPr>
          <w:b/>
          <w:sz w:val="28"/>
          <w:szCs w:val="28"/>
        </w:rPr>
        <w:t>3.1.</w:t>
      </w:r>
      <w:r w:rsidRPr="003D4245">
        <w:rPr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310"/>
      <w:bookmarkEnd w:id="8"/>
      <w:r w:rsidRPr="003D4245">
        <w:rPr>
          <w:b/>
          <w:sz w:val="28"/>
          <w:szCs w:val="28"/>
        </w:rPr>
        <w:t>3.2.</w:t>
      </w:r>
      <w:r w:rsidRPr="003D4245">
        <w:rPr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9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3.3.</w:t>
      </w:r>
      <w:r w:rsidRPr="003D4245">
        <w:rPr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312"/>
      <w:r w:rsidRPr="003D4245">
        <w:rPr>
          <w:b/>
          <w:sz w:val="28"/>
          <w:szCs w:val="28"/>
        </w:rPr>
        <w:t>3.4.</w:t>
      </w:r>
      <w:r w:rsidRPr="003D4245">
        <w:rPr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0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3.5.</w:t>
      </w:r>
      <w:r w:rsidRPr="003D4245">
        <w:rPr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3.6.</w:t>
      </w:r>
      <w:r w:rsidRPr="003D4245">
        <w:rPr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315"/>
      <w:r w:rsidRPr="003D4245">
        <w:rPr>
          <w:b/>
          <w:sz w:val="28"/>
          <w:szCs w:val="28"/>
        </w:rPr>
        <w:t>3.7.</w:t>
      </w:r>
      <w:r w:rsidRPr="003D4245">
        <w:rPr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w:anchor="sub_1400" w:history="1">
        <w:r w:rsidRPr="003D4245">
          <w:rPr>
            <w:sz w:val="28"/>
            <w:szCs w:val="28"/>
          </w:rPr>
          <w:t>разделом 4</w:t>
        </w:r>
      </w:hyperlink>
      <w:r w:rsidRPr="003D4245">
        <w:rPr>
          <w:sz w:val="28"/>
          <w:szCs w:val="28"/>
        </w:rPr>
        <w:t xml:space="preserve"> настоящего Положения.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316"/>
      <w:bookmarkEnd w:id="11"/>
      <w:r w:rsidRPr="003D4245">
        <w:rPr>
          <w:b/>
          <w:sz w:val="28"/>
          <w:szCs w:val="28"/>
        </w:rPr>
        <w:t>3.8.</w:t>
      </w:r>
      <w:r w:rsidRPr="003D4245">
        <w:rPr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17"/>
      <w:bookmarkEnd w:id="12"/>
      <w:r w:rsidRPr="003D4245">
        <w:rPr>
          <w:b/>
          <w:sz w:val="28"/>
          <w:szCs w:val="28"/>
        </w:rPr>
        <w:t>3.9.</w:t>
      </w:r>
      <w:r w:rsidRPr="003D4245">
        <w:rPr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318"/>
      <w:bookmarkEnd w:id="13"/>
      <w:r w:rsidRPr="003D4245">
        <w:rPr>
          <w:b/>
          <w:sz w:val="28"/>
          <w:szCs w:val="28"/>
        </w:rPr>
        <w:t>3.10.</w:t>
      </w:r>
      <w:r w:rsidRPr="003D4245">
        <w:rPr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319"/>
      <w:bookmarkEnd w:id="14"/>
      <w:r w:rsidRPr="003D4245">
        <w:rPr>
          <w:b/>
          <w:sz w:val="28"/>
          <w:szCs w:val="28"/>
        </w:rPr>
        <w:t>3.11.</w:t>
      </w:r>
      <w:r w:rsidRPr="003D4245">
        <w:rPr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w:anchor="sub_1500" w:history="1">
        <w:r w:rsidRPr="003D4245">
          <w:rPr>
            <w:sz w:val="28"/>
            <w:szCs w:val="28"/>
          </w:rPr>
          <w:t>разделом 5</w:t>
        </w:r>
      </w:hyperlink>
      <w:r w:rsidRPr="003D4245">
        <w:rPr>
          <w:sz w:val="28"/>
          <w:szCs w:val="28"/>
        </w:rPr>
        <w:t xml:space="preserve"> настоящего Положения.</w:t>
      </w:r>
    </w:p>
    <w:p w:rsidR="003D4245" w:rsidRPr="003D4245" w:rsidRDefault="003D4245" w:rsidP="003D4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3.12.</w:t>
      </w:r>
      <w:r w:rsidRPr="003D4245">
        <w:rPr>
          <w:sz w:val="28"/>
          <w:szCs w:val="28"/>
        </w:rPr>
        <w:t xml:space="preserve"> Руководителю Учреждения устанавливаются иные выплаты в соответствии с пунктами 6.1.; 6.9.; 6.10. раздела 6 настоящего положения.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16" w:name="sub_1400"/>
      <w:bookmarkEnd w:id="15"/>
      <w:r w:rsidRPr="003D4245">
        <w:rPr>
          <w:b/>
          <w:bCs/>
          <w:color w:val="26282F"/>
          <w:sz w:val="28"/>
          <w:szCs w:val="28"/>
        </w:rPr>
        <w:t xml:space="preserve">4. Размеры и условия осуществления выплат </w:t>
      </w:r>
      <w:r w:rsidRPr="003D4245">
        <w:rPr>
          <w:b/>
          <w:bCs/>
          <w:color w:val="26282F"/>
          <w:sz w:val="28"/>
          <w:szCs w:val="28"/>
        </w:rPr>
        <w:br/>
        <w:t>компенсационного характера</w:t>
      </w:r>
    </w:p>
    <w:bookmarkEnd w:id="16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420"/>
      <w:r w:rsidRPr="003D4245">
        <w:rPr>
          <w:b/>
          <w:sz w:val="28"/>
          <w:szCs w:val="28"/>
        </w:rPr>
        <w:t>4.1.</w:t>
      </w:r>
      <w:r w:rsidRPr="003D4245">
        <w:rPr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7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421"/>
      <w:r w:rsidRPr="003D4245">
        <w:rPr>
          <w:b/>
          <w:sz w:val="28"/>
          <w:szCs w:val="28"/>
        </w:rPr>
        <w:t>4.2.</w:t>
      </w:r>
      <w:r w:rsidRPr="003D4245">
        <w:rPr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6" w:history="1">
        <w:r w:rsidRPr="003D4245">
          <w:rPr>
            <w:sz w:val="28"/>
            <w:szCs w:val="28"/>
          </w:rPr>
          <w:t>статьей 147</w:t>
        </w:r>
      </w:hyperlink>
      <w:r w:rsidRPr="003D4245">
        <w:rPr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8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423"/>
      <w:r w:rsidRPr="003D4245">
        <w:rPr>
          <w:b/>
          <w:sz w:val="28"/>
          <w:szCs w:val="28"/>
        </w:rPr>
        <w:t>4.3.</w:t>
      </w:r>
      <w:r w:rsidRPr="003D4245">
        <w:rPr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424"/>
      <w:bookmarkEnd w:id="19"/>
      <w:r w:rsidRPr="003D4245">
        <w:rPr>
          <w:b/>
          <w:sz w:val="28"/>
          <w:szCs w:val="28"/>
        </w:rPr>
        <w:t>4.4.</w:t>
      </w:r>
      <w:r w:rsidRPr="003D4245">
        <w:rPr>
          <w:sz w:val="28"/>
          <w:szCs w:val="28"/>
        </w:rPr>
        <w:t xml:space="preserve"> Оплата сверхурочной работы осуществляется в соответствии со </w:t>
      </w:r>
      <w:hyperlink r:id="rId17" w:history="1">
        <w:r w:rsidRPr="003D4245">
          <w:rPr>
            <w:sz w:val="28"/>
            <w:szCs w:val="28"/>
          </w:rPr>
          <w:t>статьей 152</w:t>
        </w:r>
      </w:hyperlink>
      <w:r w:rsidRPr="003D4245">
        <w:rPr>
          <w:sz w:val="28"/>
          <w:szCs w:val="28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425"/>
      <w:bookmarkEnd w:id="20"/>
      <w:r w:rsidRPr="003D4245">
        <w:rPr>
          <w:b/>
          <w:sz w:val="28"/>
          <w:szCs w:val="28"/>
        </w:rPr>
        <w:t>4.5.</w:t>
      </w:r>
      <w:r w:rsidRPr="003D4245">
        <w:rPr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1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426"/>
      <w:r w:rsidRPr="003D4245">
        <w:rPr>
          <w:b/>
          <w:sz w:val="28"/>
          <w:szCs w:val="28"/>
        </w:rPr>
        <w:t>4.6.</w:t>
      </w:r>
      <w:r w:rsidRPr="003D4245">
        <w:rPr>
          <w:sz w:val="28"/>
          <w:szCs w:val="28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8" w:history="1">
        <w:r w:rsidRPr="003D4245">
          <w:rPr>
            <w:sz w:val="28"/>
            <w:szCs w:val="28"/>
          </w:rPr>
          <w:t>статьей 153</w:t>
        </w:r>
      </w:hyperlink>
      <w:r w:rsidRPr="003D4245">
        <w:rPr>
          <w:sz w:val="28"/>
          <w:szCs w:val="28"/>
        </w:rPr>
        <w:t xml:space="preserve"> Трудового кодекса Российской Федерации.</w:t>
      </w:r>
    </w:p>
    <w:bookmarkEnd w:id="22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3" w:name="sub_1500"/>
      <w:r w:rsidRPr="003D4245">
        <w:rPr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3D4245">
        <w:rPr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3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528"/>
      <w:r w:rsidRPr="003D4245">
        <w:rPr>
          <w:b/>
          <w:sz w:val="28"/>
          <w:szCs w:val="28"/>
        </w:rPr>
        <w:t>5.1.</w:t>
      </w:r>
      <w:r w:rsidRPr="003D4245">
        <w:rPr>
          <w:sz w:val="28"/>
          <w:szCs w:val="28"/>
        </w:rPr>
        <w:t>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4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выплаты за интенсивность, напряженность и высокие результаты работы;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выплаты за высокое качество выполняемых работ;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премиальные выплаты по итогам работы.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529"/>
      <w:r w:rsidRPr="003D4245">
        <w:rPr>
          <w:b/>
          <w:sz w:val="28"/>
          <w:szCs w:val="28"/>
        </w:rPr>
        <w:t>5.2.</w:t>
      </w:r>
      <w:r w:rsidRPr="003D4245">
        <w:rPr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6" w:name="sub_1530"/>
      <w:bookmarkEnd w:id="25"/>
      <w:r w:rsidRPr="003D4245">
        <w:rPr>
          <w:b/>
          <w:sz w:val="28"/>
          <w:szCs w:val="28"/>
        </w:rPr>
        <w:t>5.3.</w:t>
      </w:r>
      <w:r w:rsidRPr="003D4245">
        <w:rPr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6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назначении следует учитывать: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7" w:name="sub_1531"/>
      <w:r w:rsidRPr="003D4245">
        <w:rPr>
          <w:b/>
          <w:sz w:val="28"/>
          <w:szCs w:val="28"/>
        </w:rPr>
        <w:t>5.4.</w:t>
      </w:r>
      <w:r w:rsidRPr="003D4245">
        <w:rPr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7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своевременном и добросовестном исполнении своих обязанностей;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повышении уровня ответственности за порученный участок работы;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соблюдении установленных сроков выполнения работ, оказания услуг;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5.5.</w:t>
      </w:r>
      <w:r w:rsidRPr="003D4245">
        <w:rPr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осуществлении выплат следует учитывать: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достижение и превышение плановых и нормативных показателей работы;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своевременность и полноту подготовки отчетности.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15326"/>
      <w:r w:rsidRPr="003D4245">
        <w:rPr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8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Премиальные выплаты по итогам работы не имеют обязательного характера.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533"/>
      <w:r w:rsidRPr="003D4245">
        <w:rPr>
          <w:b/>
          <w:sz w:val="28"/>
          <w:szCs w:val="28"/>
        </w:rPr>
        <w:t>5.6.</w:t>
      </w:r>
      <w:r w:rsidRPr="003D4245">
        <w:rPr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29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0" w:name="sub_1534"/>
      <w:r w:rsidRPr="003D4245">
        <w:rPr>
          <w:b/>
          <w:sz w:val="28"/>
          <w:szCs w:val="28"/>
        </w:rPr>
        <w:t>5.7.</w:t>
      </w:r>
      <w:r w:rsidRPr="003D4245">
        <w:rPr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1" w:name="sub_1535"/>
      <w:bookmarkEnd w:id="30"/>
      <w:r w:rsidRPr="003D4245">
        <w:rPr>
          <w:b/>
          <w:sz w:val="28"/>
          <w:szCs w:val="28"/>
        </w:rPr>
        <w:t>5.8.</w:t>
      </w:r>
      <w:r w:rsidRPr="003D4245">
        <w:rPr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1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32" w:name="sub_1600"/>
      <w:r w:rsidRPr="003D4245">
        <w:rPr>
          <w:b/>
          <w:bCs/>
          <w:color w:val="26282F"/>
          <w:sz w:val="28"/>
          <w:szCs w:val="28"/>
        </w:rPr>
        <w:t>6. Другие вопросы оплаты труда</w:t>
      </w:r>
    </w:p>
    <w:bookmarkEnd w:id="32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6.1.</w:t>
      </w:r>
      <w:r w:rsidRPr="003D4245">
        <w:rPr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6.2.</w:t>
      </w:r>
      <w:r w:rsidRPr="003D4245">
        <w:rPr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наличии высшей квалификационной категории - 0,15;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наличии первой квалификационной категории - 0,12;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при наличии второй квалификационной категории - 0,10.</w:t>
      </w:r>
    </w:p>
    <w:p w:rsidR="003D4245" w:rsidRPr="003D4245" w:rsidRDefault="003D4245" w:rsidP="003D4245">
      <w:pPr>
        <w:spacing w:line="276" w:lineRule="auto"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3D4245" w:rsidRPr="003D4245" w:rsidRDefault="003D4245" w:rsidP="003D424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3D4245" w:rsidRPr="003D4245" w:rsidRDefault="003D4245" w:rsidP="003D424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3D4245" w:rsidRPr="003D4245" w:rsidRDefault="003D4245" w:rsidP="003D424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3D4245">
        <w:rPr>
          <w:sz w:val="28"/>
          <w:szCs w:val="28"/>
          <w:lang w:val="en-US" w:eastAsia="en-US"/>
        </w:rPr>
        <w:t>D</w:t>
      </w:r>
      <w:r w:rsidRPr="003D4245">
        <w:rPr>
          <w:sz w:val="28"/>
          <w:szCs w:val="28"/>
          <w:lang w:eastAsia="en-US"/>
        </w:rPr>
        <w:t>» и «С».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6.3.</w:t>
      </w:r>
      <w:r w:rsidRPr="003D4245">
        <w:rPr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6.4.</w:t>
      </w:r>
      <w:r w:rsidRPr="003D4245">
        <w:rPr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6.5.</w:t>
      </w:r>
      <w:r w:rsidRPr="003D4245">
        <w:rPr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>6.6.</w:t>
      </w:r>
      <w:r w:rsidRPr="003D4245">
        <w:rPr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en-US"/>
        </w:rPr>
      </w:pPr>
      <w:r w:rsidRPr="003D4245">
        <w:rPr>
          <w:b/>
          <w:sz w:val="28"/>
          <w:szCs w:val="28"/>
        </w:rPr>
        <w:t xml:space="preserve">  6.7.</w:t>
      </w:r>
      <w:r w:rsidRPr="003D4245">
        <w:rPr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3D4245" w:rsidRPr="003D4245" w:rsidRDefault="003D4245" w:rsidP="003D4245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3D4245">
        <w:rPr>
          <w:i/>
          <w:sz w:val="28"/>
          <w:szCs w:val="28"/>
          <w:lang w:eastAsia="en-US"/>
        </w:rPr>
        <w:t>Спортивные звания:</w:t>
      </w:r>
    </w:p>
    <w:p w:rsidR="003D4245" w:rsidRPr="003D4245" w:rsidRDefault="003D4245" w:rsidP="003D424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мастер спорта России международного класса – 0,25;</w:t>
      </w:r>
    </w:p>
    <w:p w:rsidR="003D4245" w:rsidRPr="003D4245" w:rsidRDefault="003D4245" w:rsidP="003D424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мастер спорта России – 0,2;</w:t>
      </w:r>
    </w:p>
    <w:p w:rsidR="003D4245" w:rsidRPr="003D4245" w:rsidRDefault="003D4245" w:rsidP="003D424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гроссмейстер России – 0,15.</w:t>
      </w:r>
    </w:p>
    <w:p w:rsidR="003D4245" w:rsidRPr="003D4245" w:rsidRDefault="003D4245" w:rsidP="003D4245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3D4245">
        <w:rPr>
          <w:i/>
          <w:sz w:val="28"/>
          <w:szCs w:val="28"/>
          <w:lang w:eastAsia="en-US"/>
        </w:rPr>
        <w:t>Спортивные разряды:</w:t>
      </w:r>
    </w:p>
    <w:p w:rsidR="003D4245" w:rsidRPr="003D4245" w:rsidRDefault="003D4245" w:rsidP="003D424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3D4245" w:rsidRPr="003D4245" w:rsidRDefault="003D4245" w:rsidP="003D424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>второй и третий спортивный разряд – 0,05.</w:t>
      </w:r>
    </w:p>
    <w:p w:rsidR="003D4245" w:rsidRPr="003D4245" w:rsidRDefault="003D4245" w:rsidP="003D4245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3D4245">
        <w:rPr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3D4245">
        <w:rPr>
          <w:sz w:val="28"/>
          <w:szCs w:val="28"/>
          <w:lang w:eastAsia="en-US"/>
        </w:rPr>
        <w:t xml:space="preserve"> – 0,25.</w:t>
      </w:r>
    </w:p>
    <w:p w:rsidR="003D4245" w:rsidRPr="003D4245" w:rsidRDefault="003D4245" w:rsidP="003D4245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3D4245">
        <w:rPr>
          <w:i/>
          <w:sz w:val="28"/>
          <w:szCs w:val="28"/>
          <w:lang w:eastAsia="en-US"/>
        </w:rPr>
        <w:t>Наличие ведомственных наград</w:t>
      </w:r>
      <w:r w:rsidRPr="003D4245">
        <w:rPr>
          <w:sz w:val="28"/>
          <w:szCs w:val="28"/>
          <w:lang w:eastAsia="en-US"/>
        </w:rPr>
        <w:t xml:space="preserve"> – 0,2.</w:t>
      </w:r>
    </w:p>
    <w:p w:rsidR="003D4245" w:rsidRPr="003D4245" w:rsidRDefault="003D4245" w:rsidP="003D4245">
      <w:pPr>
        <w:spacing w:line="276" w:lineRule="auto"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ab/>
        <w:t>Решение о выплате доплаты за наличие спортивных званий и разрядов, наличие ученой степени в сфере физической культуры и спорта, ведомственных наград принимает в отношении работников руководитель Учреждения.</w:t>
      </w:r>
    </w:p>
    <w:p w:rsidR="003D4245" w:rsidRPr="003D4245" w:rsidRDefault="003D4245" w:rsidP="003D4245">
      <w:pPr>
        <w:spacing w:line="276" w:lineRule="auto"/>
        <w:jc w:val="both"/>
        <w:rPr>
          <w:sz w:val="28"/>
          <w:szCs w:val="28"/>
          <w:lang w:eastAsia="en-US"/>
        </w:rPr>
      </w:pPr>
      <w:r w:rsidRPr="003D4245">
        <w:rPr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 xml:space="preserve"> 6.8.</w:t>
      </w:r>
      <w:r w:rsidRPr="003D4245">
        <w:rPr>
          <w:sz w:val="28"/>
          <w:szCs w:val="28"/>
        </w:rPr>
        <w:t xml:space="preserve"> Конкретный размер выплат, указанных в </w:t>
      </w:r>
      <w:hyperlink w:anchor="sub_1642" w:history="1">
        <w:r w:rsidRPr="003D4245">
          <w:rPr>
            <w:sz w:val="28"/>
            <w:szCs w:val="28"/>
          </w:rPr>
          <w:t>пунктах 6.5.-</w:t>
        </w:r>
      </w:hyperlink>
      <w:r w:rsidRPr="003D4245">
        <w:rPr>
          <w:sz w:val="28"/>
          <w:szCs w:val="28"/>
        </w:rPr>
        <w:t xml:space="preserve"> 6.6.настоящего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b/>
          <w:sz w:val="28"/>
          <w:szCs w:val="28"/>
        </w:rPr>
        <w:t xml:space="preserve"> 6.9. </w:t>
      </w:r>
      <w:r w:rsidRPr="003D4245">
        <w:rPr>
          <w:sz w:val="28"/>
          <w:szCs w:val="28"/>
        </w:rPr>
        <w:t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 .</w:t>
      </w:r>
    </w:p>
    <w:p w:rsidR="003D4245" w:rsidRPr="003D4245" w:rsidRDefault="003D4245" w:rsidP="003D4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D4245">
        <w:rPr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3D4245" w:rsidRPr="003D4245" w:rsidRDefault="003D4245" w:rsidP="003D4245">
      <w:pPr>
        <w:widowControl w:val="0"/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3D4245">
        <w:rPr>
          <w:b/>
          <w:sz w:val="28"/>
          <w:szCs w:val="28"/>
        </w:rPr>
        <w:t xml:space="preserve">6.10. </w:t>
      </w:r>
      <w:r w:rsidRPr="003D4245">
        <w:rPr>
          <w:kern w:val="1"/>
          <w:sz w:val="28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3D4245" w:rsidRPr="003D4245" w:rsidRDefault="003D4245" w:rsidP="003D424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3D4245">
        <w:rPr>
          <w:kern w:val="1"/>
          <w:sz w:val="28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3D4245" w:rsidRPr="003D4245" w:rsidRDefault="003D4245" w:rsidP="003D424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3D4245">
        <w:rPr>
          <w:kern w:val="1"/>
          <w:sz w:val="28"/>
        </w:rPr>
        <w:t>- в связи с выходом на пенсию – в размере до одного должностного оклада.</w:t>
      </w:r>
    </w:p>
    <w:p w:rsidR="003D4245" w:rsidRPr="003D4245" w:rsidRDefault="003D4245" w:rsidP="003D424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3D4245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3D4245" w:rsidRPr="003D4245" w:rsidRDefault="003D4245" w:rsidP="003D4245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D4245">
        <w:rPr>
          <w:b/>
          <w:sz w:val="28"/>
          <w:szCs w:val="28"/>
        </w:rPr>
        <w:t xml:space="preserve">Председатель ККМПиС                                                         В.В. Зайцева    </w:t>
      </w: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bookmarkStart w:id="33" w:name="sub_1010"/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bookmarkEnd w:id="33"/>
    <w:p w:rsidR="003D4245" w:rsidRPr="003D4245" w:rsidRDefault="003D4245" w:rsidP="003D4245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sectPr w:rsidR="003D4245" w:rsidRPr="003D4245" w:rsidSect="00CB15E8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99D" w:rsidRDefault="0058799D" w:rsidP="00CD052A">
      <w:r>
        <w:separator/>
      </w:r>
    </w:p>
  </w:endnote>
  <w:endnote w:type="continuationSeparator" w:id="0">
    <w:p w:rsidR="0058799D" w:rsidRDefault="0058799D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A02E2E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F8718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A02E2E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7183">
      <w:rPr>
        <w:rStyle w:val="a7"/>
        <w:noProof/>
      </w:rPr>
      <w:t>1</w:t>
    </w:r>
    <w:r>
      <w:rPr>
        <w:rStyle w:val="a7"/>
      </w:rPr>
      <w:fldChar w:fldCharType="end"/>
    </w:r>
  </w:p>
  <w:p w:rsidR="005F4F32" w:rsidRDefault="00F8718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99D" w:rsidRDefault="0058799D" w:rsidP="00CD052A">
      <w:r>
        <w:separator/>
      </w:r>
    </w:p>
  </w:footnote>
  <w:footnote w:type="continuationSeparator" w:id="0">
    <w:p w:rsidR="0058799D" w:rsidRDefault="0058799D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A02E2E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F8718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F8718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1150E"/>
    <w:rsid w:val="00031B72"/>
    <w:rsid w:val="00033F92"/>
    <w:rsid w:val="00043B14"/>
    <w:rsid w:val="000716BD"/>
    <w:rsid w:val="000758AA"/>
    <w:rsid w:val="000775E1"/>
    <w:rsid w:val="000846D1"/>
    <w:rsid w:val="000B1623"/>
    <w:rsid w:val="000E5203"/>
    <w:rsid w:val="000F1552"/>
    <w:rsid w:val="000F27C5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7B69"/>
    <w:rsid w:val="001C4D24"/>
    <w:rsid w:val="001C5406"/>
    <w:rsid w:val="001D1150"/>
    <w:rsid w:val="001E0E59"/>
    <w:rsid w:val="00203660"/>
    <w:rsid w:val="00213ED8"/>
    <w:rsid w:val="00225D32"/>
    <w:rsid w:val="002409A4"/>
    <w:rsid w:val="00270614"/>
    <w:rsid w:val="002B46AE"/>
    <w:rsid w:val="002E53E8"/>
    <w:rsid w:val="002F0672"/>
    <w:rsid w:val="0030166D"/>
    <w:rsid w:val="00304FF9"/>
    <w:rsid w:val="00311AC6"/>
    <w:rsid w:val="00315CF5"/>
    <w:rsid w:val="00324D70"/>
    <w:rsid w:val="00337E46"/>
    <w:rsid w:val="003D4245"/>
    <w:rsid w:val="003E387C"/>
    <w:rsid w:val="003E52C2"/>
    <w:rsid w:val="00403952"/>
    <w:rsid w:val="00414D89"/>
    <w:rsid w:val="00461E95"/>
    <w:rsid w:val="004664BE"/>
    <w:rsid w:val="004669BC"/>
    <w:rsid w:val="00486777"/>
    <w:rsid w:val="004A1B1F"/>
    <w:rsid w:val="004B06D3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7790F"/>
    <w:rsid w:val="00583A77"/>
    <w:rsid w:val="0058799D"/>
    <w:rsid w:val="00595EA6"/>
    <w:rsid w:val="005C597F"/>
    <w:rsid w:val="005C5ABB"/>
    <w:rsid w:val="005D0224"/>
    <w:rsid w:val="005E74CC"/>
    <w:rsid w:val="006204AF"/>
    <w:rsid w:val="0066217B"/>
    <w:rsid w:val="00683448"/>
    <w:rsid w:val="006915BE"/>
    <w:rsid w:val="006A59E0"/>
    <w:rsid w:val="006A7C48"/>
    <w:rsid w:val="007304AA"/>
    <w:rsid w:val="00744A65"/>
    <w:rsid w:val="0075107B"/>
    <w:rsid w:val="00753C0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1C58"/>
    <w:rsid w:val="008F3A88"/>
    <w:rsid w:val="00902226"/>
    <w:rsid w:val="00902FDB"/>
    <w:rsid w:val="00912BE9"/>
    <w:rsid w:val="00921CEC"/>
    <w:rsid w:val="0094339B"/>
    <w:rsid w:val="009449F7"/>
    <w:rsid w:val="00974CE1"/>
    <w:rsid w:val="009873C1"/>
    <w:rsid w:val="009C2DED"/>
    <w:rsid w:val="00A02E2E"/>
    <w:rsid w:val="00A13FB8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E42D8"/>
    <w:rsid w:val="00C029EC"/>
    <w:rsid w:val="00C20319"/>
    <w:rsid w:val="00C404C0"/>
    <w:rsid w:val="00C42638"/>
    <w:rsid w:val="00C539E0"/>
    <w:rsid w:val="00C57332"/>
    <w:rsid w:val="00CC259F"/>
    <w:rsid w:val="00CD052A"/>
    <w:rsid w:val="00CE3288"/>
    <w:rsid w:val="00CE60F1"/>
    <w:rsid w:val="00CF18CA"/>
    <w:rsid w:val="00CF27A2"/>
    <w:rsid w:val="00CF553A"/>
    <w:rsid w:val="00D61196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D248F"/>
    <w:rsid w:val="00ED7B55"/>
    <w:rsid w:val="00EF2B91"/>
    <w:rsid w:val="00F221CA"/>
    <w:rsid w:val="00F3004D"/>
    <w:rsid w:val="00F46DA0"/>
    <w:rsid w:val="00F5776B"/>
    <w:rsid w:val="00F6020D"/>
    <w:rsid w:val="00F71510"/>
    <w:rsid w:val="00F85137"/>
    <w:rsid w:val="00F87183"/>
    <w:rsid w:val="00FA36B5"/>
    <w:rsid w:val="00FC3B05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28E78-7913-426E-8721-0E658791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52556.1000" TargetMode="External"/><Relationship Id="rId13" Type="http://schemas.openxmlformats.org/officeDocument/2006/relationships/hyperlink" Target="garantF1://93459.1200" TargetMode="External"/><Relationship Id="rId18" Type="http://schemas.openxmlformats.org/officeDocument/2006/relationships/hyperlink" Target="garantF1://12025268.15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garantF1://93459.0" TargetMode="External"/><Relationship Id="rId17" Type="http://schemas.openxmlformats.org/officeDocument/2006/relationships/hyperlink" Target="garantF1://12025268.15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5268.147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0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93507.12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93459.110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052556.0" TargetMode="External"/><Relationship Id="rId14" Type="http://schemas.openxmlformats.org/officeDocument/2006/relationships/hyperlink" Target="garantF1://93507.100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87534-73A9-415A-B729-F7CC6AF6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3802</Words>
  <Characters>21678</Characters>
  <Application>Microsoft Office Word</Application>
  <DocSecurity>4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2024-07-09T09:20:00Z</cp:lastPrinted>
  <dcterms:created xsi:type="dcterms:W3CDTF">2024-07-30T06:58:00Z</dcterms:created>
  <dcterms:modified xsi:type="dcterms:W3CDTF">2024-07-30T06:58:00Z</dcterms:modified>
</cp:coreProperties>
</file>