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p w:rsidR="00C02EC8" w:rsidRDefault="00C02EC8" w:rsidP="00C02EC8">
      <w:pPr>
        <w:rPr>
          <w:b/>
        </w:rPr>
      </w:pPr>
    </w:p>
    <w:p w:rsidR="00C02EC8" w:rsidRDefault="00C02EC8" w:rsidP="00C02EC8">
      <w:pPr>
        <w:rPr>
          <w:b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C02EC8" w:rsidTr="00A325D1">
        <w:tc>
          <w:tcPr>
            <w:tcW w:w="9750" w:type="dxa"/>
            <w:gridSpan w:val="2"/>
            <w:hideMark/>
          </w:tcPr>
          <w:p w:rsidR="00C02EC8" w:rsidRDefault="00C02EC8" w:rsidP="00A325D1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C02EC8" w:rsidTr="00A325D1">
        <w:tc>
          <w:tcPr>
            <w:tcW w:w="9750" w:type="dxa"/>
            <w:gridSpan w:val="2"/>
            <w:hideMark/>
          </w:tcPr>
          <w:p w:rsidR="00C02EC8" w:rsidRDefault="00C02EC8" w:rsidP="00A325D1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C02EC8" w:rsidTr="00A325D1">
        <w:tc>
          <w:tcPr>
            <w:tcW w:w="9750" w:type="dxa"/>
            <w:gridSpan w:val="2"/>
          </w:tcPr>
          <w:p w:rsidR="00C02EC8" w:rsidRDefault="00C02EC8" w:rsidP="00A325D1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C02EC8" w:rsidRDefault="00C02EC8" w:rsidP="00A325D1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C02EC8" w:rsidRDefault="00C02EC8" w:rsidP="00A325D1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C02EC8" w:rsidTr="00A325D1">
        <w:tc>
          <w:tcPr>
            <w:tcW w:w="9750" w:type="dxa"/>
            <w:gridSpan w:val="2"/>
            <w:hideMark/>
          </w:tcPr>
          <w:p w:rsidR="00C02EC8" w:rsidRDefault="00C02EC8" w:rsidP="00A325D1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C02EC8" w:rsidTr="00A325D1">
        <w:trPr>
          <w:trHeight w:val="121"/>
        </w:trPr>
        <w:tc>
          <w:tcPr>
            <w:tcW w:w="9750" w:type="dxa"/>
            <w:gridSpan w:val="2"/>
          </w:tcPr>
          <w:p w:rsidR="00C02EC8" w:rsidRDefault="00C02EC8" w:rsidP="00A325D1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C02EC8" w:rsidTr="00A325D1">
        <w:tc>
          <w:tcPr>
            <w:tcW w:w="4785" w:type="dxa"/>
            <w:hideMark/>
          </w:tcPr>
          <w:p w:rsidR="00C02EC8" w:rsidRDefault="004C66AD" w:rsidP="00A325D1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от 21.11.2023</w:t>
            </w:r>
            <w:r w:rsidR="00C02EC8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C02EC8" w:rsidRDefault="00C02EC8" w:rsidP="00A325D1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4C66AD">
              <w:rPr>
                <w:b/>
              </w:rPr>
              <w:t>2490</w:t>
            </w:r>
          </w:p>
        </w:tc>
      </w:tr>
    </w:tbl>
    <w:p w:rsidR="00C02EC8" w:rsidRDefault="00C02EC8" w:rsidP="00C02EC8">
      <w:pPr>
        <w:rPr>
          <w:b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421EAE" w:rsidRDefault="007D2352" w:rsidP="00421EA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21EAE" w:rsidRPr="00D02962">
        <w:rPr>
          <w:rFonts w:ascii="Times New Roman" w:hAnsi="Times New Roman" w:cs="Times New Roman"/>
          <w:b/>
          <w:sz w:val="24"/>
          <w:szCs w:val="24"/>
        </w:rPr>
        <w:t>условно разрешенный</w:t>
      </w:r>
      <w:r w:rsidR="00421E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EAE" w:rsidRPr="00D02962">
        <w:rPr>
          <w:rFonts w:ascii="Times New Roman" w:hAnsi="Times New Roman" w:cs="Times New Roman"/>
          <w:b/>
          <w:sz w:val="24"/>
          <w:szCs w:val="24"/>
        </w:rPr>
        <w:t xml:space="preserve"> вид использования земельного участка</w:t>
      </w:r>
      <w:r w:rsidR="00421EAE">
        <w:rPr>
          <w:rFonts w:ascii="Times New Roman" w:hAnsi="Times New Roman" w:cs="Times New Roman"/>
          <w:b/>
          <w:sz w:val="24"/>
          <w:szCs w:val="24"/>
        </w:rPr>
        <w:t xml:space="preserve"> «отдых (рекреация)» с кадастровым номером 71:00:000000:1297, расположенного по адресу: Российская Федерация, Тульская область, г.Алексин, в районе земельного участка с К№71:24:000000:1297</w:t>
      </w:r>
    </w:p>
    <w:bookmarkEnd w:id="0"/>
    <w:p w:rsidR="007D2352" w:rsidRDefault="007D2352" w:rsidP="00421EAE">
      <w:pPr>
        <w:pStyle w:val="ConsPlusNonformat"/>
        <w:jc w:val="center"/>
        <w:rPr>
          <w:b/>
        </w:rPr>
      </w:pPr>
    </w:p>
    <w:p w:rsidR="007D2352" w:rsidRDefault="007D2352" w:rsidP="007D2352">
      <w:pPr>
        <w:jc w:val="center"/>
      </w:pPr>
    </w:p>
    <w:p w:rsidR="003F4731" w:rsidRPr="002304DD" w:rsidRDefault="003F4731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421EAE">
        <w:rPr>
          <w:rFonts w:ascii="Times New Roman" w:hAnsi="Times New Roman" w:cs="Times New Roman"/>
          <w:b w:val="0"/>
          <w:color w:val="auto"/>
          <w:sz w:val="24"/>
          <w:szCs w:val="24"/>
        </w:rPr>
        <w:t>02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21EAE">
        <w:rPr>
          <w:rFonts w:ascii="Times New Roman" w:hAnsi="Times New Roman" w:cs="Times New Roman"/>
          <w:b w:val="0"/>
          <w:color w:val="auto"/>
          <w:sz w:val="24"/>
          <w:szCs w:val="24"/>
        </w:rPr>
        <w:t>11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5511F0" w:rsidRPr="002C071D" w:rsidRDefault="007D2352" w:rsidP="00551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2C071D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2C071D">
        <w:rPr>
          <w:rFonts w:ascii="Times New Roman" w:hAnsi="Times New Roman" w:cs="Times New Roman"/>
          <w:sz w:val="24"/>
          <w:szCs w:val="24"/>
        </w:rPr>
        <w:t>разрешение</w:t>
      </w:r>
      <w:r w:rsidR="002C071D">
        <w:rPr>
          <w:rFonts w:ascii="Times New Roman" w:hAnsi="Times New Roman" w:cs="Times New Roman"/>
          <w:sz w:val="24"/>
          <w:szCs w:val="24"/>
        </w:rPr>
        <w:t xml:space="preserve"> на</w:t>
      </w:r>
      <w:r w:rsidR="00A62D68" w:rsidRPr="002C071D">
        <w:rPr>
          <w:rFonts w:ascii="Times New Roman" w:hAnsi="Times New Roman" w:cs="Times New Roman"/>
          <w:sz w:val="24"/>
          <w:szCs w:val="24"/>
        </w:rPr>
        <w:t xml:space="preserve"> </w:t>
      </w:r>
      <w:r w:rsidR="002C071D" w:rsidRPr="002C071D">
        <w:rPr>
          <w:rFonts w:ascii="Times New Roman" w:hAnsi="Times New Roman" w:cs="Times New Roman"/>
          <w:sz w:val="24"/>
          <w:szCs w:val="24"/>
        </w:rPr>
        <w:t xml:space="preserve">условно разрешенный вид использования земельного участка «отдых (рекреация)» площадью 15391 кв.м, с кадастровым номером 71:00:000000:1466112, расположенного в территориальной зоне -  зона застройки индивидуальными жилыми домами </w:t>
      </w:r>
      <w:r w:rsidR="002C071D" w:rsidRPr="002C071D">
        <w:rPr>
          <w:rFonts w:ascii="Times New Roman" w:hAnsi="Times New Roman" w:cs="Times New Roman"/>
          <w:bCs/>
          <w:sz w:val="24"/>
          <w:szCs w:val="24"/>
        </w:rPr>
        <w:t xml:space="preserve"> (Ж1), категория земель:  земли населенных пунктов по адресу: </w:t>
      </w:r>
      <w:r w:rsidR="002C071D" w:rsidRPr="002C071D">
        <w:rPr>
          <w:rFonts w:ascii="Times New Roman" w:hAnsi="Times New Roman" w:cs="Times New Roman"/>
          <w:sz w:val="24"/>
          <w:szCs w:val="24"/>
        </w:rPr>
        <w:t xml:space="preserve"> Российская Федерация, Тульская область, г.Алексин, в районе земельного участка с К№71:24:000000:1297.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0B7" w:rsidRDefault="008F30B7" w:rsidP="00E76859">
      <w:r>
        <w:separator/>
      </w:r>
    </w:p>
  </w:endnote>
  <w:endnote w:type="continuationSeparator" w:id="0">
    <w:p w:rsidR="008F30B7" w:rsidRDefault="008F30B7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0B7" w:rsidRDefault="008F30B7" w:rsidP="00E76859">
      <w:r>
        <w:separator/>
      </w:r>
    </w:p>
  </w:footnote>
  <w:footnote w:type="continuationSeparator" w:id="0">
    <w:p w:rsidR="008F30B7" w:rsidRDefault="008F30B7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761B4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20D"/>
    <w:rsid w:val="002A7DA3"/>
    <w:rsid w:val="002B429F"/>
    <w:rsid w:val="002B5DA6"/>
    <w:rsid w:val="002C071D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1EAE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C66AD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2D81"/>
    <w:rsid w:val="007375B5"/>
    <w:rsid w:val="00742530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30B7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3707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945"/>
    <w:rsid w:val="00AC0CA5"/>
    <w:rsid w:val="00AC2ECB"/>
    <w:rsid w:val="00AC76F6"/>
    <w:rsid w:val="00AD6B81"/>
    <w:rsid w:val="00AE7122"/>
    <w:rsid w:val="00AE7191"/>
    <w:rsid w:val="00AF1856"/>
    <w:rsid w:val="00AF5EB7"/>
    <w:rsid w:val="00AF65BB"/>
    <w:rsid w:val="00AF7495"/>
    <w:rsid w:val="00B00EEC"/>
    <w:rsid w:val="00B0383B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2EC8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365DC0-7480-48C2-8F75-BC745ACA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7B4BF-4907-47FC-ACB3-92C40B1D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2023-11-13T06:50:00Z</cp:lastPrinted>
  <dcterms:created xsi:type="dcterms:W3CDTF">2023-11-24T05:44:00Z</dcterms:created>
  <dcterms:modified xsi:type="dcterms:W3CDTF">2023-11-24T05:44:00Z</dcterms:modified>
</cp:coreProperties>
</file>