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150A2" w:rsidRPr="002150A2" w:rsidTr="005B640F">
        <w:tc>
          <w:tcPr>
            <w:tcW w:w="9750" w:type="dxa"/>
            <w:gridSpan w:val="2"/>
            <w:hideMark/>
          </w:tcPr>
          <w:p w:rsidR="002150A2" w:rsidRPr="002150A2" w:rsidRDefault="002150A2" w:rsidP="002150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2150A2" w:rsidRPr="002150A2" w:rsidTr="005B640F">
        <w:tc>
          <w:tcPr>
            <w:tcW w:w="9750" w:type="dxa"/>
            <w:gridSpan w:val="2"/>
            <w:hideMark/>
          </w:tcPr>
          <w:p w:rsidR="002150A2" w:rsidRPr="002150A2" w:rsidRDefault="002150A2" w:rsidP="002150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2150A2" w:rsidRPr="002150A2" w:rsidTr="005B640F">
        <w:tc>
          <w:tcPr>
            <w:tcW w:w="9750" w:type="dxa"/>
            <w:gridSpan w:val="2"/>
          </w:tcPr>
          <w:p w:rsidR="002150A2" w:rsidRPr="002150A2" w:rsidRDefault="002150A2" w:rsidP="00215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150A2" w:rsidRPr="002150A2" w:rsidRDefault="002150A2" w:rsidP="002150A2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50A2" w:rsidRPr="002150A2" w:rsidRDefault="002150A2" w:rsidP="002150A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2150A2" w:rsidRPr="002150A2" w:rsidTr="005B640F">
        <w:tc>
          <w:tcPr>
            <w:tcW w:w="9750" w:type="dxa"/>
            <w:gridSpan w:val="2"/>
            <w:hideMark/>
          </w:tcPr>
          <w:p w:rsidR="002150A2" w:rsidRPr="002150A2" w:rsidRDefault="002150A2" w:rsidP="002150A2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2150A2" w:rsidRPr="002150A2" w:rsidTr="005B640F">
        <w:trPr>
          <w:trHeight w:val="121"/>
        </w:trPr>
        <w:tc>
          <w:tcPr>
            <w:tcW w:w="9750" w:type="dxa"/>
            <w:gridSpan w:val="2"/>
          </w:tcPr>
          <w:p w:rsidR="002150A2" w:rsidRPr="002150A2" w:rsidRDefault="002150A2" w:rsidP="002150A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2150A2" w:rsidRPr="002150A2" w:rsidTr="005B640F">
        <w:tc>
          <w:tcPr>
            <w:tcW w:w="4785" w:type="dxa"/>
            <w:hideMark/>
          </w:tcPr>
          <w:p w:rsidR="002150A2" w:rsidRPr="002150A2" w:rsidRDefault="002150A2" w:rsidP="00915D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915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19.12.2024 </w:t>
            </w: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2150A2" w:rsidRPr="002150A2" w:rsidRDefault="002150A2" w:rsidP="00915DC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215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15DCD">
              <w:rPr>
                <w:rFonts w:ascii="Times New Roman" w:hAnsi="Times New Roman" w:cs="Times New Roman"/>
                <w:b/>
                <w:sz w:val="24"/>
                <w:szCs w:val="24"/>
              </w:rPr>
              <w:t>2626</w:t>
            </w:r>
          </w:p>
        </w:tc>
      </w:tr>
    </w:tbl>
    <w:p w:rsidR="00874707" w:rsidRDefault="00874707" w:rsidP="006F5EF3">
      <w:pPr>
        <w:pStyle w:val="aa"/>
        <w:rPr>
          <w:rFonts w:eastAsia="Times New Roman"/>
          <w:lang w:val="en-US"/>
        </w:rPr>
      </w:pPr>
    </w:p>
    <w:p w:rsidR="000334D0" w:rsidRDefault="000334D0" w:rsidP="006E7BA7">
      <w:pPr>
        <w:pStyle w:val="a5"/>
        <w:jc w:val="center"/>
      </w:pPr>
    </w:p>
    <w:p w:rsidR="000334D0" w:rsidRDefault="000334D0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A64" w:rsidRDefault="003C6A64" w:rsidP="000334D0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0EC1" w:rsidRPr="00340EC1" w:rsidRDefault="00340EC1" w:rsidP="00340EC1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0EC1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предоставления </w:t>
      </w:r>
    </w:p>
    <w:p w:rsidR="003C6A64" w:rsidRDefault="00340EC1" w:rsidP="00340EC1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40EC1">
        <w:rPr>
          <w:rFonts w:ascii="Times New Roman" w:eastAsia="Times New Roman" w:hAnsi="Times New Roman" w:cs="Times New Roman"/>
          <w:b/>
          <w:sz w:val="26"/>
          <w:szCs w:val="26"/>
        </w:rPr>
        <w:t>муниципальной услуги «</w:t>
      </w:r>
      <w:r w:rsidRPr="00340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</w:t>
      </w:r>
    </w:p>
    <w:p w:rsidR="00340EC1" w:rsidRPr="00340EC1" w:rsidRDefault="00340EC1" w:rsidP="00340EC1">
      <w:pPr>
        <w:spacing w:after="0" w:line="240" w:lineRule="auto"/>
        <w:ind w:right="-44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0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 реализации ими преимущественного права на приобретение арендуемого имущества, в собственность»</w:t>
      </w:r>
    </w:p>
    <w:p w:rsidR="00340EC1" w:rsidRDefault="00340EC1" w:rsidP="00F63F03">
      <w:pPr>
        <w:keepNext/>
        <w:tabs>
          <w:tab w:val="left" w:pos="720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63F03" w:rsidRPr="00F63F03" w:rsidRDefault="00F63F03" w:rsidP="00F63F03">
      <w:pPr>
        <w:keepNext/>
        <w:tabs>
          <w:tab w:val="left" w:pos="720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63F0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F63F03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Федеральным законом от 21.12.2001 №178-ФЗ «О приватизации государственного и муниципального имущества»,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20.07.2010 № 210-ФЗ «Об организации предоставления государственных и муниципальных услуг», </w:t>
      </w:r>
      <w:r w:rsidRPr="00F63F03">
        <w:rPr>
          <w:rFonts w:ascii="Times New Roman" w:eastAsia="Times New Roman" w:hAnsi="Times New Roman" w:cs="Times New Roman"/>
          <w:sz w:val="24"/>
          <w:szCs w:val="24"/>
        </w:rPr>
        <w:t>на основании Устава муниципального образования город Алексии администрация муниципального образования город Алексин  ПОСТАНОВЛЯЕТ:</w:t>
      </w:r>
    </w:p>
    <w:p w:rsidR="00173AC4" w:rsidRDefault="00173AC4" w:rsidP="000C4255">
      <w:pPr>
        <w:keepNext/>
        <w:tabs>
          <w:tab w:val="left" w:pos="0"/>
          <w:tab w:val="left" w:pos="720"/>
        </w:tabs>
        <w:spacing w:after="0" w:line="240" w:lineRule="auto"/>
        <w:ind w:firstLine="142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173AC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63F03" w:rsidRPr="00173AC4">
        <w:rPr>
          <w:rFonts w:ascii="Times New Roman" w:eastAsia="Times New Roman" w:hAnsi="Times New Roman" w:cs="Times New Roman"/>
          <w:sz w:val="24"/>
          <w:szCs w:val="24"/>
        </w:rPr>
        <w:t>Утвердить административный регламент предоставления муниципальной услуги «</w:t>
      </w:r>
      <w:r w:rsidRPr="00173AC4">
        <w:rPr>
          <w:rFonts w:ascii="Times New Roman" w:eastAsia="Times New Roman" w:hAnsi="Times New Roman" w:cs="Times New Roman"/>
          <w:bCs/>
          <w:sz w:val="24"/>
          <w:szCs w:val="24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F63F03" w:rsidRPr="00173AC4">
        <w:rPr>
          <w:rFonts w:ascii="Times New Roman" w:eastAsia="Times New Roman" w:hAnsi="Times New Roman" w:cs="Times New Roman"/>
          <w:sz w:val="24"/>
          <w:szCs w:val="24"/>
        </w:rPr>
        <w:t>»  (приложение).</w:t>
      </w:r>
    </w:p>
    <w:p w:rsidR="00173AC4" w:rsidRDefault="00173AC4" w:rsidP="000C4255">
      <w:pPr>
        <w:keepNext/>
        <w:tabs>
          <w:tab w:val="left" w:pos="0"/>
          <w:tab w:val="left" w:pos="72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Считать утратившим силу постановление администрации муниципального образования город Алексин от 19.11.2021 №1883 «Об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</w:t>
      </w:r>
    </w:p>
    <w:p w:rsidR="001C01A5" w:rsidRPr="001C01A5" w:rsidRDefault="001C01A5" w:rsidP="001C01A5">
      <w:pPr>
        <w:tabs>
          <w:tab w:val="left" w:pos="28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01A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«Интернет». </w:t>
      </w:r>
    </w:p>
    <w:p w:rsidR="001C01A5" w:rsidRPr="001C01A5" w:rsidRDefault="001C01A5" w:rsidP="001C01A5">
      <w:pPr>
        <w:tabs>
          <w:tab w:val="left" w:pos="28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01A5">
        <w:rPr>
          <w:rFonts w:ascii="Times New Roman" w:eastAsia="Times New Roman" w:hAnsi="Times New Roman" w:cs="Times New Roman"/>
          <w:sz w:val="24"/>
          <w:szCs w:val="24"/>
          <w:lang w:eastAsia="zh-CN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C01A5" w:rsidRPr="001C01A5" w:rsidRDefault="001C01A5" w:rsidP="001C01A5">
      <w:pPr>
        <w:tabs>
          <w:tab w:val="left" w:pos="28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C01A5">
        <w:rPr>
          <w:rFonts w:ascii="Times New Roman" w:eastAsia="Times New Roman" w:hAnsi="Times New Roman" w:cs="Times New Roman"/>
          <w:sz w:val="24"/>
          <w:szCs w:val="24"/>
          <w:lang w:eastAsia="zh-CN"/>
        </w:rPr>
        <w:t>4. Постановление вступает в силу со дня официального обнародования.</w:t>
      </w:r>
    </w:p>
    <w:p w:rsidR="00824017" w:rsidRDefault="00824017" w:rsidP="00851EEE">
      <w:pPr>
        <w:tabs>
          <w:tab w:val="left" w:pos="284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707" w:rsidRPr="00801A4A" w:rsidRDefault="0076077F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Г</w:t>
      </w:r>
      <w:r w:rsidR="009C39E8">
        <w:rPr>
          <w:rFonts w:ascii="Times New Roman" w:eastAsia="Times New Roman" w:hAnsi="Times New Roman" w:cs="Times New Roman"/>
          <w:b/>
          <w:sz w:val="24"/>
          <w:szCs w:val="20"/>
        </w:rPr>
        <w:t>лав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а</w:t>
      </w:r>
      <w:r w:rsidR="00874707" w:rsidRPr="00801A4A">
        <w:rPr>
          <w:rFonts w:ascii="Times New Roman" w:eastAsia="Times New Roman" w:hAnsi="Times New Roman" w:cs="Times New Roman"/>
          <w:b/>
          <w:sz w:val="24"/>
          <w:szCs w:val="20"/>
        </w:rPr>
        <w:t xml:space="preserve"> администрации</w:t>
      </w:r>
    </w:p>
    <w:p w:rsidR="00874707" w:rsidRPr="00801A4A" w:rsidRDefault="00874707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801A4A">
        <w:rPr>
          <w:rFonts w:ascii="Times New Roman" w:eastAsia="Times New Roman" w:hAnsi="Times New Roman" w:cs="Times New Roman"/>
          <w:b/>
          <w:sz w:val="24"/>
          <w:szCs w:val="20"/>
        </w:rPr>
        <w:t>муниципального образования</w:t>
      </w:r>
    </w:p>
    <w:p w:rsidR="001C01A5" w:rsidRDefault="00874707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A4A">
        <w:rPr>
          <w:rFonts w:ascii="Times New Roman" w:eastAsia="Times New Roman" w:hAnsi="Times New Roman" w:cs="Times New Roman"/>
          <w:b/>
          <w:sz w:val="24"/>
          <w:szCs w:val="20"/>
        </w:rPr>
        <w:t xml:space="preserve">город Алексин                                                                                      </w:t>
      </w:r>
      <w:r w:rsidR="003C6A64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</w:t>
      </w:r>
      <w:r w:rsidRPr="00801A4A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</w:t>
      </w:r>
      <w:r w:rsidR="0076077F">
        <w:rPr>
          <w:rFonts w:ascii="Times New Roman" w:eastAsia="Times New Roman" w:hAnsi="Times New Roman" w:cs="Times New Roman"/>
          <w:b/>
          <w:sz w:val="24"/>
          <w:szCs w:val="24"/>
        </w:rPr>
        <w:t>П.Е. Федоров</w:t>
      </w:r>
    </w:p>
    <w:p w:rsidR="002D048E" w:rsidRPr="002D048E" w:rsidRDefault="002D048E" w:rsidP="002D048E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048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2D048E" w:rsidRPr="002D048E" w:rsidRDefault="002D048E" w:rsidP="002D04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048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город Алексин </w:t>
      </w:r>
    </w:p>
    <w:p w:rsidR="002D048E" w:rsidRPr="002D048E" w:rsidRDefault="002D048E" w:rsidP="002D04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48E"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="00915DCD">
        <w:rPr>
          <w:rFonts w:ascii="Times New Roman" w:eastAsia="Times New Roman" w:hAnsi="Times New Roman" w:cs="Times New Roman"/>
          <w:sz w:val="24"/>
          <w:szCs w:val="24"/>
        </w:rPr>
        <w:t xml:space="preserve">19.12.2024 г. </w:t>
      </w:r>
      <w:r w:rsidRPr="002D048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15DCD">
        <w:rPr>
          <w:rFonts w:ascii="Times New Roman" w:eastAsia="Times New Roman" w:hAnsi="Times New Roman" w:cs="Times New Roman"/>
          <w:sz w:val="24"/>
          <w:szCs w:val="24"/>
        </w:rPr>
        <w:t>2626</w:t>
      </w:r>
    </w:p>
    <w:p w:rsidR="002D048E" w:rsidRPr="002D048E" w:rsidRDefault="002D048E" w:rsidP="002D0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048E" w:rsidRPr="002D048E" w:rsidRDefault="002D048E" w:rsidP="002D0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2D048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Административн</w:t>
      </w:r>
      <w:r w:rsidRPr="002D048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ый 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регламент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предоставления движимого и 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:rsidR="002D048E" w:rsidRPr="002D048E" w:rsidRDefault="002D048E" w:rsidP="002D048E">
      <w:pPr>
        <w:keepNext/>
        <w:keepLines/>
        <w:suppressAutoHyphens/>
        <w:spacing w:before="240" w:after="16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Yu Gothic Light" w:hAnsi="PT Astra Serif" w:cs="Times New Roman"/>
          <w:b/>
          <w:bCs/>
          <w:sz w:val="28"/>
          <w:szCs w:val="28"/>
          <w:lang w:val="en-US" w:eastAsia="en-US"/>
        </w:rPr>
        <w:t>I</w:t>
      </w:r>
      <w:r w:rsidRPr="002D048E">
        <w:rPr>
          <w:rFonts w:ascii="PT Astra Serif" w:eastAsia="Yu Gothic Light" w:hAnsi="PT Astra Serif" w:cs="Times New Roman"/>
          <w:b/>
          <w:bCs/>
          <w:sz w:val="28"/>
          <w:szCs w:val="28"/>
          <w:lang w:eastAsia="en-US"/>
        </w:rPr>
        <w:t>. Общие положения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</w:t>
      </w:r>
      <w:r w:rsidRPr="002D048E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муниципальной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услуги «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» (далее – Услуга).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2. Услуга предоставляется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заявителю (юридическому лицу), индивидуальным предпринимателям (далее – заявители),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указанным в таблице 1 приложения № 1 к настоящему Административному регламенту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3. Услуга должна быть предоставлена заявителю в соответствии с вариантом предоставления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Услуги (далее – вариант).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4. 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5. Признаки заявителя определяются путем профилирования</w:t>
      </w:r>
      <w:r w:rsidRPr="002D048E">
        <w:rPr>
          <w:rFonts w:ascii="PT Astra Serif" w:eastAsia="Times New Roman" w:hAnsi="PT Astra Serif" w:cs="Times New Roman"/>
          <w:sz w:val="28"/>
          <w:szCs w:val="28"/>
          <w:vertAlign w:val="superscript"/>
        </w:rPr>
        <w:footnoteReference w:id="1"/>
      </w:r>
      <w:r w:rsidRPr="002D048E">
        <w:rPr>
          <w:rFonts w:ascii="PT Astra Serif" w:eastAsia="Times New Roman" w:hAnsi="PT Astra Serif" w:cs="Times New Roman"/>
          <w:sz w:val="28"/>
          <w:szCs w:val="28"/>
        </w:rPr>
        <w:t>, осуществляемого в соответствии с настоящим Административным регламентом.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6.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2D048E">
        <w:rPr>
          <w:rFonts w:ascii="PT Astra Serif" w:eastAsia="Times New Roman" w:hAnsi="PT Astra Serif" w:cs="Times New Roman"/>
          <w:sz w:val="28"/>
          <w:szCs w:val="28"/>
          <w:vertAlign w:val="superscript"/>
          <w:lang w:val="en-US"/>
        </w:rPr>
        <w:footnoteReference w:id="2"/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(далее – Единый портал).</w:t>
      </w:r>
    </w:p>
    <w:p w:rsidR="002D048E" w:rsidRPr="002D048E" w:rsidRDefault="002D048E" w:rsidP="002D048E">
      <w:pPr>
        <w:keepNext/>
        <w:keepLines/>
        <w:suppressAutoHyphens/>
        <w:spacing w:before="480" w:after="160" w:line="240" w:lineRule="auto"/>
        <w:jc w:val="center"/>
        <w:outlineLvl w:val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Yu Gothic Light" w:hAnsi="PT Astra Serif" w:cs="Times New Roman"/>
          <w:b/>
          <w:bCs/>
          <w:sz w:val="28"/>
          <w:szCs w:val="28"/>
          <w:lang w:val="en-US" w:eastAsia="en-US"/>
        </w:rPr>
        <w:lastRenderedPageBreak/>
        <w:t>II</w:t>
      </w:r>
      <w:r w:rsidRPr="002D048E">
        <w:rPr>
          <w:rFonts w:ascii="PT Astra Serif" w:eastAsia="Yu Gothic Light" w:hAnsi="PT Astra Serif" w:cs="Times New Roman"/>
          <w:b/>
          <w:bCs/>
          <w:sz w:val="28"/>
          <w:szCs w:val="28"/>
          <w:lang w:eastAsia="en-US"/>
        </w:rPr>
        <w:t>. Стандарт предоставленияУслуги</w:t>
      </w:r>
    </w:p>
    <w:p w:rsidR="002D048E" w:rsidRPr="002D048E" w:rsidRDefault="002D048E" w:rsidP="002D048E">
      <w:pPr>
        <w:keepNext/>
        <w:keepLines/>
        <w:suppressAutoHyphens/>
        <w:spacing w:before="40" w:after="160" w:line="240" w:lineRule="auto"/>
        <w:jc w:val="center"/>
        <w:outlineLvl w:val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Наименование Услуги</w:t>
      </w:r>
    </w:p>
    <w:p w:rsidR="002D048E" w:rsidRPr="002D048E" w:rsidRDefault="002D048E" w:rsidP="002D048E">
      <w:pPr>
        <w:keepNext/>
        <w:keepLines/>
        <w:suppressAutoHyphens/>
        <w:spacing w:after="16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Yu Gothic Light" w:hAnsi="PT Astra Serif" w:cs="Times New Roman"/>
          <w:sz w:val="28"/>
          <w:szCs w:val="28"/>
        </w:rPr>
        <w:t>7. 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Наименование органа, предоставляющего Услугу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8. Услуга предоставляется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администрацией муниципального образования город Алексин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(далее – Администрация)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keepNext/>
        <w:keepLines/>
        <w:suppressAutoHyphens/>
        <w:spacing w:after="16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9.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Результат предоставления Услуги</w:t>
      </w:r>
    </w:p>
    <w:p w:rsidR="002D048E" w:rsidRPr="002D048E" w:rsidRDefault="002D048E" w:rsidP="002D048E">
      <w:pPr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10. При обращении заявителя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результатами предоставления Услуги являются: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а) </w:t>
      </w: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 xml:space="preserve">предложение о заключении договора купли-продажи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</w:t>
      </w: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 xml:space="preserve">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 w:rsidRPr="002D048E">
        <w:rPr>
          <w:rFonts w:ascii="PT Astra Serif" w:eastAsia="Times New Roman" w:hAnsi="PT Astra Serif" w:cs="PT Astra Serif"/>
          <w:bCs/>
          <w:iCs/>
          <w:sz w:val="28"/>
          <w:szCs w:val="28"/>
          <w:lang w:eastAsia="en-US"/>
        </w:rPr>
        <w:t>утвержденными настоящим Административным регламентом);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б) решение об отказе в предоставлении Услуги (документ на бумажном носителе или в форме электронного документа) (</w:t>
      </w:r>
      <w:r w:rsidRPr="002D048E">
        <w:rPr>
          <w:rFonts w:ascii="PT Astra Serif" w:eastAsia="Times New Roman" w:hAnsi="PT Astra Serif" w:cs="Times New Roman"/>
          <w:bCs/>
          <w:iCs/>
          <w:sz w:val="28"/>
          <w:szCs w:val="28"/>
          <w:lang w:eastAsia="en-US"/>
        </w:rPr>
        <w:t>в соответствии с формой, утвержденной настоящим Административным регламентом)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Документом, содержащим решение о предоставлении Услуги, является письмо,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соглашение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 В состав реквизитов документа входят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дата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и номер документа.</w:t>
      </w:r>
    </w:p>
    <w:p w:rsidR="002D048E" w:rsidRPr="002D048E" w:rsidRDefault="002D048E" w:rsidP="002D048E">
      <w:pPr>
        <w:keepNext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Результаты предоставления Услуги могут быть получены в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Администрации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при личном обращении, на Едином портале.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11.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При обращении заявителя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 исправлением опечаток и (или) ошибок, допущенных в документах, выданных заявителю по результатам предоставления Услуги,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результатом предоставления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документа).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Документ, содержащий решение о предоставлении Услуги, настоящим Административным регламентом не предусмотрен. 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12. Результаты предоставления Услуги могут быть получены в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Администрации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при личном обращении, на Едином портале.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lastRenderedPageBreak/>
        <w:t>Срок предоставления Услуги</w:t>
      </w:r>
    </w:p>
    <w:p w:rsidR="002D048E" w:rsidRPr="002D048E" w:rsidRDefault="002D048E" w:rsidP="002D048E">
      <w:pPr>
        <w:suppressAutoHyphens/>
        <w:spacing w:after="16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13. Максимальный срок предоставления Услуги составляет 81 рабочий день с даты регистрации запроса о предоставлении Услуги. </w:t>
      </w:r>
    </w:p>
    <w:p w:rsidR="002D048E" w:rsidRPr="002D048E" w:rsidRDefault="002D048E" w:rsidP="002D048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Максимальный срок предоставления Услуги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 xml:space="preserve"> в случае, если запрос и документы и (или) информация, необходимые для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 xml:space="preserve">й услуги, поданы заявителем при личном обращении составляет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81 рабочий день с даты регистрации запроса о предоставлении Услуги. </w:t>
      </w:r>
    </w:p>
    <w:p w:rsidR="002D048E" w:rsidRPr="002D048E" w:rsidRDefault="002D048E" w:rsidP="002D048E">
      <w:pPr>
        <w:keepNext/>
        <w:keepLines/>
        <w:widowControl w:val="0"/>
        <w:suppressAutoHyphens/>
        <w:spacing w:after="16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Максимальный срок предоставления Услуги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случае, если запрос и документы и (или) информация, необходимые для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й услуги, поданы заявителем через Единый портал, составляет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81 рабочий день с даты регистрации запроса о предоставлении Услуги. </w:t>
      </w:r>
    </w:p>
    <w:p w:rsidR="002D048E" w:rsidRPr="002D048E" w:rsidRDefault="002D048E" w:rsidP="002D048E">
      <w:pPr>
        <w:widowControl w:val="0"/>
        <w:suppressAutoHyphens/>
        <w:spacing w:after="16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>В срок предоставления услуги не включен срок процедуры оценки движимого и недвижимого имущества.</w:t>
      </w:r>
    </w:p>
    <w:p w:rsidR="002D048E" w:rsidRPr="002D048E" w:rsidRDefault="002D048E" w:rsidP="002D048E">
      <w:pPr>
        <w:suppressAutoHyphens/>
        <w:spacing w:after="160" w:line="240" w:lineRule="auto"/>
        <w:ind w:firstLine="737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2D048E">
        <w:rPr>
          <w:rFonts w:ascii="PT Astra Serif" w:eastAsia="Times New Roman" w:hAnsi="PT Astra Serif" w:cs="Times New Roman"/>
          <w:sz w:val="28"/>
          <w:szCs w:val="28"/>
          <w:lang w:val="en-US"/>
        </w:rPr>
        <w:t>III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настоящего Административного регламента.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Правовые основания для предоставления Услуги</w:t>
      </w:r>
    </w:p>
    <w:p w:rsidR="002D048E" w:rsidRPr="002D048E" w:rsidRDefault="002D048E" w:rsidP="002D048E">
      <w:pPr>
        <w:keepNext/>
        <w:keepLines/>
        <w:suppressAutoHyphens/>
        <w:spacing w:after="16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14. 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(бездействия), а также о должностных лицах, муниципальных служащих, работниках размещены на официальном сайте муниципального образования город Алексин </w:t>
      </w:r>
      <w:r w:rsidRPr="002D048E">
        <w:rPr>
          <w:rFonts w:ascii="PT Astra Serif" w:eastAsia="Times New Roman" w:hAnsi="PT Astra Serif" w:cs="Times New Roman"/>
          <w:bCs/>
          <w:sz w:val="28"/>
          <w:szCs w:val="28"/>
        </w:rPr>
        <w:t>https://aleksin-r71.gosuslugi.ru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в информационно-телекоммуникационной сети «Интернет» (далее – сеть «Интернет»), а также на Едином портале.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15.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Исчерпывающий перечен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ь оснований для отказа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br/>
        <w:t>в приеме документов, необходимых для предоставления Услуги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16. Основания для отказа в приеме документов, необходимых для предоставления Услуги, приведены в разделе III настоящего Административного регламента в описании административных процедур в составе описания вариантов. 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17. Основания для приостановления предоставления Услуги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18. Основания для отказа в предоставлении Услуги приве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дены в разделе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III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настоящего Административного регламента в описании административных процедур в составе описания вариантов. </w:t>
      </w:r>
    </w:p>
    <w:p w:rsidR="002D048E" w:rsidRPr="002D048E" w:rsidRDefault="002D048E" w:rsidP="002D048E">
      <w:pPr>
        <w:keepNext/>
        <w:keepLines/>
        <w:suppressAutoHyphens/>
        <w:spacing w:before="480" w:after="240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Размер платы, взимаемой с заявителя 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br/>
        <w:t>при предоставлении Услуги, и способы ее взимания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19. 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Pr="002D048E">
        <w:rPr>
          <w:rFonts w:ascii="PT Astra Serif" w:eastAsia="Times New Roman" w:hAnsi="PT Astra Serif" w:cs="Times New Roman"/>
          <w:b/>
          <w:sz w:val="28"/>
          <w:szCs w:val="28"/>
        </w:rPr>
        <w:t>заявления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и при получении результата предоставления Услуги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20. Максимальный срок ожидания в очереди при подаче заявлениясоставляет 15 минут.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21. Максимальный срок ожидания в очереди при получении результата Услуги составляет 15 минут.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Срок регистрации заявления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22. Срок регистрации заявления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Администрации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при личном обращении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составляет 1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рабочий день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с даты подачи заявления указанным способом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Требования к помещениям, в которых предоставляется Услуга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23. Требования к помещениям, в которых предоставляется Услуга, размещены на официальном сайте администрации муниципального образования город Алексин </w:t>
      </w:r>
      <w:r w:rsidRPr="002D048E">
        <w:rPr>
          <w:rFonts w:ascii="PT Astra Serif" w:eastAsia="Times New Roman" w:hAnsi="PT Astra Serif" w:cs="Times New Roman"/>
          <w:bCs/>
          <w:sz w:val="28"/>
          <w:szCs w:val="28"/>
        </w:rPr>
        <w:t>https://aleksin-r71.gosuslugi.ru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в сети «Интернет», а также на Едином портале.</w:t>
      </w:r>
    </w:p>
    <w:p w:rsidR="002D048E" w:rsidRPr="002D048E" w:rsidRDefault="002D048E" w:rsidP="002D048E">
      <w:pPr>
        <w:keepNext/>
        <w:keepLines/>
        <w:suppressAutoHyphens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Показатели доступности и качества Услуги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24. Показатели доступности и качества Услуги размещены на официальном сайте администрации муниципального образования город Алексин </w:t>
      </w:r>
      <w:r w:rsidRPr="002D048E">
        <w:rPr>
          <w:rFonts w:ascii="PT Astra Serif" w:eastAsia="Times New Roman" w:hAnsi="PT Astra Serif" w:cs="Times New Roman"/>
          <w:bCs/>
          <w:sz w:val="28"/>
          <w:szCs w:val="28"/>
        </w:rPr>
        <w:t>https://aleksin-r71.gosuslugi.ru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в сети «Интернет», а также на Едином портале.</w:t>
      </w:r>
    </w:p>
    <w:p w:rsidR="002D048E" w:rsidRPr="002D048E" w:rsidRDefault="002D048E" w:rsidP="002D048E">
      <w:pPr>
        <w:keepNext/>
        <w:keepLines/>
        <w:suppressAutoHyphens/>
        <w:spacing w:before="480" w:after="240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lastRenderedPageBreak/>
        <w:t>Иные требования к предоставлению Услуги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25.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26. Информационные системы, используемые для предоставления Услуги, настоящим Административным регламентом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outlineLvl w:val="1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  <w:lang w:val="en-US"/>
        </w:rPr>
        <w:t>III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Перечень вариантов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27. При обращении заявителя за предоставлением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Услуга предоставляется в соответствии со следующими вариантами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2D048E" w:rsidRPr="002D048E" w:rsidRDefault="002D048E" w:rsidP="002D048E">
      <w:pPr>
        <w:tabs>
          <w:tab w:val="left" w:pos="1276"/>
          <w:tab w:val="left" w:pos="19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Вариант 1: заявитель (юридическое лицо);</w:t>
      </w:r>
    </w:p>
    <w:p w:rsidR="002D048E" w:rsidRPr="002D048E" w:rsidRDefault="002D048E" w:rsidP="002D048E">
      <w:pPr>
        <w:tabs>
          <w:tab w:val="left" w:pos="1276"/>
          <w:tab w:val="left" w:pos="19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Вариант 2: индивидуальные предприниматели.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28. При обращении заявителя по исправлению допущенных опечаток и ошибок в выданных в результате предоставления Услуги, у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слуга предоставляется в соответствии со следующими вариантами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2D048E" w:rsidRPr="002D048E" w:rsidRDefault="002D048E" w:rsidP="002D048E">
      <w:pPr>
        <w:tabs>
          <w:tab w:val="left" w:pos="1276"/>
          <w:tab w:val="left" w:pos="19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Вариант 3: заявитель (юридическое лицо);</w:t>
      </w:r>
    </w:p>
    <w:p w:rsidR="002D048E" w:rsidRPr="002D048E" w:rsidRDefault="002D048E" w:rsidP="002D048E">
      <w:pPr>
        <w:tabs>
          <w:tab w:val="left" w:pos="1276"/>
          <w:tab w:val="left" w:pos="19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Вариант 4: индивидуальные предприниматели.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29. Возможность оставления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заявления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без рассмотрения не предусмотрена.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Профилирование заявителя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30.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31. Профилирование осуществляется: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а) в Администрации при личном обращении;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б) с использованием Единого портала.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lastRenderedPageBreak/>
        <w:t>33. Описания вариантов, приведенные в настоящем разделе, размещаются в общедоступном для ознакомления месте.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48E" w:rsidRPr="002D048E" w:rsidRDefault="002D048E" w:rsidP="002D048E">
      <w:pPr>
        <w:keepNext/>
        <w:numPr>
          <w:ilvl w:val="0"/>
          <w:numId w:val="9"/>
        </w:numPr>
        <w:suppressAutoHyphens/>
        <w:spacing w:after="0" w:line="240" w:lineRule="auto"/>
        <w:ind w:hanging="357"/>
        <w:contextualSpacing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keepNext/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34. Максимальный срок предоставления варианта Услуги составляет 81 рабочий день с даты регистрации заявления.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35. Результатом предоставления варианта Услуги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являются: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решение о предоставлении Услуги (документ на бумажном носителе или в форме электронного документа) (</w:t>
      </w:r>
      <w:r w:rsidRPr="002D048E">
        <w:rPr>
          <w:rFonts w:ascii="PT Astra Serif" w:eastAsia="Times New Roman" w:hAnsi="PT Astra Serif" w:cs="Times New Roman"/>
          <w:bCs/>
          <w:iCs/>
          <w:sz w:val="28"/>
          <w:szCs w:val="28"/>
          <w:lang w:eastAsia="en-US"/>
        </w:rPr>
        <w:t>в соответствии с формой, утвержденной настоящим Административным регламентом)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решение об отказе в предоставлении Услуги (документ на бумажном носителе или в форме электронного документа) (</w:t>
      </w:r>
      <w:r w:rsidRPr="002D048E">
        <w:rPr>
          <w:rFonts w:ascii="PT Astra Serif" w:eastAsia="Times New Roman" w:hAnsi="PT Astra Serif" w:cs="Times New Roman"/>
          <w:bCs/>
          <w:iCs/>
          <w:sz w:val="28"/>
          <w:szCs w:val="28"/>
          <w:lang w:eastAsia="en-US"/>
        </w:rPr>
        <w:t>в соответствии с формой, утвержденной настоящим Административным регламентом)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 xml:space="preserve">Документом, содержащим решение о предоставлении Услуги, является предложение о заключении договора купли-продажи муниципального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 w:rsidRPr="002D048E">
        <w:rPr>
          <w:rFonts w:ascii="PT Astra Serif" w:eastAsia="Times New Roman" w:hAnsi="PT Astra Serif" w:cs="PT Astra Serif"/>
          <w:bCs/>
          <w:iCs/>
          <w:sz w:val="28"/>
          <w:szCs w:val="28"/>
          <w:lang w:eastAsia="en-US"/>
        </w:rPr>
        <w:t>утвержденными настоящим Административным регламентом)</w:t>
      </w: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36. Административные действия, осуществляемые при предоставлении Услуги в соответствии с настоящим вариантом: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а) прием запроса и документов и (или) информации, необходимых для предоставления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б) м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ежведомственное информационное взаимодействие;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в) принятие решения о предоставлении (об отказе в предоставлении)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г) предоставление результата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37. В настоящем варианте предоставления Услуги не приведено административное действие о приостановлении предоставления Услуги, поскольку она не предусмотрены законодательством Российской Федерации.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Прием запроса и документов и (или) информации, необходимых для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38. Представление заявителем заявленияв соответствии с формой, предусмотренной в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приложении № 3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к настоящему Административному регламенту, осуществляется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 Администрации при личном обращении, на Едином портале.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39. Для получения муниципальной услуги заявитель представляет в Администрацию, либо направляет посредством почтовой связи на бумажном носителе, либо в форме электронных документов заявление о реализации преимущественного права на приобретение арендуемого имущества.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 xml:space="preserve">40. К заявлению о предоставлении муниципальной услуги прилагаются следующие документы: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 случае подачи заявления юридическим лицом:</w:t>
      </w:r>
    </w:p>
    <w:p w:rsidR="002D048E" w:rsidRPr="002D048E" w:rsidRDefault="002D048E" w:rsidP="002D048E">
      <w:pPr>
        <w:suppressAutoHyphens/>
        <w:spacing w:after="0" w:line="240" w:lineRule="auto"/>
        <w:ind w:left="20" w:right="1" w:firstLine="54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1) копия паспорта или иного документа, удостоверяющего личность заявителя или представителя юридического лица (если с заявлением обратился представитель заявителя);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2D048E" w:rsidRPr="002D048E" w:rsidRDefault="002D048E" w:rsidP="002D048E">
      <w:pPr>
        <w:suppressAutoHyphens/>
        <w:spacing w:after="0" w:line="240" w:lineRule="auto"/>
        <w:ind w:left="20" w:right="1" w:firstLine="54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3) заверенная копия устава юридического лица (с изменениями, при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их наличии);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4)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5)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6) решение общего собрания учредителей о приобретении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в собственность арендуемого имущества.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7) выписка из реестра акционеров, заверенная реестродержателем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(для акционерных обществ);</w:t>
      </w:r>
    </w:p>
    <w:p w:rsidR="002D048E" w:rsidRPr="002D048E" w:rsidRDefault="002D048E" w:rsidP="002D048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8) 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:rsidR="002D048E" w:rsidRPr="002D048E" w:rsidRDefault="002D048E" w:rsidP="002D048E">
      <w:pPr>
        <w:suppressAutoHyphens/>
        <w:spacing w:after="0" w:line="240" w:lineRule="auto"/>
        <w:ind w:left="20" w:right="1" w:firstLine="54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 случае подачи заявления индивидуальным предпринимателем:</w:t>
      </w:r>
    </w:p>
    <w:p w:rsidR="002D048E" w:rsidRPr="002D048E" w:rsidRDefault="002D048E" w:rsidP="002D048E">
      <w:pPr>
        <w:suppressAutoHyphens/>
        <w:spacing w:after="0" w:line="240" w:lineRule="auto"/>
        <w:ind w:left="20" w:right="1" w:firstLine="54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1) копия документа, удостоверяющего личность заявителя;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left="20" w:right="1" w:firstLine="547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2) 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 xml:space="preserve">41. Документами, необходимыми в соответствии с нормативными правовыми актами для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й услуги, которые находятся в распоряжении государственных органов, органов местного самоуправления Тульской области и иных организаций и которые заявитель вправе представить, являются: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1) сведения из Единого государственного реестра юридических лиц;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2) сведения из Единого государственного реестра индивидуальных предпринимателей;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3) копии документов, подтверждающих внесение арендной платы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в соответствии с установленными договорами сроками платежей;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lastRenderedPageBreak/>
        <w:t>4) копии документов о погашении задолженности по арендной плате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за имущество, неустойкам (штрафам, пеням) в размере, указанном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Сведения, указанные в подпунктах 1 и 2 настоящего пункта, могут быть получены заявителем в управлении Федеральной налоговой службы по Тульской области. Сведения, указанные в подпунктах 3 и 4 настоящего пункта, могут быть получены заявителем в кредитных организациях (банках), через которые осуществлялись соответствующие платежи.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42.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Непредставление заявителем документов, указанных в пункте 41 настоящего Административного регламента, не является основанием для отказа заявителю в предоставлении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й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43. Заявление о предоставлении муниципальной услуги составляется в одном экземпляре. Заявление подписывается и представляется заявителем или уполномоченным им лицом.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44. В заявлении обязательно должен быть указан порядок оплаты (единовременно или в рассрочку), а также срок рассрочки.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45. Способами установления личности (идентификации) заявителя при взаимодействии с заявителями являются: 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а) в Администрации при личном обращении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–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документ, удостоверяющий личность;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б) 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46. Исчерпывающий перечень оснований для отказа в приеме документов, необходимых для предоставления муниципальной услуги: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1) заявление о предоставлении услуги подано в орган местного самоуправления или организацию, в полномочия которых не входит предоставление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2) представление неполного комплекта документов, необходимых для предоставления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3) представленные заявителем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6) неполное заполнение полей в форме заявления, в том числе в форме заявления на ЕПГУ;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7)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8) 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48. Срок регистрации заявления составляет не более 1 рабочего дня с даты поступления.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М</w:t>
      </w:r>
      <w:r w:rsidRPr="002D048E">
        <w:rPr>
          <w:rFonts w:ascii="PT Astra Serif" w:eastAsia="Times New Roman" w:hAnsi="PT Astra Serif" w:cs="Times New Roman"/>
          <w:b/>
          <w:sz w:val="28"/>
          <w:szCs w:val="28"/>
        </w:rPr>
        <w:t xml:space="preserve">ежведомственное информационное взаимодействие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49. Для получения Услуги необходимо направление следующего межведомственного информационного запроса: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ЕГРЮЛ/ЕГРИП в электронном виде». Указанный информационный запрос направляется в «Федеральную налоговую службу России».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Срок направления указанного информационного запроса составляет 1 рабочий день с момента регистрации заявления.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Срок получения ответа на указанный информационный запрос составляет не более 1 рабочего дня с момента направления межведомственного запроса.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Принятие решения о предоставлении (об отказе в предоставлении)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50. Основаниями для отказа в предоставлении муниципальной услуги являются: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1) заявитель не относится к кругу лиц, имеющих право на предоставление муниципальной услуги; (исключен из Единого реестра субъектов малого и среднего предпринимательства в соответствии со статьей 4 Федерального закона от 14.07.2007 № 209-ФЗ «О развитии малого и среднего предпринимательства в Российской Федерации»);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2) сведения, указанные в запросе о предоставлении муниципальной услуги, не соответствуют сведениям, содержащимся в договоре аренды;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3) сведения об объекте недвижимости, указанные в запросе, не соответствуют сведениям из единого государственного реестра недвижимости;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4) отсутствие решения уполномоченного органа управления заявителя о приобретении в собственность арендуемого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5) представленная заявителем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6) арендуемое недвижимое имущество на дату подачи заявления не находилось во временном владении и (или) временном пользовании заявителя непрерывно в течение двух лет и более в соответствии с договором или договорами аренды такого имущества;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7) арендуемое движимое имущество на дату подачи заявления не находилось во временном владении и (или) временном пользовании заявителя непрерывно в течение одного года и более в соответствии с договором или договорами аренды такого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8)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арендуемое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9)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 июля 2008 года № 159-ФЗ «Об особенностях отчуждения движимого и недвижимого имущества, находящегося в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от 22 июля 2008 года № 159-ФЗ);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10) у заявителя имеется задолженность по арендной плате за движимое и недвижимое имущество, неустойкам (штрафам, пеням)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ссо статьей 3 Федерального закона от 22 июля 2008 года № 159-ФЗ;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11)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12) заявитель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13) 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lastRenderedPageBreak/>
        <w:t>51. Принятие решения о предоставлении Услуги осуществляется в срок, не превышающий 3 рабочих дней с даты получения всех сведений, необходимых для принятия решения.</w:t>
      </w: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Предоставление результата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52. Способы получения результата предоставления Услуги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а) в Администрации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–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решение о предоставлении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б) в Администрации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–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решение об отказе в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53. Предоставление результата Услуги осуществляется в срок, не превышающий 1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рабочий день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с даты принятия решения о предоставлении Услуги.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48E" w:rsidRPr="002D048E" w:rsidRDefault="002D048E" w:rsidP="002D048E">
      <w:pPr>
        <w:keepNext/>
        <w:numPr>
          <w:ilvl w:val="0"/>
          <w:numId w:val="9"/>
        </w:numPr>
        <w:suppressAutoHyphens/>
        <w:spacing w:after="0" w:line="240" w:lineRule="auto"/>
        <w:ind w:hanging="357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keepNext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55. Максимальный срок предоставления варианта Услуги составляет 81 рабочий день с даты регистрации заявления.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56. Результатом предоставления варианта Услуги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являются: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а) решение о предоставлении Услуги (документ на бумажном носителе или в форме электронного документа) (</w:t>
      </w:r>
      <w:r w:rsidRPr="002D048E">
        <w:rPr>
          <w:rFonts w:ascii="PT Astra Serif" w:eastAsia="Times New Roman" w:hAnsi="PT Astra Serif" w:cs="Times New Roman"/>
          <w:bCs/>
          <w:iCs/>
          <w:sz w:val="28"/>
          <w:szCs w:val="28"/>
          <w:lang w:eastAsia="en-US"/>
        </w:rPr>
        <w:t>в соответствии с формой, утвержденной настоящим Административным регламентом)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б) решение об отказе в предоставлении Услуги (документ на бумажном носителе или в форме электронного документа) (</w:t>
      </w:r>
      <w:r w:rsidRPr="002D048E">
        <w:rPr>
          <w:rFonts w:ascii="PT Astra Serif" w:eastAsia="Times New Roman" w:hAnsi="PT Astra Serif" w:cs="Times New Roman"/>
          <w:bCs/>
          <w:iCs/>
          <w:sz w:val="28"/>
          <w:szCs w:val="28"/>
          <w:lang w:eastAsia="en-US"/>
        </w:rPr>
        <w:t>в соответствии с формой, утвержденной настоящим Административным регламентом)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 xml:space="preserve">Документом, содержащим решение о предоставлении Услуги, является предложение о заключении договора купли-продажи муниципального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 w:rsidRPr="002D048E">
        <w:rPr>
          <w:rFonts w:ascii="PT Astra Serif" w:eastAsia="Times New Roman" w:hAnsi="PT Astra Serif" w:cs="PT Astra Serif"/>
          <w:bCs/>
          <w:iCs/>
          <w:sz w:val="28"/>
          <w:szCs w:val="28"/>
          <w:lang w:eastAsia="en-US"/>
        </w:rPr>
        <w:t>утвержденными настоящим Административным регламентом)</w:t>
      </w:r>
      <w:r w:rsidRPr="002D048E">
        <w:rPr>
          <w:rFonts w:ascii="PT Astra Serif" w:eastAsia="Times New Roman" w:hAnsi="PT Astra Serif" w:cs="PT Astra Serif"/>
          <w:sz w:val="28"/>
          <w:szCs w:val="28"/>
          <w:lang w:eastAsia="en-US"/>
        </w:rPr>
        <w:t>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57. Административные действия, осуществляемые при предоставлении Услуги в соответствии с настоящим вариантом: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lastRenderedPageBreak/>
        <w:t>а) прием запроса и документов и (или) информации, необходимых для предоставления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б) м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ежведомственное информационное взаимодействие;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в) принятие решения о предоставлении (об отказе в предоставлении) Услуги;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г) предоставление результата Услуги.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58. В настоящем варианте предоставления Услуги не приведено административное действие о приостановлении предоставления Услуги, поскольку она не предусмотрены законодательством Российской Федерации.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Прием запроса и документов и (или) информации, необходимых для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59. Представление заявителем заявленияв соответствии с формой, предусмотренной в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приложении № 3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к настоящему Административному регламенту, осуществляется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в Администрацию при личном обращении, на Едином портале.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60. Для получения муниципальной услуги заявитель представляет в Администрацию, либо направляет посредством почтовой связи на бумажном носителе, либо в форме электронных документов заявление о реализации преимущественного права на приобретение арендуемого имущества.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К заявлению о предоставлении муниципальной услуги прилагаются следующие документы: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случае подачи заявления юридическим лицом: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1) копия паспорта или иного документа, удостоверяющего личность заявителя или представителя юридического лица (если с заявлением обратился представитель заявителя);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3) заверенная копия устава юридического лица (с изменениями, при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их наличии);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4)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5)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6) решение общего собрания учредителей о приобретении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в собственность арендуемого имущества.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7) выписка из реестра акционеров, заверенная реестродержателем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br/>
        <w:t>(для акционерных обществ);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8) 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В случае подачи заявления индивидуальным предпринимателем: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1) копия документа, удостоверяющего личность заявителя;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2) 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61. Заявление о предоставлении муниципальной услуги составляется в одном экземпляре. Заявление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 xml:space="preserve"> подписывается и представляется заявителем или уполномоченным им лицом.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62. В заявлении обязательно должен быть указан порядок оплаты (единовременно или в рассрочку), а также срок рассрочки.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 xml:space="preserve">63. Документами, необходимыми в соответствии с нормативными правовыми актами для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й услуги, которые находятся в распоряжении государственных органов, органов местного самоуправления Тульской области и иных организаций и которые заявитель вправе представить, являются: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1) сведения из Единого государственного реестра юридических лиц;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2) сведения из Единого государственного реестра индивидуальных предпринимателей;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3) копии документов, подтверждающих внесение арендной платы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в соответствии с установленными договорами сроками платежей;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4) копии документов о погашении задолженности по арендной плате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за имущество, неустойкам (штрафам, пеням) в размере, указанном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br/>
        <w:t>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Сведения, указанные в подпунктах 1 и 2 настоящего пункта, могут быть получены заявителем в управлении Федеральной налоговой службы по Тульской области. Сведения, указанные в подпунктах 3 и 4 настоящего пункта, могут быть получены заявителем в кредитных организациях (банках), через которые осуществлялись соответствующие платежи.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64.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Непредставление заявителем документов, указанных в пункте 60 настоящего Административного регламента, не является основанием для отказа заявителю в предоставлении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й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65. Способами установления личности (идентификации) заявителя при взаимодействии с заявителями являются: 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а) в Администрации при личном обращении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–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документ, удостоверяющий личность;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б) 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66. Исчерпывающий перечень оснований для отказа в приеме документов, необходимых для предоставления муниципальной услуги: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1) заявление о предоставлении услуги подано в орган местного самоуправления или организацию, в полномочия которых не входит предоставление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2) представление неполного комплекта документов, необходимых для предоставления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3) представленные заявителем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6) неполное заполнение полей в форме заявления, в том числе в форме заявления на ЕПГУ;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7)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8) 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67. Услуга не предусматривает возможности приема заявления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68. Срок регистрации заявления составляет не более </w:t>
      </w:r>
      <w:r w:rsidRPr="002D048E">
        <w:rPr>
          <w:rFonts w:ascii="PT Astra Serif" w:eastAsia="Tahoma" w:hAnsi="PT Astra Serif" w:cs="Noto Sans Devanagari"/>
          <w:color w:val="000000"/>
          <w:sz w:val="28"/>
          <w:szCs w:val="28"/>
          <w:lang w:bidi="hi-IN"/>
        </w:rPr>
        <w:t>1 рабочего дня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br/>
        <w:t>с даты поступления.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М</w:t>
      </w:r>
      <w:r w:rsidRPr="002D048E">
        <w:rPr>
          <w:rFonts w:ascii="PT Astra Serif" w:eastAsia="Times New Roman" w:hAnsi="PT Astra Serif" w:cs="Times New Roman"/>
          <w:b/>
          <w:sz w:val="28"/>
          <w:szCs w:val="28"/>
        </w:rPr>
        <w:t xml:space="preserve">ежведомственное информационное взаимодействие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69. Для получения Услуги необходимо направление следующих межведомственных информационн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bidi="hi-IN"/>
        </w:rPr>
        <w:t xml:space="preserve">ых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запросов: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ЕГРЮЛ/ЕГРИП в электронном виде». Указанный информационный запрос направляется в «Федеральную налоговую службу России»;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Единого реестра субъектов малого и среднего предпринимательства» в электронном виде». Указанный информационный запрос направляется в «Федеральную налоговую службу России».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Срок направления указанного информационного запроса составляет 1 рабочий день с момента регистрации заявления. 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Срок получения ответа на указанный информационный запрос составляет не более 1 рабочего дня с момента направления межведомственного запроса.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Принятие решения о предоставлении (об отказе в предоставлении)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70. Основаниями для отказа в предоставлении муниципальной услуги являются: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1) заявитель не относится к кругу лиц, имеющих право на предоставление муниципальной услуги;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2) сведения, указанные в запросе о предоставлении муниципальной услуги, не соответствуют сведениям, содержащимся в договоре аренды;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3) сведения об объекте недвижимости, указанные в запросе, не соответствуют сведениям из единого государственного реестра недвижимости;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4) отсутствие решения уполномоченного органа управления заявителя о приобретении в собственность арендуемого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5) представленная заявителем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6) арендуемое недвижимое имущество на дату подачи заявления не находилось во временном владении и (или) временном пользовании заявителя непрерывно в течение двух лет и более в соответствии с договором или договорами аренды такого имущества;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7) арендуемое движимое имущество на дату подачи заявления не находилось во временном владении и (или) временном пользовании заявителя непрерывно в течение одного года и более в соответствии с договором или договорами аренды такого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8)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арендуемое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</w:t>
      </w:r>
      <w:r w:rsidRPr="002D048E">
        <w:rPr>
          <w:rFonts w:ascii="PT Astra Serif" w:eastAsia="Times New Roman" w:hAnsi="PT Astra Serif" w:cs="Times New Roman"/>
          <w:color w:val="000000"/>
          <w:sz w:val="28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9)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 июля 2008 года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от 22 июля 2008 года № 159-ФЗ);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10) у заявителя имеется задолженность по арендной плате за движимое и недвижимое имущество, неустойкам (штрафам, пеням)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в соответствии ссо статьей 3 Федерального закона от 22 июля 2008 года № 159-ФЗ;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11)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12) заявитель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13) 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71. Принятие решения о предоставлении Услуги осуществляется в срок, не превышающий 3 рабочих дня с даты получения всех сведений, необходимых для принятия решения.</w:t>
      </w: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  <w:lang w:eastAsia="en-US"/>
        </w:rPr>
        <w:t>Предоставление результата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72. Способы получения результата предоставления Услуги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а) в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Администрации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–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решение о предоставлении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б) в 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>Администрации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–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решение об отказе в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73. Предоставление результата Услуги осуществляется в срок, не превышающий 1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 xml:space="preserve"> рабочий день</w:t>
      </w: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с даты принятия решения о предоставлении Услуги.</w:t>
      </w:r>
    </w:p>
    <w:p w:rsidR="002D048E" w:rsidRPr="002D048E" w:rsidRDefault="002D048E" w:rsidP="002D048E">
      <w:pPr>
        <w:keepNext/>
        <w:keepLines/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Вариант 3</w:t>
      </w:r>
    </w:p>
    <w:p w:rsidR="002D048E" w:rsidRPr="002D048E" w:rsidRDefault="002D048E" w:rsidP="002D048E">
      <w:pPr>
        <w:keepNext/>
        <w:tabs>
          <w:tab w:val="left" w:pos="127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75.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76.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носителе).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Основания для отказа в предоставлении Услуги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77. Административные процедуры, осуществляемые при предоставлении Услуги в соответствии с настоящим вариантом: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б) принятие решения о предоставлении (об отказе в предоставлении)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 xml:space="preserve">в) предоставление результата Услуги.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78. В настоящем варианте предоставления Услуги не приведена административная процедура приостановления предоставления Услуги, поскольку она не предусмотрена законодательством Российской Федерации.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Прием заявления и документов и (или) информации, необходимых для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79. Представление заявителем заявленияв соответствии с формой к варианту 3, предусмотренной в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приложении №</w:t>
      </w:r>
      <w:r w:rsidRPr="002D048E">
        <w:rPr>
          <w:rFonts w:ascii="PT Astra Serif" w:eastAsia="Times New Roman" w:hAnsi="PT Astra Serif" w:cs="Times New Roman"/>
          <w:sz w:val="28"/>
          <w:szCs w:val="28"/>
          <w:lang w:val="en-US" w:eastAsia="en-US"/>
        </w:rPr>
        <w:t> 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2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 к настоящему Административному регламенту, осуществляется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 личном обращении.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а) заявление по форме, предусмотренной приложением № 3 к настоящему Административному регламенту;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б) документ, подтверждающий личность лица, – паспорт гражданина Российской Федерации (копия документа);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в) документ, подтверждающий полномочия представителя заявителя.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81.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82. Способом установления личности (идентификации) заявителя при взаимодействии с заявителями является оригинал документа, удостоверяющего личность.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83. Основания для отказа в приеме заявления и документов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85. Срок регистрации заявления составляет 1 рабочий день с даты поступления.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Принятие решения о предоставлении (об отказе в предоставлении)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  <w:lang w:eastAsia="en-US"/>
        </w:rPr>
        <w:t xml:space="preserve">86. Основания для отказа в предоставлении Услуги законодательством Российской Федерации не предусмотрены.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87. Принятие решения о предоставлении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Предоставление результата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88. Способы получения результата предоставления Услуги: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а) личное обращение – решение о предоставлении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б) личное обращение – решение об отказе в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89.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Вариант 4</w:t>
      </w:r>
    </w:p>
    <w:p w:rsidR="002D048E" w:rsidRPr="002D048E" w:rsidRDefault="002D048E" w:rsidP="002D048E">
      <w:pPr>
        <w:keepNext/>
        <w:tabs>
          <w:tab w:val="left" w:pos="127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91.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92.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носителе).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Формирование реестровой записи в качестве результата предоставления Услуги не предусмотрено.</w:t>
      </w:r>
    </w:p>
    <w:p w:rsidR="002D048E" w:rsidRPr="002D048E" w:rsidRDefault="002D048E" w:rsidP="002D048E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93. Основания для отказа в предоставлении Услуги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94. Административные процедуры, осуществляемые при предоставлении Услуги в соответствии с настоящим вариантом: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а) прием заявления и документов и (или) информации, необходимых для предоставления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б) принятие решения о предоставлении (об отказе в предоставлении)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 xml:space="preserve">в) предоставление результата Услуги.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95.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Прием заявления и документов и (или) информации, необходимых для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96. Представление заявителем заявления в соответствии с формой к варианту 4, предусмотренной в приложении №</w:t>
      </w:r>
      <w:r w:rsidRPr="002D048E">
        <w:rPr>
          <w:rFonts w:ascii="PT Astra Serif" w:eastAsia="Times New Roman" w:hAnsi="PT Astra Serif" w:cs="Times New Roman"/>
          <w:sz w:val="28"/>
          <w:szCs w:val="28"/>
          <w:lang w:val="en-US"/>
        </w:rPr>
        <w:t> 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2 к настоящему Административному регламенту, осуществляется при личном обращении.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а) заявление по форме, предусмотренной приложением № 3 к настоящему Административному регламенту;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б) документ, подтверждающий личность лица, – паспорт гражданина Российской Федерации (копия документа);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в) документ, подтверждающий полномочия представителя заявителя.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 xml:space="preserve">98.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99. Способом установления личности (идентификации) заявителя при взаимодействии с заявителями является оригинал документа, удостоверяющего личность.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100. Основания для отказа в приеме заявления и документов законодательством Российской Федерации не предусмотрены.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101. Срок регистрации заявления и документов, необходимых для предоставления Услуги,составляет 1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рабочий день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с даты подачи заявления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указанным способом.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Принятие решения о предоставлении (об отказе в предоставлении)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101. Основания для отказа в предоставлении Услуги законодательством Российской Федерации не предусмотрены.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color w:val="000000"/>
          <w:sz w:val="28"/>
          <w:szCs w:val="28"/>
        </w:rPr>
        <w:t>Принятие решения о предоставлении Услуги осуществляется в срок, не превышающий 1 рабочего дня с даты получения всех сведений, необходимых для принятия решения.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  <w:t>Предоставление результата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2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102. Способы получения результата предоставления Услуги: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а) личное обращение – решение о предоставлении Услуги;</w:t>
      </w:r>
    </w:p>
    <w:p w:rsidR="002D048E" w:rsidRPr="002D048E" w:rsidRDefault="002D048E" w:rsidP="002D048E">
      <w:pPr>
        <w:tabs>
          <w:tab w:val="left" w:pos="1021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б) личное обращение – решение об отказе в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16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103.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  <w:lang w:val="en-US"/>
        </w:rPr>
        <w:t>IV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. Формы контроля за исполнением Административного регламента</w:t>
      </w: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105. 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должностными лицами, ответственными за организацию предоставления Услуги, уполномоченным руководителем (заместителем руководителя)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106. Текущий контроль осуществляется посредством проведения плановых и внеплановых проверок. 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107. 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108. Проверки проводятся уполномоченными лицами Администрации.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Ответственность должностных лиц органа, предоставляющего Услугу, 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за решения и действия (бездействие), принимаемые (осуществляемые) 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ими в ходе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109.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110.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D048E" w:rsidRPr="002D048E" w:rsidRDefault="002D048E" w:rsidP="002D048E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  <w:lang w:val="en-US"/>
        </w:rPr>
        <w:t>V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>а также их должностных лиц, государственных или муниципальных служащих, работников</w:t>
      </w: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111. Информирование заявителей о порядке досудебного (внесудебного) обжалования осуществляется посредством размещения информации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телефон, личный прием заявителя, на официальном сайте Органа местного самоуправления в сети «Интернет»</w:t>
      </w:r>
      <w:r w:rsidRPr="002D048E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D048E" w:rsidRPr="002D048E" w:rsidRDefault="002D048E" w:rsidP="002D048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112. Жалобы в форме электронных документов направляются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на официальном сайте Органа местного самоуправления в сети «Интернет».</w:t>
      </w:r>
    </w:p>
    <w:p w:rsidR="002D048E" w:rsidRPr="002D048E" w:rsidRDefault="002D048E" w:rsidP="002D048E">
      <w:pPr>
        <w:tabs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 xml:space="preserve">Жалобы в форме документов на бумажном носителе направляются </w:t>
      </w: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почтовым отправлением, в Органе местного самоуправления при личном обращении.</w:t>
      </w:r>
    </w:p>
    <w:p w:rsidR="002D048E" w:rsidRPr="002D048E" w:rsidRDefault="002D048E" w:rsidP="002D048E">
      <w:pPr>
        <w:tabs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tabs>
          <w:tab w:val="left" w:pos="1418"/>
          <w:tab w:val="left" w:pos="15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__________________________________________________________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D048E">
        <w:rPr>
          <w:rFonts w:ascii="Times New Roman" w:eastAsia="Times New Roman" w:hAnsi="Times New Roman" w:cs="Times New Roman"/>
          <w:sz w:val="20"/>
          <w:lang w:eastAsia="en-US"/>
        </w:rPr>
        <w:br w:type="page"/>
      </w:r>
    </w:p>
    <w:p w:rsidR="002D048E" w:rsidRPr="002D048E" w:rsidRDefault="002D048E" w:rsidP="002D048E">
      <w:pPr>
        <w:suppressAutoHyphens/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Приложение № 1</w:t>
      </w:r>
    </w:p>
    <w:p w:rsidR="002D048E" w:rsidRPr="002D048E" w:rsidRDefault="002D048E" w:rsidP="002D048E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к Административному регламенту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2D048E" w:rsidRPr="002D048E" w:rsidRDefault="002D048E" w:rsidP="002D048E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Перечень общих признаков заявителей, </w:t>
      </w:r>
      <w:r w:rsidRPr="002D048E">
        <w:rPr>
          <w:rFonts w:ascii="PT Astra Serif" w:eastAsia="Times New Roman" w:hAnsi="PT Astra Serif" w:cs="Times New Roman"/>
          <w:b/>
          <w:bCs/>
          <w:sz w:val="28"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2D048E" w:rsidRPr="002D048E" w:rsidRDefault="002D048E" w:rsidP="002D048E">
      <w:pPr>
        <w:suppressAutoHyphens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Таблица 1. Круг заявителей в соответствии с вариантами предоставления Услуги</w:t>
      </w:r>
    </w:p>
    <w:tbl>
      <w:tblPr>
        <w:tblStyle w:val="3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D048E" w:rsidRPr="002D048E" w:rsidTr="0033476F">
        <w:trPr>
          <w:trHeight w:val="567"/>
        </w:trPr>
        <w:tc>
          <w:tcPr>
            <w:tcW w:w="1134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№ варианта</w:t>
            </w:r>
          </w:p>
        </w:tc>
        <w:tc>
          <w:tcPr>
            <w:tcW w:w="8930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Комбинация значений признаков</w:t>
            </w:r>
          </w:p>
        </w:tc>
      </w:tr>
      <w:tr w:rsidR="002D048E" w:rsidRPr="002D048E" w:rsidTr="0033476F">
        <w:trPr>
          <w:trHeight w:val="426"/>
        </w:trPr>
        <w:tc>
          <w:tcPr>
            <w:tcW w:w="10064" w:type="dxa"/>
            <w:gridSpan w:val="2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jc w:val="both"/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sz w:val="20"/>
                <w:szCs w:val="20"/>
              </w:rPr>
              <w:t xml:space="preserve">Результат Услуги, за которым обращается заявитель </w:t>
            </w: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0"/>
                <w:szCs w:val="20"/>
              </w:rPr>
              <w:t>«</w:t>
            </w:r>
            <w:r w:rsidRPr="002D048E">
              <w:rPr>
                <w:rFonts w:ascii="PT Astra Serif" w:eastAsia="Times New Roman" w:hAnsi="PT Astra Serif" w:cs="PT Astra Serif"/>
                <w:b/>
                <w:bCs/>
                <w:i/>
                <w:iCs/>
                <w:sz w:val="20"/>
                <w:szCs w:val="20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2D048E" w:rsidRPr="002D048E" w:rsidTr="0033476F">
        <w:trPr>
          <w:trHeight w:val="435"/>
        </w:trPr>
        <w:tc>
          <w:tcPr>
            <w:tcW w:w="1134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ind w:right="57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val="en-US"/>
              </w:rPr>
              <w:t>Заявитель (юридическоелицо)</w:t>
            </w:r>
          </w:p>
        </w:tc>
      </w:tr>
      <w:tr w:rsidR="002D048E" w:rsidRPr="002D048E" w:rsidTr="0033476F">
        <w:trPr>
          <w:trHeight w:val="435"/>
        </w:trPr>
        <w:tc>
          <w:tcPr>
            <w:tcW w:w="1134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ind w:right="57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ндивидуальные предприниматели</w:t>
            </w:r>
          </w:p>
        </w:tc>
      </w:tr>
      <w:tr w:rsidR="002D048E" w:rsidRPr="002D048E" w:rsidTr="0033476F">
        <w:trPr>
          <w:trHeight w:val="426"/>
        </w:trPr>
        <w:tc>
          <w:tcPr>
            <w:tcW w:w="10064" w:type="dxa"/>
            <w:gridSpan w:val="2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jc w:val="center"/>
              <w:rPr>
                <w:rFonts w:ascii="PT Astra Serif" w:eastAsia="Times New Roman" w:hAnsi="PT Astra Serif" w:cs="Times New Roman"/>
                <w:i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sz w:val="20"/>
                <w:szCs w:val="20"/>
              </w:rPr>
              <w:t xml:space="preserve">Результат Услуги, за которым обращается заявитель </w:t>
            </w: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0"/>
                <w:szCs w:val="20"/>
              </w:rPr>
              <w:t>«И</w:t>
            </w:r>
            <w:r w:rsidRPr="002D048E">
              <w:rPr>
                <w:rFonts w:ascii="PT Astra Serif" w:eastAsia="Times New Roman" w:hAnsi="PT Astra Serif" w:cs="PT Astra Serif"/>
                <w:b/>
                <w:bCs/>
                <w:i/>
                <w:iCs/>
                <w:sz w:val="20"/>
                <w:szCs w:val="20"/>
              </w:rPr>
              <w:t>справлении опечаток и (или) ошибок, допущенных в документах, выданных заявителю по результатам предоставления Услуги</w:t>
            </w:r>
            <w:r w:rsidRPr="002D048E">
              <w:rPr>
                <w:rFonts w:ascii="PT Astra Serif" w:eastAsia="Times New Roman" w:hAnsi="PT Astra Serif" w:cs="Times New Roman"/>
                <w:b/>
                <w:bCs/>
                <w:i/>
                <w:iCs/>
                <w:sz w:val="20"/>
                <w:szCs w:val="20"/>
              </w:rPr>
              <w:t>»</w:t>
            </w:r>
          </w:p>
        </w:tc>
      </w:tr>
      <w:tr w:rsidR="002D048E" w:rsidRPr="002D048E" w:rsidTr="0033476F">
        <w:trPr>
          <w:trHeight w:val="435"/>
        </w:trPr>
        <w:tc>
          <w:tcPr>
            <w:tcW w:w="1134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val="en-US"/>
              </w:rPr>
              <w:t>Заявитель (юридическоелицо)</w:t>
            </w:r>
          </w:p>
        </w:tc>
      </w:tr>
      <w:tr w:rsidR="002D048E" w:rsidRPr="002D048E" w:rsidTr="0033476F">
        <w:trPr>
          <w:trHeight w:val="435"/>
        </w:trPr>
        <w:tc>
          <w:tcPr>
            <w:tcW w:w="1134" w:type="dxa"/>
            <w:vAlign w:val="center"/>
          </w:tcPr>
          <w:p w:rsidR="002D048E" w:rsidRPr="002D048E" w:rsidRDefault="002D048E" w:rsidP="002D048E">
            <w:pPr>
              <w:keepNext/>
              <w:keepLines/>
              <w:widowControl w:val="0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:rsidR="002D048E" w:rsidRPr="002D048E" w:rsidRDefault="002D048E" w:rsidP="002D048E">
            <w:pPr>
              <w:keepNext/>
              <w:keepLines/>
              <w:widowControl w:val="0"/>
              <w:spacing w:after="160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Индивидуальные предприниматели</w:t>
            </w:r>
          </w:p>
        </w:tc>
      </w:tr>
    </w:tbl>
    <w:p w:rsidR="002D048E" w:rsidRPr="002D048E" w:rsidRDefault="002D048E" w:rsidP="002D0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</w:rPr>
        <w:t>Таблица 2. Перечень общих признаков заявителей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962"/>
      </w:tblGrid>
      <w:tr w:rsidR="002D048E" w:rsidRPr="002D048E" w:rsidTr="0033476F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Признак 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Значения признака заявителя</w:t>
            </w:r>
          </w:p>
        </w:tc>
      </w:tr>
      <w:tr w:rsidR="002D048E" w:rsidRPr="002D048E" w:rsidTr="0033476F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en-US"/>
              </w:rPr>
              <w:t xml:space="preserve">Результат Услуги </w:t>
            </w:r>
            <w:r w:rsidRPr="002D048E">
              <w:rPr>
                <w:rFonts w:ascii="PT Astra Serif" w:eastAsia="Times New Roman" w:hAnsi="PT Astra Serif" w:cs="Times New Roman"/>
                <w:i/>
                <w:iCs/>
                <w:sz w:val="20"/>
                <w:szCs w:val="20"/>
              </w:rPr>
              <w:t>«</w:t>
            </w:r>
            <w:r w:rsidRPr="002D048E">
              <w:rPr>
                <w:rFonts w:ascii="PT Astra Serif" w:eastAsia="Times New Roman" w:hAnsi="PT Astra Serif" w:cs="PT Astra Serif"/>
                <w:i/>
                <w:iCs/>
                <w:sz w:val="20"/>
                <w:szCs w:val="20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Pr="002D048E">
              <w:rPr>
                <w:rFonts w:ascii="PT Astra Serif" w:eastAsia="Times New Roman" w:hAnsi="PT Astra Serif" w:cs="Times New Roman"/>
                <w:i/>
                <w:iCs/>
                <w:sz w:val="20"/>
                <w:szCs w:val="20"/>
              </w:rPr>
              <w:t>»</w:t>
            </w:r>
          </w:p>
        </w:tc>
      </w:tr>
      <w:tr w:rsidR="002D048E" w:rsidRPr="002D048E" w:rsidTr="0033476F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ind w:right="57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160" w:line="240" w:lineRule="auto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val="en-US"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val="en-US" w:eastAsia="en-US"/>
              </w:rPr>
              <w:t>Категориязаявителя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</w:p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1. Заявитель (юридическое лицо).</w:t>
            </w:r>
          </w:p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2. Индивидуальные предприниматели</w:t>
            </w:r>
          </w:p>
        </w:tc>
      </w:tr>
      <w:tr w:rsidR="002D048E" w:rsidRPr="002D048E" w:rsidTr="0033476F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i/>
                <w:sz w:val="20"/>
                <w:szCs w:val="20"/>
                <w:lang w:eastAsia="en-US"/>
              </w:rPr>
              <w:t xml:space="preserve">Результат Услуги </w:t>
            </w:r>
            <w:r w:rsidRPr="002D048E">
              <w:rPr>
                <w:rFonts w:ascii="PT Astra Serif" w:eastAsia="Times New Roman" w:hAnsi="PT Astra Serif" w:cs="Times New Roman"/>
                <w:i/>
                <w:iCs/>
                <w:sz w:val="20"/>
                <w:szCs w:val="20"/>
              </w:rPr>
              <w:t>«</w:t>
            </w:r>
            <w:r w:rsidRPr="002D048E">
              <w:rPr>
                <w:rFonts w:ascii="PT Astra Serif" w:eastAsia="Times New Roman" w:hAnsi="PT Astra Serif" w:cs="PT Astra Serif"/>
                <w:i/>
                <w:iCs/>
                <w:sz w:val="20"/>
                <w:szCs w:val="20"/>
              </w:rPr>
              <w:t>Исправлении опечаток и (или) ошибок, допущенных в документах, выданных заявителю по результатам предоставления Услуги</w:t>
            </w:r>
            <w:r w:rsidRPr="002D048E">
              <w:rPr>
                <w:rFonts w:ascii="PT Astra Serif" w:eastAsia="Times New Roman" w:hAnsi="PT Astra Serif" w:cs="Times New Roman"/>
                <w:i/>
                <w:iCs/>
                <w:sz w:val="20"/>
                <w:szCs w:val="20"/>
              </w:rPr>
              <w:t>»</w:t>
            </w:r>
          </w:p>
        </w:tc>
      </w:tr>
      <w:tr w:rsidR="002D048E" w:rsidRPr="002D048E" w:rsidTr="0033476F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</w:pPr>
            <w:r w:rsidRPr="002D048E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048E" w:rsidRPr="002D048E" w:rsidRDefault="002D048E" w:rsidP="002D048E">
            <w:pPr>
              <w:widowControl w:val="0"/>
              <w:suppressAutoHyphens/>
              <w:spacing w:after="160" w:line="240" w:lineRule="auto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val="en-US"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val="en-US" w:eastAsia="en-US"/>
              </w:rPr>
              <w:t>Категориязаявителя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</w:p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1. Заявитель (юридическое лицо).</w:t>
            </w:r>
          </w:p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</w:pPr>
            <w:r w:rsidRPr="002D048E">
              <w:rPr>
                <w:rFonts w:ascii="PT Astra Serif" w:eastAsia="Times New Roman" w:hAnsi="PT Astra Serif" w:cs="Times New Roman"/>
                <w:sz w:val="20"/>
                <w:szCs w:val="20"/>
                <w:lang w:eastAsia="en-US"/>
              </w:rPr>
              <w:t>2. Индивидуальные предприниматели</w:t>
            </w:r>
          </w:p>
        </w:tc>
      </w:tr>
    </w:tbl>
    <w:p w:rsidR="002D048E" w:rsidRPr="002D048E" w:rsidRDefault="002D048E" w:rsidP="002D048E">
      <w:pPr>
        <w:keepNext/>
        <w:suppressAutoHyphens/>
        <w:spacing w:before="60" w:after="6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D048E">
        <w:rPr>
          <w:rFonts w:ascii="Times New Roman" w:eastAsia="Times New Roman" w:hAnsi="Times New Roman" w:cs="Times New Roman"/>
          <w:sz w:val="24"/>
          <w:szCs w:val="20"/>
        </w:rPr>
        <w:br w:type="page"/>
      </w:r>
    </w:p>
    <w:p w:rsidR="002D048E" w:rsidRPr="002D048E" w:rsidRDefault="002D048E" w:rsidP="002D048E">
      <w:pPr>
        <w:suppressAutoHyphens/>
        <w:spacing w:after="0" w:line="240" w:lineRule="auto"/>
        <w:ind w:left="6237"/>
        <w:outlineLvl w:val="0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Приложение № 2</w:t>
      </w:r>
    </w:p>
    <w:p w:rsidR="002D048E" w:rsidRPr="002D048E" w:rsidRDefault="002D048E" w:rsidP="002D048E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szCs w:val="28"/>
          <w:lang w:eastAsia="en-US"/>
        </w:rPr>
        <w:t>к Административному регламенту</w:t>
      </w:r>
    </w:p>
    <w:p w:rsidR="002D048E" w:rsidRPr="002D048E" w:rsidRDefault="002D048E" w:rsidP="002D048E">
      <w:pPr>
        <w:suppressAutoHyphens/>
        <w:spacing w:before="60" w:after="6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2D048E">
        <w:rPr>
          <w:rFonts w:ascii="PT Astra Serif" w:eastAsia="Times New Roman" w:hAnsi="PT Astra Serif" w:cs="Times New Roman"/>
          <w:sz w:val="20"/>
          <w:szCs w:val="20"/>
          <w:u w:val="single"/>
        </w:rPr>
        <w:t>ФОРМА к варианту 1</w:t>
      </w:r>
    </w:p>
    <w:p w:rsidR="002D048E" w:rsidRPr="002D048E" w:rsidRDefault="002D048E" w:rsidP="002D048E">
      <w:pPr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>Заявление</w:t>
      </w:r>
    </w:p>
    <w:p w:rsidR="002D048E" w:rsidRPr="002D048E" w:rsidRDefault="002D048E" w:rsidP="002D048E">
      <w:pPr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о предоставлении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</w:p>
    <w:p w:rsidR="002D048E" w:rsidRPr="002D048E" w:rsidRDefault="002D048E" w:rsidP="002D048E">
      <w:pPr>
        <w:suppressAutoHyphens/>
        <w:spacing w:after="0" w:line="255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>Главе администрации муниципального</w:t>
      </w:r>
    </w:p>
    <w:p w:rsidR="002D048E" w:rsidRPr="002D048E" w:rsidRDefault="002D048E" w:rsidP="002D048E">
      <w:pPr>
        <w:suppressAutoHyphens/>
        <w:spacing w:after="0" w:line="255" w:lineRule="exact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 xml:space="preserve">образования </w:t>
      </w: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Ф.И.О. (или наименование юридического лица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и Ф.И.О., должность представителя)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 xml:space="preserve">место жительства для индивидуального предпринимателя 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(или место нахождения юридического лица)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 xml:space="preserve">__________________________________________ 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контактный телефон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left="709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>ЗАЯВЛЕНИЕ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  <w:t>о реализации преимущественного права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center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  <w:t>на приобретение арендуемого имущества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left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ind w:firstLine="851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В соответствии с Федеральным законом от 22.07.2008 № 159-ФЗ «</w:t>
      </w: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» желаю реализовать преимущественное право на приобретение арендуемого муниципального имущества, расположенного по адресу: Тульская область, город _________________, улица __________________, д.____, пом. _____, площадью ______ кв.м.</w:t>
      </w:r>
    </w:p>
    <w:p w:rsidR="002D048E" w:rsidRPr="002D048E" w:rsidRDefault="002D048E" w:rsidP="002D048E">
      <w:pPr>
        <w:suppressAutoHyphens/>
        <w:spacing w:after="0" w:line="255" w:lineRule="exact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□с единовременной оплатой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0"/>
          <w:lang w:eastAsia="zh-CN"/>
        </w:rPr>
        <w:t>□с оплатой в рассрочку на срок _____ месяцев,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______________ в соответствии с договором (или договорами) аренды такого имущества, а также у меня отсутствует задолженность по арендной плате за такое имущество, неустойкам (штрафам, пеням).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jc w:val="both"/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Приложения: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«____» __________________ г.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before="60" w:after="6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2D048E">
        <w:rPr>
          <w:rFonts w:ascii="PT Astra Serif" w:eastAsia="Times New Roman" w:hAnsi="PT Astra Serif" w:cs="Times New Roman"/>
          <w:sz w:val="20"/>
          <w:szCs w:val="20"/>
          <w:u w:val="single"/>
        </w:rPr>
        <w:t>ФОРМАкварианту</w:t>
      </w:r>
      <w:r w:rsidRPr="002D048E">
        <w:rPr>
          <w:rFonts w:ascii="PT Astra Serif" w:eastAsia="Times New Roman" w:hAnsi="PT Astra Serif" w:cs="Times New Roman"/>
          <w:sz w:val="20"/>
          <w:szCs w:val="20"/>
          <w:u w:val="single"/>
          <w:lang w:val="en-US"/>
        </w:rPr>
        <w:t xml:space="preserve"> 2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>Заявление</w:t>
      </w:r>
    </w:p>
    <w:p w:rsidR="002D048E" w:rsidRPr="002D048E" w:rsidRDefault="002D048E" w:rsidP="002D048E">
      <w:pPr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о предоставлении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</w:p>
    <w:p w:rsidR="002D048E" w:rsidRPr="002D048E" w:rsidRDefault="002D048E" w:rsidP="002D048E">
      <w:pPr>
        <w:suppressAutoHyphens/>
        <w:spacing w:after="0" w:line="360" w:lineRule="exact"/>
        <w:jc w:val="center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>Главе администрации муниципального</w:t>
      </w:r>
    </w:p>
    <w:p w:rsidR="002D048E" w:rsidRPr="002D048E" w:rsidRDefault="002D048E" w:rsidP="002D048E">
      <w:pPr>
        <w:suppressAutoHyphens/>
        <w:spacing w:after="0" w:line="255" w:lineRule="exact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 xml:space="preserve">образования </w:t>
      </w: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Ф.И.О. (или наименование юридического лица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и Ф.И.О., должность представителя)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 xml:space="preserve">место жительства для индивидуального предпринимателя 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(или место нахождения юридического лица)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 xml:space="preserve">__________________________________________ 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right"/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0"/>
          <w:lang w:eastAsia="zh-CN"/>
        </w:rPr>
        <w:t>контактный телефон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left="709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jc w:val="center"/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en-US"/>
        </w:rPr>
        <w:t>ЗАЯВЛЕНИЕ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center"/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  <w:t>о реализации преимущественного права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center"/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b/>
          <w:color w:val="000000"/>
          <w:sz w:val="24"/>
          <w:szCs w:val="20"/>
          <w:lang w:eastAsia="zh-CN"/>
        </w:rPr>
        <w:t>на приобретение арендуемого имущества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left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ind w:firstLine="851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В соответствии с Федеральным законом от 22.07.2008 № 159-ФЗ «</w:t>
      </w: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» желаю реализовать преимущественное право на приобретение арендуемого муниципального имущества, расположенного по адресу: Тульская область, город _________________, улица __________________, д.____, пом. _____, площадью ______ кв.м.</w:t>
      </w:r>
    </w:p>
    <w:p w:rsidR="002D048E" w:rsidRPr="002D048E" w:rsidRDefault="002D048E" w:rsidP="002D048E">
      <w:pPr>
        <w:suppressAutoHyphens/>
        <w:spacing w:after="0" w:line="255" w:lineRule="exact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□с единовременной оплатой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0"/>
          <w:lang w:eastAsia="zh-CN"/>
        </w:rPr>
        <w:t>□с оплатой в рассрочку на срок _____ месяцев,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______________ в соответствии с договором (или договорами) аренды такого имущества, а также у меня отсутствует задолженность по арендной плате за такое имущество, неустойкам (штрафам, пеням).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jc w:val="both"/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i/>
          <w:color w:val="000000"/>
          <w:sz w:val="24"/>
          <w:szCs w:val="24"/>
          <w:lang w:eastAsia="en-US"/>
        </w:rPr>
        <w:t>Приложения: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numPr>
          <w:ilvl w:val="0"/>
          <w:numId w:val="10"/>
        </w:numPr>
        <w:tabs>
          <w:tab w:val="left" w:pos="993"/>
        </w:tabs>
        <w:suppressAutoHyphens/>
        <w:spacing w:after="0" w:line="255" w:lineRule="exact"/>
        <w:ind w:left="0"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«____» __________________ г.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>________________________________</w:t>
      </w:r>
    </w:p>
    <w:p w:rsidR="002D048E" w:rsidRPr="002D048E" w:rsidRDefault="002D048E" w:rsidP="002D048E">
      <w:pPr>
        <w:widowControl w:val="0"/>
        <w:suppressAutoHyphens/>
        <w:spacing w:after="0" w:line="255" w:lineRule="exact"/>
        <w:ind w:firstLine="709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2D048E" w:rsidRPr="002D048E" w:rsidRDefault="002D048E" w:rsidP="002D048E">
      <w:pPr>
        <w:suppressAutoHyphens/>
        <w:spacing w:before="60" w:after="60" w:line="240" w:lineRule="auto"/>
        <w:ind w:left="720"/>
        <w:jc w:val="right"/>
        <w:rPr>
          <w:rFonts w:ascii="PT Astra Serif" w:eastAsia="Times New Roman" w:hAnsi="PT Astra Serif" w:cs="Times New Roman"/>
          <w:sz w:val="24"/>
          <w:szCs w:val="20"/>
        </w:rPr>
      </w:pPr>
      <w:r w:rsidRPr="002D048E">
        <w:rPr>
          <w:rFonts w:ascii="PT Astra Serif" w:eastAsia="Times New Roman" w:hAnsi="PT Astra Serif" w:cs="Times New Roman"/>
          <w:sz w:val="20"/>
          <w:szCs w:val="20"/>
          <w:u w:val="single"/>
        </w:rPr>
        <w:t>ФОРМАкварианту</w:t>
      </w:r>
      <w:r w:rsidRPr="002D048E">
        <w:rPr>
          <w:rFonts w:ascii="PT Astra Serif" w:eastAsia="Times New Roman" w:hAnsi="PT Astra Serif" w:cs="Times New Roman"/>
          <w:sz w:val="20"/>
          <w:szCs w:val="20"/>
          <w:u w:val="single"/>
          <w:lang w:val="en-US"/>
        </w:rPr>
        <w:t xml:space="preserve"> 3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4"/>
          <w:szCs w:val="24"/>
          <w:lang w:eastAsia="en-US"/>
        </w:rPr>
        <w:t xml:space="preserve">Заявление о предоставлении Услуги по исправлению допущенных опечаток 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4"/>
          <w:szCs w:val="24"/>
          <w:lang w:eastAsia="en-US"/>
        </w:rPr>
        <w:t xml:space="preserve">и (или) ошибок в выданном в результате предоставления Услуги документе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Наименование юридического лица:_________________________________________.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Основной государственный регистрационный номер (ОГРН):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дата присвоения основного государственного регистрационного номера: _________________________________________________________________________________.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Сведения об уполномоченном лице: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фамилия, имя, отчество (при наличии) руководителя организации: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фамилия, имя, отчество (при наличии) индивидуального предпринимателя: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фамилия, имя, отчество уполномоченного сотрудника: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дата рождения (дд/мм/гг): __.__________.____ г.;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наименование документа, удостоверяющего  личность: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серия, номер документа, удостоверяющего личность: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код подразделения: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дата выдачи документа, удостоверяющего личность уполномоченного лица: __.__________.____ г.;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электронная почта (при наличии):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Адрес регистрации: субъект Российской Федерации:__________________________;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населенный пункт: _______________________________________________________;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улица (проезд, шоссе, бульвар, проспект, переулок): __________________________;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номер дома (строения, сооружения, здания, домовладения):____________________;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номер квартиры (помещения, офиса, комнаты): ______________________________.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Телефон: номер телефона: ________________________________________________. 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Прошу внести исправления в документы, выданные в результате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й услуги, содержащие опечатки и (или) ошибки: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наименование документа, содержащего опечатку и (или) ошибку: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номер документа, содержащего опечатку и (или) ошибку: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 xml:space="preserve">дата выдачи документа, содержащего опечатку и (или) ошибку: __.________.____ г.;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ab/>
        <w:t>сведения, содержащие опечатку и (или) ошибку, которые необходимо исправить: _________________________________________________________________________________;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5"/>
          <w:szCs w:val="25"/>
          <w:lang w:eastAsia="en-US"/>
        </w:rPr>
      </w:pPr>
      <w:r w:rsidRPr="002D048E">
        <w:rPr>
          <w:rFonts w:ascii="PT Astra Serif" w:eastAsia="Times New Roman" w:hAnsi="PT Astra Serif" w:cs="PT Astra Serif"/>
          <w:color w:val="000000"/>
          <w:sz w:val="24"/>
          <w:szCs w:val="24"/>
          <w:lang w:eastAsia="en-US"/>
        </w:rPr>
        <w:tab/>
        <w:t>корректные сведения: _</w:t>
      </w:r>
      <w:r w:rsidRPr="002D048E">
        <w:rPr>
          <w:rFonts w:ascii="PT Astra Serif" w:eastAsia="Times New Roman" w:hAnsi="PT Astra Serif" w:cs="PT Astra Serif"/>
          <w:color w:val="000000"/>
          <w:sz w:val="25"/>
          <w:szCs w:val="25"/>
          <w:lang w:eastAsia="en-US"/>
        </w:rPr>
        <w:t>___________________________________________________.</w:t>
      </w:r>
      <w:r w:rsidRPr="002D048E">
        <w:rPr>
          <w:rFonts w:ascii="Times New Roman" w:eastAsia="Times New Roman" w:hAnsi="Times New Roman" w:cs="Times New Roman"/>
          <w:sz w:val="20"/>
          <w:lang w:eastAsia="en-US"/>
        </w:rPr>
        <w:br w:type="page"/>
      </w:r>
    </w:p>
    <w:p w:rsidR="002D048E" w:rsidRPr="002D048E" w:rsidRDefault="002D048E" w:rsidP="002D048E">
      <w:pPr>
        <w:suppressAutoHyphens/>
        <w:spacing w:before="60" w:after="60" w:line="240" w:lineRule="auto"/>
        <w:ind w:left="720"/>
        <w:jc w:val="right"/>
        <w:rPr>
          <w:rFonts w:ascii="PT Astra Serif" w:eastAsia="Times New Roman" w:hAnsi="PT Astra Serif" w:cs="Times New Roman"/>
          <w:sz w:val="24"/>
          <w:szCs w:val="20"/>
        </w:rPr>
      </w:pPr>
      <w:r w:rsidRPr="002D048E">
        <w:rPr>
          <w:rFonts w:ascii="PT Astra Serif" w:eastAsia="Times New Roman" w:hAnsi="PT Astra Serif" w:cs="Times New Roman"/>
          <w:sz w:val="20"/>
          <w:szCs w:val="20"/>
          <w:u w:val="single"/>
        </w:rPr>
        <w:t>ФОРМА к варианту 4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bCs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bCs/>
          <w:sz w:val="24"/>
          <w:szCs w:val="24"/>
          <w:lang w:eastAsia="en-US"/>
        </w:rPr>
        <w:t xml:space="preserve">Заявление о предоставлении Услуги по исправлению допущенных опечаток и (или) ошибок в выданном в результате предоставления Услуги документе </w:t>
      </w:r>
    </w:p>
    <w:p w:rsidR="002D048E" w:rsidRPr="002D048E" w:rsidRDefault="002D048E" w:rsidP="002D048E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ФИО: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фамилия: ___________________________________________________________________________; имя: _______________________________________________________________________________; отчество (при наличии): ______________________________________________________________.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Паспортные данные: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серия и номер документа: _____________________________________________________________; дата выдачи документа: __.__________.____ г.;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кем выдан: _________________________________________________________________________; личный номер (при его наличии): ______________________________________________________.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Дата рождения: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число: _____________________________________________________________________________; месяц: _____________________________________________________________________________; год: _______________________________________________________________________________. Адрес регистрации: </w:t>
      </w:r>
    </w:p>
    <w:p w:rsidR="002D048E" w:rsidRPr="002D048E" w:rsidRDefault="002D048E" w:rsidP="002D048E">
      <w:pPr>
        <w:suppressAutoHyphens/>
        <w:spacing w:after="0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субъект Российской Федерации: _______________________________________________________; населенный пункт: ___________________________________________________________________; улица (проезд, шоссе, бульвар, проспект, переулок): ______________________________________; номер дома (строения, сооружения, здания, домовладения): ________________________________; номер квартиры (помещения, офиса, комнаты): __________________________________________. Телефон: </w:t>
      </w:r>
    </w:p>
    <w:p w:rsidR="002D048E" w:rsidRPr="002D048E" w:rsidRDefault="002D048E" w:rsidP="002D048E">
      <w:pPr>
        <w:suppressAutoHyphens/>
        <w:spacing w:after="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>номер телефона: _____________________________________________________________________.</w:t>
      </w:r>
    </w:p>
    <w:p w:rsidR="002D048E" w:rsidRPr="002D048E" w:rsidRDefault="002D048E" w:rsidP="002D048E">
      <w:pPr>
        <w:suppressAutoHyphens/>
        <w:spacing w:after="0"/>
        <w:jc w:val="both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/>
        <w:ind w:firstLine="68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Прошу внести исправления в документы, выданные в результате предоставления </w:t>
      </w:r>
      <w:r w:rsidRPr="002D048E">
        <w:rPr>
          <w:rFonts w:ascii="PT Astra Serif" w:eastAsia="Times New Roman" w:hAnsi="PT Astra Serif" w:cs="Times New Roman"/>
          <w:color w:val="000000"/>
          <w:sz w:val="24"/>
          <w:szCs w:val="24"/>
          <w:lang w:eastAsia="en-US"/>
        </w:rPr>
        <w:t>муниципально</w:t>
      </w: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й услуги, содержащие опечатки и (или) ошибки: ___________________________. наименование документа, содержащего опечатку и (или) ошибку: ___________________________. номер документа, содержащего опечатку и (или) ошибку: _________________________________. дата выдачи документа, содержащего опечатку и (или) ошибку: __.__________.____ г.; </w:t>
      </w:r>
    </w:p>
    <w:p w:rsidR="002D048E" w:rsidRPr="002D048E" w:rsidRDefault="002D048E" w:rsidP="002D048E">
      <w:pPr>
        <w:suppressAutoHyphens/>
        <w:spacing w:after="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szCs w:val="24"/>
          <w:lang w:eastAsia="en-US"/>
        </w:rPr>
        <w:t>сведения, содержащие опечатку и (или) ошибку, которые необходимо исправить: _____________; корректные сведения: ________________________________________________________________.</w:t>
      </w:r>
    </w:p>
    <w:p w:rsidR="002D048E" w:rsidRPr="002D048E" w:rsidRDefault="002D048E" w:rsidP="002D048E">
      <w:pPr>
        <w:suppressAutoHyphens/>
        <w:spacing w:after="0" w:line="360" w:lineRule="exact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55" w:lineRule="exac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Times New Roman" w:eastAsia="Times New Roman" w:hAnsi="Times New Roman" w:cs="Times New Roman"/>
          <w:sz w:val="20"/>
          <w:lang w:eastAsia="en-US"/>
        </w:rPr>
        <w:br w:type="page"/>
      </w:r>
    </w:p>
    <w:p w:rsidR="002D048E" w:rsidRPr="002D048E" w:rsidRDefault="002D048E" w:rsidP="002D048E">
      <w:pPr>
        <w:suppressAutoHyphens/>
        <w:spacing w:after="0" w:line="240" w:lineRule="auto"/>
        <w:ind w:left="6250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Приложение № 3 к Административному регламенту</w:t>
      </w:r>
    </w:p>
    <w:p w:rsidR="002D048E" w:rsidRPr="002D048E" w:rsidRDefault="002D048E" w:rsidP="002D048E">
      <w:pPr>
        <w:suppressAutoHyphens/>
        <w:spacing w:after="0" w:line="240" w:lineRule="auto"/>
        <w:ind w:left="10" w:hanging="10"/>
        <w:jc w:val="center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left="10" w:hanging="10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8"/>
          <w:lang w:eastAsia="en-US"/>
        </w:rPr>
        <w:t>Форма решения об отказе в предоставления услуги.</w:t>
      </w: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Кому: ____________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>РЕШЕНИЕ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>об отказе в приеме документов, необходимых для предоставления услуги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Дата____________ №____________</w:t>
      </w:r>
    </w:p>
    <w:p w:rsidR="002D048E" w:rsidRPr="002D048E" w:rsidRDefault="002D048E" w:rsidP="002D048E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right="1" w:firstLine="708"/>
        <w:jc w:val="both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right="1" w:firstLine="708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По результатам рассмотрения заявления по услуге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от ____________№ ____________ и приложенных к нему документов, на основании утвержденного административного регламента уполномоченного органа местного самоуправления органом, ____________ принято решение _______________________. </w:t>
      </w: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right="1" w:firstLine="708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Разъяснения причин отказа в предоставлении услуги: </w:t>
      </w: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left="10" w:right="1" w:hanging="1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______________________.</w:t>
      </w: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right="1" w:firstLine="706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Вы вправе повторно обратиться в орган, уполномоченный на предоставление услуги.</w:t>
      </w:r>
    </w:p>
    <w:p w:rsidR="002D048E" w:rsidRPr="002D048E" w:rsidRDefault="002D048E" w:rsidP="002D048E">
      <w:pPr>
        <w:tabs>
          <w:tab w:val="left" w:pos="8647"/>
        </w:tabs>
        <w:suppressAutoHyphens/>
        <w:spacing w:after="0" w:line="240" w:lineRule="auto"/>
        <w:ind w:right="1" w:firstLine="706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____________, а также в судебном порядке. 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right="1" w:firstLine="708"/>
        <w:rPr>
          <w:rFonts w:ascii="PT Astra Serif" w:eastAsia="Times New Roman" w:hAnsi="PT Astra Serif" w:cs="Times New Roman"/>
          <w:i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right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i/>
          <w:sz w:val="20"/>
          <w:lang w:eastAsia="en-US"/>
        </w:rPr>
        <w:t>____________________________                               __________________                       __________________</w:t>
      </w:r>
    </w:p>
    <w:p w:rsidR="002D048E" w:rsidRPr="002D048E" w:rsidRDefault="002D048E" w:rsidP="002D048E">
      <w:pPr>
        <w:suppressAutoHyphens/>
        <w:spacing w:after="0" w:line="240" w:lineRule="auto"/>
        <w:ind w:right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i/>
          <w:sz w:val="20"/>
          <w:lang w:eastAsia="en-US"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Times New Roman" w:eastAsia="Times New Roman" w:hAnsi="Times New Roman" w:cs="Times New Roman"/>
          <w:sz w:val="20"/>
          <w:lang w:eastAsia="en-US"/>
        </w:rPr>
        <w:br w:type="page"/>
      </w:r>
    </w:p>
    <w:p w:rsidR="002D048E" w:rsidRPr="002D048E" w:rsidRDefault="002D048E" w:rsidP="002D048E">
      <w:pPr>
        <w:suppressAutoHyphens/>
        <w:spacing w:after="0" w:line="240" w:lineRule="auto"/>
        <w:ind w:left="6250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Приложение № 4 к Административному регламенту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 xml:space="preserve">Форма предложения о заключении договора купли продажи имущества, находящегося 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>в муниципальной собственности, арендуемого субъектами малого или среднего предпринимательства, при реализации ими преимущественного права на приобретение арендуемого имущества.</w:t>
      </w: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Кому: ____________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 xml:space="preserve">ПРЕДЛОЖЕНИЕ </w:t>
      </w: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b/>
          <w:sz w:val="24"/>
          <w:lang w:eastAsia="en-US"/>
        </w:rPr>
        <w:t>о заключении договора купли-продажи 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0"/>
          <w:lang w:eastAsia="en-US"/>
        </w:rPr>
        <w:t>Дата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№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во исполнение Федерального закона от 22.07.2008 № 159-ФЗ «</w:t>
      </w:r>
      <w:r w:rsidRPr="002D048E">
        <w:rPr>
          <w:rFonts w:ascii="PT Astra Serif" w:eastAsia="Times New Roman" w:hAnsi="PT Astra Serif" w:cs="Times New Roman"/>
          <w:color w:val="000000"/>
          <w:sz w:val="20"/>
          <w:lang w:eastAsia="en-US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» и на основании решения об условиях приватизации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№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от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предлагает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реализовать свое преимущественное право арендатора на приобретение следующего арендуемого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 имущества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, расположенного по адресу: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, общей площадью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,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0"/>
          <w:lang w:eastAsia="en-US"/>
        </w:rPr>
        <w:t xml:space="preserve">. </w:t>
      </w:r>
    </w:p>
    <w:p w:rsidR="002D048E" w:rsidRPr="002D048E" w:rsidRDefault="002D048E" w:rsidP="002D048E">
      <w:pPr>
        <w:suppressAutoHyphens/>
        <w:spacing w:after="0" w:line="240" w:lineRule="auto"/>
        <w:ind w:left="139" w:right="33" w:hanging="10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Цена имущества определена в соответствии с Федеральным законом № 135-ФЗ от 29.07.19988 «Об оценочной деятельности в Российской Федерации» и составляет: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, </w:t>
      </w:r>
      <w:r w:rsidRPr="002D048E">
        <w:rPr>
          <w:rFonts w:ascii="PT Astra Serif" w:eastAsia="Times New Roman" w:hAnsi="PT Astra Serif" w:cs="Times New Roman"/>
          <w:sz w:val="28"/>
          <w:lang w:eastAsia="en-US"/>
        </w:rPr>
        <w:t>____________</w:t>
      </w:r>
      <w:r w:rsidRPr="002D048E">
        <w:rPr>
          <w:rFonts w:ascii="PT Astra Serif" w:eastAsia="Times New Roman" w:hAnsi="PT Astra Serif" w:cs="Times New Roman"/>
          <w:sz w:val="24"/>
          <w:lang w:eastAsia="en-US"/>
        </w:rPr>
        <w:t xml:space="preserve">. </w:t>
      </w:r>
    </w:p>
    <w:p w:rsidR="002D048E" w:rsidRPr="002D048E" w:rsidRDefault="002D048E" w:rsidP="002D048E">
      <w:pPr>
        <w:suppressAutoHyphens/>
        <w:spacing w:after="0" w:line="240" w:lineRule="auto"/>
        <w:ind w:left="129" w:right="33" w:firstLine="562"/>
        <w:jc w:val="both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sz w:val="24"/>
          <w:lang w:eastAsia="en-US"/>
        </w:rPr>
        <w:t>Информируем, что в случае согласия на использование преимущественного права договор купли - продажи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должен быть заключен  в течение тридцати календарных дней в соответствии с требованиями Федерального закона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D048E" w:rsidRPr="002D048E" w:rsidRDefault="002D048E" w:rsidP="002D048E">
      <w:pPr>
        <w:suppressAutoHyphens/>
        <w:spacing w:after="0" w:line="240" w:lineRule="auto"/>
        <w:ind w:left="129" w:right="33" w:firstLine="562"/>
        <w:jc w:val="both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tabs>
          <w:tab w:val="center" w:pos="259"/>
          <w:tab w:val="center" w:pos="6412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right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i/>
          <w:sz w:val="20"/>
          <w:lang w:eastAsia="en-US"/>
        </w:rPr>
        <w:t>____________________________                               __________________                       __________________</w:t>
      </w:r>
    </w:p>
    <w:p w:rsidR="002D048E" w:rsidRPr="002D048E" w:rsidRDefault="002D048E" w:rsidP="002D048E">
      <w:pPr>
        <w:suppressAutoHyphens/>
        <w:spacing w:after="0" w:line="240" w:lineRule="auto"/>
        <w:ind w:right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Times New Roman"/>
          <w:i/>
          <w:sz w:val="20"/>
          <w:lang w:eastAsia="en-US"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2D048E" w:rsidRPr="002D048E">
          <w:headerReference w:type="default" r:id="rId9"/>
          <w:pgSz w:w="11906" w:h="16838"/>
          <w:pgMar w:top="766" w:right="567" w:bottom="1134" w:left="1134" w:header="709" w:footer="0" w:gutter="0"/>
          <w:cols w:space="720"/>
          <w:formProt w:val="0"/>
          <w:docGrid w:linePitch="360"/>
        </w:sect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lang w:eastAsia="en-US"/>
        </w:rPr>
      </w:pPr>
      <w:r w:rsidRPr="002D048E">
        <w:rPr>
          <w:rFonts w:ascii="Times New Roman" w:eastAsia="Times New Roman" w:hAnsi="Times New Roman" w:cs="Times New Roman"/>
          <w:sz w:val="20"/>
          <w:lang w:eastAsia="en-US"/>
        </w:rPr>
        <w:br w:type="page"/>
      </w:r>
    </w:p>
    <w:p w:rsidR="002D048E" w:rsidRPr="002D048E" w:rsidRDefault="002D048E" w:rsidP="002D048E">
      <w:pPr>
        <w:suppressAutoHyphens/>
        <w:spacing w:after="0" w:line="240" w:lineRule="auto"/>
        <w:jc w:val="right"/>
        <w:outlineLvl w:val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sz w:val="28"/>
          <w:lang w:eastAsia="en-US"/>
        </w:rPr>
        <w:t xml:space="preserve">Приложение № 5 </w:t>
      </w:r>
    </w:p>
    <w:p w:rsidR="002D048E" w:rsidRPr="002D048E" w:rsidRDefault="002D048E" w:rsidP="002D048E">
      <w:pPr>
        <w:suppressAutoHyphens/>
        <w:spacing w:after="0" w:line="240" w:lineRule="auto"/>
        <w:jc w:val="right"/>
        <w:outlineLvl w:val="1"/>
        <w:rPr>
          <w:rFonts w:ascii="PT Astra Serif" w:eastAsia="Times New Roman" w:hAnsi="PT Astra Serif" w:cs="Times New Roman"/>
          <w:sz w:val="20"/>
          <w:lang w:eastAsia="en-US"/>
        </w:rPr>
      </w:pPr>
      <w:r w:rsidRPr="002D048E">
        <w:rPr>
          <w:rFonts w:ascii="PT Astra Serif" w:eastAsia="Times New Roman" w:hAnsi="PT Astra Serif" w:cs="PT Astra Serif"/>
          <w:sz w:val="28"/>
          <w:lang w:eastAsia="en-US"/>
        </w:rPr>
        <w:t>к Административному регламенту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bCs/>
          <w:sz w:val="28"/>
          <w:szCs w:val="28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Times New Roman" w:hAnsi="PT Astra Serif" w:cs="PT Astra Serif"/>
          <w:b/>
          <w:bCs/>
          <w:sz w:val="24"/>
          <w:szCs w:val="24"/>
          <w:lang w:eastAsia="en-US"/>
        </w:rPr>
      </w:pPr>
      <w:r w:rsidRPr="002D048E">
        <w:rPr>
          <w:rFonts w:ascii="PT Astra Serif" w:eastAsia="Times New Roman" w:hAnsi="PT Astra Serif" w:cs="PT Astra Serif"/>
          <w:b/>
          <w:bCs/>
          <w:sz w:val="24"/>
          <w:szCs w:val="24"/>
          <w:lang w:eastAsia="en-US"/>
        </w:rPr>
        <w:t>Форма проекта договора купли-продажи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2D048E" w:rsidRPr="002D048E" w:rsidRDefault="002D048E" w:rsidP="002D048E">
      <w:pPr>
        <w:suppressAutoHyphens/>
        <w:spacing w:after="0" w:line="240" w:lineRule="auto"/>
        <w:jc w:val="center"/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both"/>
        <w:outlineLvl w:val="0"/>
        <w:rPr>
          <w:rFonts w:ascii="PT Astra Serif" w:eastAsia="Calibri" w:hAnsi="PT Astra Serif" w:cs="PT Astra Serif"/>
          <w:b/>
          <w:bCs/>
          <w:sz w:val="24"/>
          <w:szCs w:val="24"/>
          <w:lang w:eastAsia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0"/>
        <w:gridCol w:w="4725"/>
      </w:tblGrid>
      <w:tr w:rsidR="002D048E" w:rsidRPr="002D048E" w:rsidTr="0033476F">
        <w:tc>
          <w:tcPr>
            <w:tcW w:w="5050" w:type="dxa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D048E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г. _________________</w:t>
            </w:r>
          </w:p>
        </w:tc>
        <w:tc>
          <w:tcPr>
            <w:tcW w:w="5154" w:type="dxa"/>
          </w:tcPr>
          <w:p w:rsidR="002D048E" w:rsidRPr="002D048E" w:rsidRDefault="002D048E" w:rsidP="002D048E">
            <w:pPr>
              <w:widowControl w:val="0"/>
              <w:suppressAutoHyphens/>
              <w:spacing w:after="0" w:line="240" w:lineRule="auto"/>
              <w:jc w:val="right"/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</w:pPr>
            <w:r w:rsidRPr="002D048E">
              <w:rPr>
                <w:rFonts w:ascii="PT Astra Serif" w:eastAsia="Calibri" w:hAnsi="PT Astra Serif" w:cs="PT Astra Serif"/>
                <w:sz w:val="24"/>
                <w:szCs w:val="24"/>
                <w:lang w:eastAsia="en-US"/>
              </w:rPr>
              <w:t>«___» __________ 20__ г.</w:t>
            </w:r>
          </w:p>
        </w:tc>
      </w:tr>
    </w:tbl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Администрация муниципального образования _________________, выступающая от имени и в интересах муниципального образования _________________, зарегистрированная в _____________________________________________, ОГРН ___________________, ИНН ______________, КПП ___________, именуемая в дальнейшем Продавец, в лице ____________________________________________________________, действующего на основании _____________________________________, с одной стороны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и ____________________________________________________, действующий на основании ______________, с другой стороны, заключили настоящий договор о нижеследующем: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1. Предмет договора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1.1. В соответствии с Федеральным </w:t>
      </w:r>
      <w:hyperlink r:id="rId10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законом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N 159-ФЗ от 22 июля 2008 года «Об особенностях отчуждения движимого и недвижимого имущества,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предпринимательства...», решением Собрания депутатов муниципального образования _________________ от ______________ N ________ «_________________________», Постановлением администрации муниципального образования _________________ от ______________ N __________ «О продаже муниципального имущества» Продавец продает, а Покупатель покупает ___________________________________________ (далее - Объект) и уплачивает денежную сумму, указанную в пункте 2.1 настоящего договора.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1.2. На момент заключения договора Объект Покупателем осмотрен и проверен, фактическое состояние Покупателя удовлетворяет.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1.3. Объект принадлежит муниципальному образованию _________________ на праве собственности на основании _______.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 Цена договора и порядок оплаты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2.1. Цена продажи Объекта составляет ________ (________) рублей.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Цена установлена на основании ________________________, в порядке, установленном Федеральным законом «Об оценочной деятельности».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Согласно </w:t>
      </w:r>
      <w:hyperlink r:id="rId11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п. 2 ст. 1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Федерального закона от 28.12.2010 N 395-ФЗ «О внесении изменений в часть вторую Налогового кодекса Российской Федерации и отдельные законодательные акты Российской Федерации» (далее - Закон) не признаются объектом налогообложения налогом на добавленную стоимость операции по реализации (передаче) на территории Российской Федерации государственного или муниципального имущества, не закрепленного за государственными предприятиями и учреждениями и составляющего государственную казнуРоссийской Федерации, казну республики в составе Российской Федерации и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 и составляющего муниципальную казну соответствующего городского, сельского поселения или другого муниципального образования, выкупаемого в порядке, установленном Федеральным </w:t>
      </w:r>
      <w:hyperlink r:id="rId12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законом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Указанная цена Предмета Договора является окончательной и изменению не подлежит.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2.2. На основании заявления Покупателя и в соответствии с Федеральным </w:t>
      </w:r>
      <w:hyperlink r:id="rId13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законом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предоставляется рассрочка оплаты приобретаемого имущества и составляет _______ (_____) лет.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РФ, действующей на дату опубликования решения о приватизации арендуемого муниципального имущества субъектом малого и среднего предпринимательства. Ставка рефинансирования Центрального банка Российской Федерации на дату опубликования решения составляла _______ (%, годовых) - Указание ЦБ РФ от _______________ № ________ «О размере ставки рефинансирования Банка России».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2.3. Оплата цены продажи Объекта и процентов за пользование рассрочкой осуществляется Покупателем путем безналичного перечисления денежных средств в бюджет муниципального образования по следующим реквизитам __________________________, в следующем порядке: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2.3.1. первый платеж в размере 2 (двух) годовых арендных плат, что составляет __________________ руб. (_____________________), в течение 10 рабочих дней со дня заключения договора купли-продажи;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2.3.2. оставшуюся сумму денежных средств - в размере ____________ (____________), по уплате, которой предоставляется рассрочка, Покупатель вносит равными частями ежеквартально в срок не позднее 30 числа последнего месяца квартала в сумме _________ руб. (___________) и уплачивает начисленные проценты согласно пункту 2.2 договора в срок не позднее 10 числа первого месяца квартала, следующего за отчетным.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2.4. Покупатель может в любое время перечислить всю оставшуюся часть стоимости или внести денежные суммы в счет последующих периодов оплаты, письменно предупредив о своем намерении Продавца за 15 календарных дней.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2.5. Надлежащим исполнением обязанности Покупателя по оплате имущества является поступление денежных средств на счет Продавца.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Датой ежеквартального исполнения обязательств Покупателя по настоящему договору Стороны согласились считать день поступления соответствующего платежа на счет, указанный в п. 2.3.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2.6. За нарушение сроков оплаты имущества, предусмотренных п. 2.3.1 и п. 2.3.2 настоящего договора, Покупатель уплачивает Продавцу неустойку в размере одной трехсотой ставки рефинансирования, установленной Центральным банком РФ на день исполнения обязательств по оплате объекта, от неоплаченной суммы за каждый календарный день просрочки.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2.7. В силу </w:t>
      </w:r>
      <w:hyperlink r:id="rId14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статей 488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, </w:t>
      </w:r>
      <w:hyperlink r:id="rId15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489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Гражданского кодекса Российской Федерации, </w:t>
      </w:r>
      <w:hyperlink r:id="rId16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п. 6 статьи 35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Федерального закона от 21.12.2001 № 178-ФЗ «О приватизации государственного и муниципального имущества» с момента передачи Покупателю имущества, приобретенного в рассрочку, и до момента его полной оплаты имущество признается находящимся в залоге у Продавца для обеспечения исполнения Покупателем его обязательства по оплате имущества. 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2.8. Покупатель несет все расходы, связанные с оформлением настоящего договора, в соответствии с действующим законодательством, которые не включаются в сумму, указанную в п. 2.1 настоящего договора, и уплачиваются по мере необходимости и своевременно.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 Передача Объекта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3.1. По договоренности Сторон настоящий договор имеет силу акта приема-передачи имущества, указанного в пункте 1.1 настоящего договора.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3.2. Передача Предмета Договора от Продавца к Покупателю происходит при подписании настоящего договора.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3.3. Продавец доводит до сведения Покупателя, что до совершения настоящего договора указанный в п. 1.1 настоящего договора Объект никому другому не продан, не заложен и под арестом не состоит.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3.4. До подписания настоящего договора Покупатель ознакомился с качественным состоянием указанного Предмета Договора, его соответствием условиям договора. Покупатель признает Предмет Договора удовлетворяющим его требованиям и принимает его в том состоянии, в котором он существует на момент подписания договора.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Претензии по техническому состоянию Объекта у Сторон отсутствуют.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3.5. С момента заключения настоящего договора купли-продажи договор аренды № _______ от ______________ года считается расторгнутым.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4. Действие договора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4.1. Настоящий договор вступает в силу с момента его подписания Сторонами и действует до полного выполнения Сторонами всех обязательств по нему. Переход права собственности на имущество, являющееся Предметом Договора, к Покупателю подлежит государственной регистрации.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4.2. Отношения между Сторонами настоящего договора прекращаются при исполнении ими всех условий договора, в том числе по истечении сроков исполнения особых условий и урегулирования взаиморасчетов.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5. Возникновение права собственности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5.1. Право собственности на Объект, являющийся предметом настоящего договора и указанный в п. 1.1 настоящего договора, возникает у Покупателя с момента государственной регистрации его в органах, осуществляющих регистрацию прав на недвижимое имущество и сделок с ним.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5.2. Покупатель принимает на себя обязанности по оплате налогов, а также расходы по содержанию и эксплуатации приобретенной в собственность недвижимости.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5.3. Риск случайной гибели или случайного повреждения Объекта переходит к Покупателю со дня заключения договора.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6. Особые условия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6.1. В связи с оплатой цены продажи Объекта в рассрочку в силу закона Объект с момента государственной регистрации перехода права собственности на Объект и до полного исполнения обязательства Покупателя по оплате цены продажи Объекта (п. 2.1 настоящего договора) признается находящимся в залоге у муниципального образования _________________ для обеспечения исполнения Покупателем обязанности по оплате цены продажи Объекта.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6.2. Совершение Покупателем сделок по отчуждению Объекта, а также передача Объекта в последующую ипотеку до полного исполнения обязательства Покупателя по оплате цены продажи Объекта допускается только с согласия залогодержателя.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6.3. Залог Объекта погашается на основании совместного заявления Продавца и Покупателя после полной оплаты цены продажи Объекта.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 Права и обязанности Сторон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7.1. Продавец обязан: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7.1.1. передать имущество, являющееся Предметом Договора, в собственность Покупателя без каких-либо изъятий;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7.1.2. при изменении реквизитов, указанных в пункте 2.3 настоящего договора, письменно своевременно уведомить о таком изменении Покупателя.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 Покупатель обязан: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7.2.1. принять имущество на условиях, предусмотренных настоящим договором;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7.2.2. произвести своевременно оплату Предмета Договора в сроки, оговоренные в пунктах 2.3.1, 2.3.2 настоящего договора;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7.2.3. письменно своевременно уведомлять Продавца об изменении своих почтовых и банковских реквизитов, а также о смене руководителя организации.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7.2.4. оплачивать налоги и нести расходы по содержанию, ремонту и эксплуатации Объекта в соответствии с действующим законодательством;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7.2.5. нести все расходы, связанные с государственной регистрацией права собственности, включая непредвиденные расходы.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8. Разрешение споров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8.1. Все споры и разногласия, возникающие при заключении и исполнении настоящего договора, разрешаются Сторонами путем переговоров.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8.2. Споры, возникающие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 Изменение и расторжение договора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9.1. Изменение условий настоящего договора, его расторжение и прекращение возможно только при письменном соглашении Сторон.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9.2. Все дополнения и изменения к настоящему договору должны быть составлены письменно, подписаны обеими Сторонами и подлежат государственной регистрации в установленном законом порядке.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9.3. В случае реорганизации Сторон права и обязанности по настоящему договору переходят к их правопреемникам.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9.4. По инициативе Покупателя договор может быть расторгнут в случаях, предусмотренных законодательством.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10. Заключительные положения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10.1. Отношения сторон, не урегулированные настоящим договором, регулируются действующим законодательством РФ.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10.2. Стороны подтверждают выполнение Продавцом и Покупателем условий, установленных </w:t>
      </w:r>
      <w:hyperlink r:id="rId17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статьей 3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Федерального закона от 22.07.2008 N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10.3. Состояние предмета договора, технические характеристики, расположение, а также порядок его приобретения и использования Покупателю известны.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10.4. Настоящий договор составлен и подписан в трех экземплярах, имеющих одинаковую юридическую силу, по одному экземпляру для каждой из Сторон договора и один экземпляр для органа, осуществляющего государственную регистрацию прав на недвижимое имущество и сделок с ним.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Содержание </w:t>
      </w:r>
      <w:hyperlink r:id="rId18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статей 131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, </w:t>
      </w:r>
      <w:hyperlink r:id="rId19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223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, </w:t>
      </w:r>
      <w:hyperlink r:id="rId20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551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, </w:t>
      </w:r>
      <w:hyperlink r:id="rId21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555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, </w:t>
      </w:r>
      <w:hyperlink r:id="rId22">
        <w:r w:rsidRPr="002D048E">
          <w:rPr>
            <w:rFonts w:ascii="PT Astra Serif" w:eastAsia="Calibri" w:hAnsi="PT Astra Serif" w:cs="PT Astra Serif"/>
            <w:color w:val="0000FF"/>
            <w:sz w:val="24"/>
            <w:szCs w:val="24"/>
            <w:lang w:eastAsia="en-US"/>
          </w:rPr>
          <w:t>556</w:t>
        </w:r>
      </w:hyperlink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 xml:space="preserve"> Гражданского кодекса Российской Федерации Сторонам договора известно.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Договор Сторонами прочитан, его содержание, права и обязанности Сторонам понятны.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jc w:val="center"/>
        <w:outlineLvl w:val="0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9. Адреса, реквизиты и подписи Сторон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Продавец: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_______________________________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М.П.</w:t>
      </w:r>
    </w:p>
    <w:p w:rsidR="002D048E" w:rsidRPr="002D048E" w:rsidRDefault="002D048E" w:rsidP="002D048E">
      <w:pPr>
        <w:suppressAutoHyphens/>
        <w:spacing w:after="0" w:line="240" w:lineRule="auto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Покупатель: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  <w:r w:rsidRPr="002D048E">
        <w:rPr>
          <w:rFonts w:ascii="PT Astra Serif" w:eastAsia="Calibri" w:hAnsi="PT Astra Serif" w:cs="PT Astra Serif"/>
          <w:sz w:val="24"/>
          <w:szCs w:val="24"/>
          <w:lang w:eastAsia="en-US"/>
        </w:rPr>
        <w:t>________________________________</w:t>
      </w:r>
    </w:p>
    <w:p w:rsidR="002D048E" w:rsidRPr="002D048E" w:rsidRDefault="002D048E" w:rsidP="002D048E">
      <w:pPr>
        <w:suppressAutoHyphens/>
        <w:spacing w:after="0" w:line="240" w:lineRule="auto"/>
        <w:ind w:firstLine="540"/>
        <w:jc w:val="both"/>
        <w:rPr>
          <w:rFonts w:ascii="PT Astra Serif" w:eastAsia="Calibri" w:hAnsi="PT Astra Serif" w:cs="PT Astra Serif"/>
          <w:sz w:val="24"/>
          <w:szCs w:val="24"/>
          <w:lang w:eastAsia="en-US"/>
        </w:rPr>
      </w:pPr>
    </w:p>
    <w:p w:rsidR="002D048E" w:rsidRPr="002D048E" w:rsidRDefault="002D048E" w:rsidP="002D048E">
      <w:pPr>
        <w:widowControl w:val="0"/>
        <w:suppressAutoHyphens/>
        <w:spacing w:after="0" w:line="240" w:lineRule="auto"/>
        <w:jc w:val="center"/>
        <w:rPr>
          <w:rFonts w:ascii="PT Astra Serif" w:eastAsia="Calibri" w:hAnsi="PT Astra Serif" w:cs="PT Astra Serif"/>
          <w:sz w:val="24"/>
          <w:szCs w:val="24"/>
          <w:lang w:eastAsia="zh-CN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Pr="002D048E" w:rsidRDefault="002D048E" w:rsidP="002D0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48E" w:rsidRDefault="002D048E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0EC1" w:rsidRDefault="00340EC1" w:rsidP="008747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40EC1" w:rsidSect="00340E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D2C" w:rsidRDefault="004E0D2C" w:rsidP="002D048E">
      <w:pPr>
        <w:spacing w:after="0" w:line="240" w:lineRule="auto"/>
      </w:pPr>
      <w:r>
        <w:separator/>
      </w:r>
    </w:p>
  </w:endnote>
  <w:endnote w:type="continuationSeparator" w:id="0">
    <w:p w:rsidR="004E0D2C" w:rsidRDefault="004E0D2C" w:rsidP="002D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D2C" w:rsidRDefault="004E0D2C" w:rsidP="002D048E">
      <w:pPr>
        <w:spacing w:after="0" w:line="240" w:lineRule="auto"/>
      </w:pPr>
      <w:r>
        <w:separator/>
      </w:r>
    </w:p>
  </w:footnote>
  <w:footnote w:type="continuationSeparator" w:id="0">
    <w:p w:rsidR="004E0D2C" w:rsidRDefault="004E0D2C" w:rsidP="002D048E">
      <w:pPr>
        <w:spacing w:after="0" w:line="240" w:lineRule="auto"/>
      </w:pPr>
      <w:r>
        <w:continuationSeparator/>
      </w:r>
    </w:p>
  </w:footnote>
  <w:footnote w:id="1">
    <w:p w:rsidR="002D048E" w:rsidRDefault="002D048E" w:rsidP="002D048E">
      <w:pPr>
        <w:pStyle w:val="aff2"/>
        <w:jc w:val="both"/>
      </w:pPr>
      <w:r>
        <w:rPr>
          <w:rStyle w:val="af4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2D048E" w:rsidRDefault="002D048E" w:rsidP="002D048E">
      <w:pPr>
        <w:pStyle w:val="aff2"/>
        <w:jc w:val="both"/>
      </w:pPr>
      <w:r>
        <w:rPr>
          <w:rStyle w:val="af4"/>
        </w:rPr>
        <w:footnoteRef/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48E" w:rsidRDefault="002D048E">
    <w:pPr>
      <w:pStyle w:val="aff"/>
      <w:jc w:val="center"/>
    </w:pPr>
  </w:p>
  <w:p w:rsidR="002D048E" w:rsidRDefault="002D048E">
    <w:pPr>
      <w:pStyle w:val="a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1F2099"/>
    <w:multiLevelType w:val="hybridMultilevel"/>
    <w:tmpl w:val="B906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C3B99"/>
    <w:multiLevelType w:val="hybridMultilevel"/>
    <w:tmpl w:val="203639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ECF12C1"/>
    <w:multiLevelType w:val="hybridMultilevel"/>
    <w:tmpl w:val="AAD8CDAE"/>
    <w:lvl w:ilvl="0" w:tplc="2730DD5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0726EBA"/>
    <w:multiLevelType w:val="multilevel"/>
    <w:tmpl w:val="617C2FB0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0A3318C"/>
    <w:multiLevelType w:val="hybridMultilevel"/>
    <w:tmpl w:val="167C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431C2"/>
    <w:multiLevelType w:val="hybridMultilevel"/>
    <w:tmpl w:val="0AD85CFE"/>
    <w:lvl w:ilvl="0" w:tplc="775A243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603063AC"/>
    <w:multiLevelType w:val="hybridMultilevel"/>
    <w:tmpl w:val="BDE6B4FA"/>
    <w:lvl w:ilvl="0" w:tplc="CC627DD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6A0C39"/>
    <w:multiLevelType w:val="hybridMultilevel"/>
    <w:tmpl w:val="FC8C261A"/>
    <w:lvl w:ilvl="0" w:tplc="0434A0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40806"/>
    <w:multiLevelType w:val="multilevel"/>
    <w:tmpl w:val="E02E04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6794DC0"/>
    <w:multiLevelType w:val="multilevel"/>
    <w:tmpl w:val="0844643C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07"/>
    <w:rsid w:val="0001041B"/>
    <w:rsid w:val="0001082E"/>
    <w:rsid w:val="00010F94"/>
    <w:rsid w:val="0001421C"/>
    <w:rsid w:val="000250F2"/>
    <w:rsid w:val="00026B15"/>
    <w:rsid w:val="000334D0"/>
    <w:rsid w:val="00034566"/>
    <w:rsid w:val="000371A3"/>
    <w:rsid w:val="000466D7"/>
    <w:rsid w:val="00051EF6"/>
    <w:rsid w:val="000648C7"/>
    <w:rsid w:val="00070DCD"/>
    <w:rsid w:val="0008072A"/>
    <w:rsid w:val="00080F26"/>
    <w:rsid w:val="00082CB1"/>
    <w:rsid w:val="00084EAD"/>
    <w:rsid w:val="000A6A5A"/>
    <w:rsid w:val="000C4255"/>
    <w:rsid w:val="000C6906"/>
    <w:rsid w:val="000D4719"/>
    <w:rsid w:val="000D55FF"/>
    <w:rsid w:val="000D7CDD"/>
    <w:rsid w:val="000E2AB2"/>
    <w:rsid w:val="000F2CB9"/>
    <w:rsid w:val="0010070F"/>
    <w:rsid w:val="00114278"/>
    <w:rsid w:val="00133AFC"/>
    <w:rsid w:val="0014303C"/>
    <w:rsid w:val="001557DE"/>
    <w:rsid w:val="001569CB"/>
    <w:rsid w:val="00157F73"/>
    <w:rsid w:val="00165F74"/>
    <w:rsid w:val="001677C8"/>
    <w:rsid w:val="00173AC4"/>
    <w:rsid w:val="00174FAE"/>
    <w:rsid w:val="0018163E"/>
    <w:rsid w:val="00183F25"/>
    <w:rsid w:val="00190279"/>
    <w:rsid w:val="00194357"/>
    <w:rsid w:val="001B0866"/>
    <w:rsid w:val="001B1D7A"/>
    <w:rsid w:val="001C01A5"/>
    <w:rsid w:val="001C630E"/>
    <w:rsid w:val="001E67B2"/>
    <w:rsid w:val="001F4A0C"/>
    <w:rsid w:val="00202EC6"/>
    <w:rsid w:val="00207068"/>
    <w:rsid w:val="0021434B"/>
    <w:rsid w:val="002150A2"/>
    <w:rsid w:val="0021518E"/>
    <w:rsid w:val="002210BF"/>
    <w:rsid w:val="0023037C"/>
    <w:rsid w:val="0023422A"/>
    <w:rsid w:val="00234D2A"/>
    <w:rsid w:val="00242BEF"/>
    <w:rsid w:val="00250364"/>
    <w:rsid w:val="002651D2"/>
    <w:rsid w:val="00275128"/>
    <w:rsid w:val="00275745"/>
    <w:rsid w:val="00276608"/>
    <w:rsid w:val="002818BD"/>
    <w:rsid w:val="00283104"/>
    <w:rsid w:val="00286104"/>
    <w:rsid w:val="00291439"/>
    <w:rsid w:val="002A2955"/>
    <w:rsid w:val="002A7E9B"/>
    <w:rsid w:val="002B0DB6"/>
    <w:rsid w:val="002B1D6E"/>
    <w:rsid w:val="002B50FA"/>
    <w:rsid w:val="002C2CF7"/>
    <w:rsid w:val="002C4D4E"/>
    <w:rsid w:val="002C722A"/>
    <w:rsid w:val="002D048E"/>
    <w:rsid w:val="002E105B"/>
    <w:rsid w:val="002E2195"/>
    <w:rsid w:val="003034F1"/>
    <w:rsid w:val="003073C4"/>
    <w:rsid w:val="0031117F"/>
    <w:rsid w:val="00313BEB"/>
    <w:rsid w:val="00315D7B"/>
    <w:rsid w:val="0032084D"/>
    <w:rsid w:val="00322C85"/>
    <w:rsid w:val="00333EF7"/>
    <w:rsid w:val="00340EC1"/>
    <w:rsid w:val="003667C0"/>
    <w:rsid w:val="00372AC6"/>
    <w:rsid w:val="003773CD"/>
    <w:rsid w:val="003A6FBA"/>
    <w:rsid w:val="003B094A"/>
    <w:rsid w:val="003B16C1"/>
    <w:rsid w:val="003B497B"/>
    <w:rsid w:val="003C6A64"/>
    <w:rsid w:val="003D1ADE"/>
    <w:rsid w:val="003D343D"/>
    <w:rsid w:val="003D3918"/>
    <w:rsid w:val="003D52A1"/>
    <w:rsid w:val="003E1DC9"/>
    <w:rsid w:val="003E1EAE"/>
    <w:rsid w:val="003E76BC"/>
    <w:rsid w:val="003F750A"/>
    <w:rsid w:val="0040477C"/>
    <w:rsid w:val="00420303"/>
    <w:rsid w:val="0043238E"/>
    <w:rsid w:val="00441764"/>
    <w:rsid w:val="00460324"/>
    <w:rsid w:val="00471661"/>
    <w:rsid w:val="00484E2F"/>
    <w:rsid w:val="00487249"/>
    <w:rsid w:val="004877A8"/>
    <w:rsid w:val="004B1D23"/>
    <w:rsid w:val="004C1F8F"/>
    <w:rsid w:val="004C6E44"/>
    <w:rsid w:val="004C7CEC"/>
    <w:rsid w:val="004E0D2C"/>
    <w:rsid w:val="004E1E4F"/>
    <w:rsid w:val="004E4044"/>
    <w:rsid w:val="004E7387"/>
    <w:rsid w:val="004F14FE"/>
    <w:rsid w:val="0050288C"/>
    <w:rsid w:val="0050532B"/>
    <w:rsid w:val="00513544"/>
    <w:rsid w:val="005163D5"/>
    <w:rsid w:val="005179EE"/>
    <w:rsid w:val="00521534"/>
    <w:rsid w:val="00522F28"/>
    <w:rsid w:val="00541841"/>
    <w:rsid w:val="005450DC"/>
    <w:rsid w:val="00550729"/>
    <w:rsid w:val="00554348"/>
    <w:rsid w:val="005566F5"/>
    <w:rsid w:val="005577FE"/>
    <w:rsid w:val="00565408"/>
    <w:rsid w:val="00565728"/>
    <w:rsid w:val="00571284"/>
    <w:rsid w:val="00581814"/>
    <w:rsid w:val="00587C6C"/>
    <w:rsid w:val="00592093"/>
    <w:rsid w:val="005947CF"/>
    <w:rsid w:val="005B39B4"/>
    <w:rsid w:val="005B463A"/>
    <w:rsid w:val="005B6430"/>
    <w:rsid w:val="005D0EA2"/>
    <w:rsid w:val="005E1443"/>
    <w:rsid w:val="005E5DAB"/>
    <w:rsid w:val="006075F0"/>
    <w:rsid w:val="00621A44"/>
    <w:rsid w:val="006340B7"/>
    <w:rsid w:val="00642094"/>
    <w:rsid w:val="00644EF2"/>
    <w:rsid w:val="0065006E"/>
    <w:rsid w:val="0065183C"/>
    <w:rsid w:val="00651941"/>
    <w:rsid w:val="006550D4"/>
    <w:rsid w:val="00657289"/>
    <w:rsid w:val="00661559"/>
    <w:rsid w:val="00670449"/>
    <w:rsid w:val="006755CA"/>
    <w:rsid w:val="00683243"/>
    <w:rsid w:val="0068559F"/>
    <w:rsid w:val="006A04BD"/>
    <w:rsid w:val="006A3F70"/>
    <w:rsid w:val="006A66F5"/>
    <w:rsid w:val="006A685E"/>
    <w:rsid w:val="006A72A7"/>
    <w:rsid w:val="006B5AA8"/>
    <w:rsid w:val="006C4588"/>
    <w:rsid w:val="006C73B3"/>
    <w:rsid w:val="006D4F3E"/>
    <w:rsid w:val="006E7BA7"/>
    <w:rsid w:val="006F5EF3"/>
    <w:rsid w:val="00701F52"/>
    <w:rsid w:val="00703110"/>
    <w:rsid w:val="00706C90"/>
    <w:rsid w:val="00713A79"/>
    <w:rsid w:val="007241F7"/>
    <w:rsid w:val="0073231C"/>
    <w:rsid w:val="00737223"/>
    <w:rsid w:val="00742E52"/>
    <w:rsid w:val="0076077F"/>
    <w:rsid w:val="00765A32"/>
    <w:rsid w:val="007727B0"/>
    <w:rsid w:val="00774081"/>
    <w:rsid w:val="00781F13"/>
    <w:rsid w:val="0079453B"/>
    <w:rsid w:val="007A07A6"/>
    <w:rsid w:val="007A1D7B"/>
    <w:rsid w:val="007A4033"/>
    <w:rsid w:val="007A4066"/>
    <w:rsid w:val="007A47B6"/>
    <w:rsid w:val="007B1901"/>
    <w:rsid w:val="007B5D0C"/>
    <w:rsid w:val="007B5F58"/>
    <w:rsid w:val="007C3B36"/>
    <w:rsid w:val="007C4E26"/>
    <w:rsid w:val="007D591F"/>
    <w:rsid w:val="007E19AF"/>
    <w:rsid w:val="007E3782"/>
    <w:rsid w:val="00801648"/>
    <w:rsid w:val="0080494A"/>
    <w:rsid w:val="00814E61"/>
    <w:rsid w:val="0081527C"/>
    <w:rsid w:val="00823D33"/>
    <w:rsid w:val="00824017"/>
    <w:rsid w:val="00826D81"/>
    <w:rsid w:val="0083512C"/>
    <w:rsid w:val="00841DBD"/>
    <w:rsid w:val="00851EEE"/>
    <w:rsid w:val="008565C3"/>
    <w:rsid w:val="00862D1E"/>
    <w:rsid w:val="00873165"/>
    <w:rsid w:val="00874707"/>
    <w:rsid w:val="008854B5"/>
    <w:rsid w:val="008929F1"/>
    <w:rsid w:val="008A5807"/>
    <w:rsid w:val="008A62CF"/>
    <w:rsid w:val="008B6C1F"/>
    <w:rsid w:val="008C2850"/>
    <w:rsid w:val="008C2865"/>
    <w:rsid w:val="008D3FEB"/>
    <w:rsid w:val="008D6847"/>
    <w:rsid w:val="008E241C"/>
    <w:rsid w:val="008F1799"/>
    <w:rsid w:val="00900A86"/>
    <w:rsid w:val="00901FD9"/>
    <w:rsid w:val="00915DCD"/>
    <w:rsid w:val="00922530"/>
    <w:rsid w:val="009506C6"/>
    <w:rsid w:val="00950845"/>
    <w:rsid w:val="0095502C"/>
    <w:rsid w:val="0096101B"/>
    <w:rsid w:val="009618D8"/>
    <w:rsid w:val="00966715"/>
    <w:rsid w:val="00981DEC"/>
    <w:rsid w:val="009831D4"/>
    <w:rsid w:val="0099689A"/>
    <w:rsid w:val="009A2341"/>
    <w:rsid w:val="009B456F"/>
    <w:rsid w:val="009C2042"/>
    <w:rsid w:val="009C39E8"/>
    <w:rsid w:val="009D2D53"/>
    <w:rsid w:val="009D470B"/>
    <w:rsid w:val="009D75C4"/>
    <w:rsid w:val="009E2C32"/>
    <w:rsid w:val="00A01FD8"/>
    <w:rsid w:val="00A05A01"/>
    <w:rsid w:val="00A05E6D"/>
    <w:rsid w:val="00A17633"/>
    <w:rsid w:val="00A32F92"/>
    <w:rsid w:val="00A33125"/>
    <w:rsid w:val="00A335DF"/>
    <w:rsid w:val="00A33626"/>
    <w:rsid w:val="00A72A26"/>
    <w:rsid w:val="00A733BB"/>
    <w:rsid w:val="00A81E64"/>
    <w:rsid w:val="00A922FA"/>
    <w:rsid w:val="00A938FE"/>
    <w:rsid w:val="00AB6C91"/>
    <w:rsid w:val="00AC1996"/>
    <w:rsid w:val="00AC2CB1"/>
    <w:rsid w:val="00AC77B8"/>
    <w:rsid w:val="00AD502E"/>
    <w:rsid w:val="00AD6806"/>
    <w:rsid w:val="00AD6FAA"/>
    <w:rsid w:val="00AE2D43"/>
    <w:rsid w:val="00AE31B1"/>
    <w:rsid w:val="00AF01DB"/>
    <w:rsid w:val="00AF1680"/>
    <w:rsid w:val="00B10BDE"/>
    <w:rsid w:val="00B11690"/>
    <w:rsid w:val="00B52FA1"/>
    <w:rsid w:val="00B64169"/>
    <w:rsid w:val="00B6714B"/>
    <w:rsid w:val="00B8784F"/>
    <w:rsid w:val="00B901B0"/>
    <w:rsid w:val="00B93EB1"/>
    <w:rsid w:val="00B96E0D"/>
    <w:rsid w:val="00BA1481"/>
    <w:rsid w:val="00BA2B6D"/>
    <w:rsid w:val="00BB4236"/>
    <w:rsid w:val="00BB437C"/>
    <w:rsid w:val="00BB78FB"/>
    <w:rsid w:val="00BD0ACE"/>
    <w:rsid w:val="00BD386F"/>
    <w:rsid w:val="00C02B69"/>
    <w:rsid w:val="00C106FA"/>
    <w:rsid w:val="00C16E21"/>
    <w:rsid w:val="00C22FA1"/>
    <w:rsid w:val="00C230A6"/>
    <w:rsid w:val="00C25412"/>
    <w:rsid w:val="00C33FC0"/>
    <w:rsid w:val="00C4225E"/>
    <w:rsid w:val="00C56D2E"/>
    <w:rsid w:val="00C5764F"/>
    <w:rsid w:val="00C57671"/>
    <w:rsid w:val="00C61FF4"/>
    <w:rsid w:val="00C70DA5"/>
    <w:rsid w:val="00C7450B"/>
    <w:rsid w:val="00C76042"/>
    <w:rsid w:val="00C91E3A"/>
    <w:rsid w:val="00CA4722"/>
    <w:rsid w:val="00CB1656"/>
    <w:rsid w:val="00CC0013"/>
    <w:rsid w:val="00CC0B35"/>
    <w:rsid w:val="00CC1349"/>
    <w:rsid w:val="00CD4084"/>
    <w:rsid w:val="00CE558E"/>
    <w:rsid w:val="00CE73C6"/>
    <w:rsid w:val="00CF0699"/>
    <w:rsid w:val="00CF1FBF"/>
    <w:rsid w:val="00CF6709"/>
    <w:rsid w:val="00D00EB1"/>
    <w:rsid w:val="00D03E62"/>
    <w:rsid w:val="00D053D1"/>
    <w:rsid w:val="00D310D0"/>
    <w:rsid w:val="00D325F5"/>
    <w:rsid w:val="00D460C3"/>
    <w:rsid w:val="00D668B0"/>
    <w:rsid w:val="00D73088"/>
    <w:rsid w:val="00D73305"/>
    <w:rsid w:val="00D77948"/>
    <w:rsid w:val="00D84980"/>
    <w:rsid w:val="00DA0FED"/>
    <w:rsid w:val="00DA6A4D"/>
    <w:rsid w:val="00DA7D1B"/>
    <w:rsid w:val="00DB3F08"/>
    <w:rsid w:val="00DC0B0D"/>
    <w:rsid w:val="00DD34CE"/>
    <w:rsid w:val="00DD76C6"/>
    <w:rsid w:val="00DE015F"/>
    <w:rsid w:val="00E106DB"/>
    <w:rsid w:val="00E13995"/>
    <w:rsid w:val="00E26B82"/>
    <w:rsid w:val="00E33405"/>
    <w:rsid w:val="00E40DB3"/>
    <w:rsid w:val="00E44CA1"/>
    <w:rsid w:val="00E45F5B"/>
    <w:rsid w:val="00E554FE"/>
    <w:rsid w:val="00E63350"/>
    <w:rsid w:val="00E774F6"/>
    <w:rsid w:val="00E92A7C"/>
    <w:rsid w:val="00EA3A3B"/>
    <w:rsid w:val="00EA7F7D"/>
    <w:rsid w:val="00EB1E27"/>
    <w:rsid w:val="00EC31E0"/>
    <w:rsid w:val="00ED2AA0"/>
    <w:rsid w:val="00ED3834"/>
    <w:rsid w:val="00ED72E6"/>
    <w:rsid w:val="00EE50E3"/>
    <w:rsid w:val="00EE5342"/>
    <w:rsid w:val="00EE5A51"/>
    <w:rsid w:val="00F00EDD"/>
    <w:rsid w:val="00F04097"/>
    <w:rsid w:val="00F05745"/>
    <w:rsid w:val="00F46D4C"/>
    <w:rsid w:val="00F50F43"/>
    <w:rsid w:val="00F56ED8"/>
    <w:rsid w:val="00F625C0"/>
    <w:rsid w:val="00F63F03"/>
    <w:rsid w:val="00F91760"/>
    <w:rsid w:val="00F93E94"/>
    <w:rsid w:val="00F97239"/>
    <w:rsid w:val="00FD101E"/>
    <w:rsid w:val="00FD4F7D"/>
    <w:rsid w:val="00FE08D7"/>
    <w:rsid w:val="00FE18B9"/>
    <w:rsid w:val="00FE3B68"/>
    <w:rsid w:val="00FE766D"/>
    <w:rsid w:val="00FF0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4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4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4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40477C"/>
    <w:pPr>
      <w:keepNext/>
      <w:tabs>
        <w:tab w:val="num" w:pos="360"/>
      </w:tabs>
      <w:suppressAutoHyphens/>
      <w:spacing w:after="0" w:line="240" w:lineRule="auto"/>
      <w:ind w:left="360" w:hanging="360"/>
      <w:jc w:val="right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4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4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1B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E219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1"/>
    <w:qFormat/>
    <w:rsid w:val="002E2195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40477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rsid w:val="0040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rsid w:val="0099689A"/>
    <w:pPr>
      <w:widowControl w:val="0"/>
      <w:spacing w:after="0" w:line="300" w:lineRule="auto"/>
      <w:ind w:firstLine="108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qFormat/>
    <w:rsid w:val="003B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3B497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F5EF3"/>
    <w:pPr>
      <w:spacing w:after="0" w:line="240" w:lineRule="auto"/>
    </w:pPr>
  </w:style>
  <w:style w:type="paragraph" w:customStyle="1" w:styleId="110">
    <w:name w:val="Заголовок 11"/>
    <w:next w:val="1"/>
    <w:uiPriority w:val="9"/>
    <w:qFormat/>
    <w:rsid w:val="002D048E"/>
    <w:pPr>
      <w:keepNext/>
      <w:keepLines/>
      <w:suppressAutoHyphens/>
      <w:spacing w:before="480" w:after="0" w:line="259" w:lineRule="auto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  <w:lang w:eastAsia="en-US"/>
    </w:rPr>
  </w:style>
  <w:style w:type="paragraph" w:customStyle="1" w:styleId="21">
    <w:name w:val="Заголовок 21"/>
    <w:next w:val="2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1"/>
    </w:pPr>
    <w:rPr>
      <w:rFonts w:ascii="Calibri Light" w:eastAsia="Calibri Light" w:hAnsi="Calibri Light" w:cs="Calibri Light"/>
      <w:b/>
      <w:bCs/>
      <w:color w:val="5B9BD5"/>
      <w:sz w:val="26"/>
      <w:szCs w:val="26"/>
      <w:lang w:eastAsia="en-US"/>
    </w:rPr>
  </w:style>
  <w:style w:type="paragraph" w:customStyle="1" w:styleId="31">
    <w:name w:val="Заголовок 31"/>
    <w:next w:val="3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2"/>
    </w:pPr>
    <w:rPr>
      <w:rFonts w:ascii="Calibri Light" w:eastAsia="Calibri Light" w:hAnsi="Calibri Light" w:cs="Calibri Light"/>
      <w:b/>
      <w:bCs/>
      <w:color w:val="5B9BD5"/>
      <w:lang w:eastAsia="en-US"/>
    </w:rPr>
  </w:style>
  <w:style w:type="paragraph" w:customStyle="1" w:styleId="51">
    <w:name w:val="Заголовок 51"/>
    <w:next w:val="5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4"/>
    </w:pPr>
    <w:rPr>
      <w:rFonts w:ascii="Calibri Light" w:eastAsia="Calibri Light" w:hAnsi="Calibri Light" w:cs="Calibri Light"/>
      <w:color w:val="1F4D78"/>
      <w:lang w:eastAsia="en-US"/>
    </w:rPr>
  </w:style>
  <w:style w:type="paragraph" w:customStyle="1" w:styleId="61">
    <w:name w:val="Заголовок 61"/>
    <w:next w:val="6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5"/>
    </w:pPr>
    <w:rPr>
      <w:rFonts w:ascii="Calibri Light" w:eastAsia="Calibri Light" w:hAnsi="Calibri Light" w:cs="Calibri Light"/>
      <w:i/>
      <w:iCs/>
      <w:color w:val="1F4D7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2D048E"/>
  </w:style>
  <w:style w:type="character" w:styleId="ab">
    <w:name w:val="annotation reference"/>
    <w:uiPriority w:val="99"/>
    <w:qFormat/>
    <w:rsid w:val="002D048E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2D048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e">
    <w:name w:val="Верхний колонтитул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</w:rPr>
  </w:style>
  <w:style w:type="character" w:customStyle="1" w:styleId="af">
    <w:name w:val="Нижний колонтитул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</w:rPr>
  </w:style>
  <w:style w:type="character" w:customStyle="1" w:styleId="af0">
    <w:name w:val="Текст концевой сноски Знак"/>
    <w:basedOn w:val="a0"/>
    <w:uiPriority w:val="99"/>
    <w:semiHidden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Привязка концевой сноски"/>
    <w:rsid w:val="002D048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2D048E"/>
    <w:rPr>
      <w:vertAlign w:val="superscript"/>
    </w:rPr>
  </w:style>
  <w:style w:type="character" w:customStyle="1" w:styleId="af2">
    <w:name w:val="Текст сноски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Привязка сноски"/>
    <w:rsid w:val="002D048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D048E"/>
    <w:rPr>
      <w:vertAlign w:val="superscript"/>
    </w:rPr>
  </w:style>
  <w:style w:type="character" w:customStyle="1" w:styleId="-">
    <w:name w:val="Интернет-ссылка"/>
    <w:uiPriority w:val="99"/>
    <w:unhideWhenUsed/>
    <w:rsid w:val="002D048E"/>
    <w:rPr>
      <w:color w:val="0563C1"/>
      <w:u w:val="single"/>
    </w:rPr>
  </w:style>
  <w:style w:type="character" w:customStyle="1" w:styleId="af4">
    <w:name w:val="Символ сноски"/>
    <w:qFormat/>
    <w:rsid w:val="002D048E"/>
  </w:style>
  <w:style w:type="character" w:customStyle="1" w:styleId="af5">
    <w:name w:val="Символ концевой сноски"/>
    <w:qFormat/>
    <w:rsid w:val="002D048E"/>
  </w:style>
  <w:style w:type="character" w:customStyle="1" w:styleId="WW8Num5z0">
    <w:name w:val="WW8Num5z0"/>
    <w:qFormat/>
    <w:rsid w:val="002D048E"/>
  </w:style>
  <w:style w:type="paragraph" w:customStyle="1" w:styleId="af6">
    <w:name w:val="Заголовок"/>
    <w:basedOn w:val="a"/>
    <w:next w:val="a5"/>
    <w:qFormat/>
    <w:rsid w:val="002D048E"/>
    <w:pPr>
      <w:keepNext/>
      <w:suppressAutoHyphens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7">
    <w:name w:val="List"/>
    <w:basedOn w:val="a5"/>
    <w:rsid w:val="002D048E"/>
    <w:pPr>
      <w:widowControl w:val="0"/>
      <w:jc w:val="left"/>
    </w:pPr>
    <w:rPr>
      <w:rFonts w:cs="Noto Sans Devanagari"/>
      <w:szCs w:val="24"/>
      <w:lang w:eastAsia="en-US"/>
    </w:rPr>
  </w:style>
  <w:style w:type="paragraph" w:styleId="af8">
    <w:name w:val="caption"/>
    <w:basedOn w:val="a"/>
    <w:qFormat/>
    <w:rsid w:val="002D048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rsid w:val="002D048E"/>
    <w:pPr>
      <w:spacing w:after="0" w:line="240" w:lineRule="auto"/>
      <w:ind w:left="220" w:hanging="220"/>
    </w:pPr>
  </w:style>
  <w:style w:type="paragraph" w:styleId="af9">
    <w:name w:val="index heading"/>
    <w:basedOn w:val="a"/>
    <w:qFormat/>
    <w:rsid w:val="002D048E"/>
    <w:pPr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  <w:sz w:val="20"/>
      <w:lang w:eastAsia="en-US"/>
    </w:rPr>
  </w:style>
  <w:style w:type="paragraph" w:styleId="afa">
    <w:name w:val="Title"/>
    <w:basedOn w:val="a"/>
    <w:next w:val="a5"/>
    <w:link w:val="afb"/>
    <w:qFormat/>
    <w:rsid w:val="002D048E"/>
    <w:pPr>
      <w:keepNext/>
      <w:suppressAutoHyphens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b">
    <w:name w:val="Название Знак"/>
    <w:basedOn w:val="a0"/>
    <w:link w:val="afa"/>
    <w:rsid w:val="002D048E"/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c">
    <w:name w:val="annotation text"/>
    <w:basedOn w:val="a"/>
    <w:link w:val="14"/>
    <w:uiPriority w:val="99"/>
    <w:unhideWhenUsed/>
    <w:qFormat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0"/>
    <w:link w:val="afc"/>
    <w:uiPriority w:val="99"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d">
    <w:name w:val="annotation subject"/>
    <w:basedOn w:val="afc"/>
    <w:next w:val="afc"/>
    <w:link w:val="15"/>
    <w:uiPriority w:val="99"/>
    <w:semiHidden/>
    <w:unhideWhenUsed/>
    <w:qFormat/>
    <w:rsid w:val="002D048E"/>
    <w:rPr>
      <w:b/>
      <w:bCs/>
    </w:rPr>
  </w:style>
  <w:style w:type="character" w:customStyle="1" w:styleId="15">
    <w:name w:val="Тема примечания Знак1"/>
    <w:basedOn w:val="14"/>
    <w:link w:val="afd"/>
    <w:uiPriority w:val="99"/>
    <w:semiHidden/>
    <w:rsid w:val="002D048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2D048E"/>
    <w:pPr>
      <w:tabs>
        <w:tab w:val="left" w:pos="851"/>
      </w:tabs>
      <w:suppressAutoHyphens/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e">
    <w:name w:val="Верхний и нижний колонтитулы"/>
    <w:basedOn w:val="a"/>
    <w:qFormat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paragraph" w:styleId="aff">
    <w:name w:val="header"/>
    <w:basedOn w:val="a"/>
    <w:link w:val="16"/>
    <w:uiPriority w:val="99"/>
    <w:unhideWhenUsed/>
    <w:rsid w:val="002D048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16">
    <w:name w:val="Верхний колонтитул Знак1"/>
    <w:basedOn w:val="a0"/>
    <w:link w:val="aff"/>
    <w:uiPriority w:val="99"/>
    <w:rsid w:val="002D048E"/>
    <w:rPr>
      <w:rFonts w:ascii="Times New Roman" w:eastAsia="Times New Roman" w:hAnsi="Times New Roman" w:cs="Times New Roman"/>
      <w:sz w:val="20"/>
      <w:lang w:eastAsia="en-US"/>
    </w:rPr>
  </w:style>
  <w:style w:type="paragraph" w:styleId="aff0">
    <w:name w:val="footer"/>
    <w:basedOn w:val="a"/>
    <w:link w:val="17"/>
    <w:uiPriority w:val="99"/>
    <w:unhideWhenUsed/>
    <w:rsid w:val="002D048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17">
    <w:name w:val="Нижний колонтитул Знак1"/>
    <w:basedOn w:val="a0"/>
    <w:link w:val="aff0"/>
    <w:uiPriority w:val="99"/>
    <w:rsid w:val="002D048E"/>
    <w:rPr>
      <w:rFonts w:ascii="Times New Roman" w:eastAsia="Times New Roman" w:hAnsi="Times New Roman" w:cs="Times New Roman"/>
      <w:sz w:val="20"/>
      <w:lang w:eastAsia="en-US"/>
    </w:rPr>
  </w:style>
  <w:style w:type="paragraph" w:styleId="aff1">
    <w:name w:val="endnote text"/>
    <w:basedOn w:val="a"/>
    <w:link w:val="18"/>
    <w:uiPriority w:val="99"/>
    <w:semiHidden/>
    <w:unhideWhenUsed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8">
    <w:name w:val="Текст концевой сноски Знак1"/>
    <w:basedOn w:val="a0"/>
    <w:link w:val="aff1"/>
    <w:uiPriority w:val="99"/>
    <w:semiHidden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2">
    <w:name w:val="footnote text"/>
    <w:basedOn w:val="a"/>
    <w:link w:val="19"/>
    <w:uiPriority w:val="99"/>
    <w:unhideWhenUsed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9">
    <w:name w:val="Текст сноски Знак1"/>
    <w:basedOn w:val="a0"/>
    <w:link w:val="aff2"/>
    <w:uiPriority w:val="99"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3">
    <w:name w:val="Содержимое таблицы"/>
    <w:basedOn w:val="a"/>
    <w:qFormat/>
    <w:rsid w:val="002D048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paragraph" w:customStyle="1" w:styleId="aff4">
    <w:name w:val="Заголовок таблицы"/>
    <w:basedOn w:val="aff3"/>
    <w:qFormat/>
    <w:rsid w:val="002D048E"/>
    <w:pPr>
      <w:jc w:val="center"/>
    </w:pPr>
    <w:rPr>
      <w:b/>
      <w:bCs/>
    </w:rPr>
  </w:style>
  <w:style w:type="paragraph" w:customStyle="1" w:styleId="ConsPlusNonformat">
    <w:name w:val="ConsPlusNonformat"/>
    <w:qFormat/>
    <w:rsid w:val="002D048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2D048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2D048E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numbering" w:customStyle="1" w:styleId="WW8Num5">
    <w:name w:val="WW8Num5"/>
    <w:qFormat/>
    <w:rsid w:val="002D048E"/>
  </w:style>
  <w:style w:type="table" w:customStyle="1" w:styleId="32">
    <w:name w:val="Сетка таблицы3"/>
    <w:basedOn w:val="a1"/>
    <w:uiPriority w:val="39"/>
    <w:rsid w:val="002D048E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39"/>
    <w:rsid w:val="002D048E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D04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0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04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D04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D04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10">
    <w:name w:val="Основной текст 21"/>
    <w:basedOn w:val="a"/>
    <w:rsid w:val="003C6A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4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4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4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40477C"/>
    <w:pPr>
      <w:keepNext/>
      <w:tabs>
        <w:tab w:val="num" w:pos="360"/>
      </w:tabs>
      <w:suppressAutoHyphens/>
      <w:spacing w:after="0" w:line="240" w:lineRule="auto"/>
      <w:ind w:left="360" w:hanging="360"/>
      <w:jc w:val="right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4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4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1B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E219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1"/>
    <w:qFormat/>
    <w:rsid w:val="002E2195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40477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rsid w:val="0040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rsid w:val="0099689A"/>
    <w:pPr>
      <w:widowControl w:val="0"/>
      <w:spacing w:after="0" w:line="300" w:lineRule="auto"/>
      <w:ind w:firstLine="1080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qFormat/>
    <w:rsid w:val="003B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3B497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F5EF3"/>
    <w:pPr>
      <w:spacing w:after="0" w:line="240" w:lineRule="auto"/>
    </w:pPr>
  </w:style>
  <w:style w:type="paragraph" w:customStyle="1" w:styleId="110">
    <w:name w:val="Заголовок 11"/>
    <w:next w:val="1"/>
    <w:uiPriority w:val="9"/>
    <w:qFormat/>
    <w:rsid w:val="002D048E"/>
    <w:pPr>
      <w:keepNext/>
      <w:keepLines/>
      <w:suppressAutoHyphens/>
      <w:spacing w:before="480" w:after="0" w:line="259" w:lineRule="auto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  <w:lang w:eastAsia="en-US"/>
    </w:rPr>
  </w:style>
  <w:style w:type="paragraph" w:customStyle="1" w:styleId="21">
    <w:name w:val="Заголовок 21"/>
    <w:next w:val="2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1"/>
    </w:pPr>
    <w:rPr>
      <w:rFonts w:ascii="Calibri Light" w:eastAsia="Calibri Light" w:hAnsi="Calibri Light" w:cs="Calibri Light"/>
      <w:b/>
      <w:bCs/>
      <w:color w:val="5B9BD5"/>
      <w:sz w:val="26"/>
      <w:szCs w:val="26"/>
      <w:lang w:eastAsia="en-US"/>
    </w:rPr>
  </w:style>
  <w:style w:type="paragraph" w:customStyle="1" w:styleId="31">
    <w:name w:val="Заголовок 31"/>
    <w:next w:val="3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2"/>
    </w:pPr>
    <w:rPr>
      <w:rFonts w:ascii="Calibri Light" w:eastAsia="Calibri Light" w:hAnsi="Calibri Light" w:cs="Calibri Light"/>
      <w:b/>
      <w:bCs/>
      <w:color w:val="5B9BD5"/>
      <w:lang w:eastAsia="en-US"/>
    </w:rPr>
  </w:style>
  <w:style w:type="paragraph" w:customStyle="1" w:styleId="51">
    <w:name w:val="Заголовок 51"/>
    <w:next w:val="5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4"/>
    </w:pPr>
    <w:rPr>
      <w:rFonts w:ascii="Calibri Light" w:eastAsia="Calibri Light" w:hAnsi="Calibri Light" w:cs="Calibri Light"/>
      <w:color w:val="1F4D78"/>
      <w:lang w:eastAsia="en-US"/>
    </w:rPr>
  </w:style>
  <w:style w:type="paragraph" w:customStyle="1" w:styleId="61">
    <w:name w:val="Заголовок 61"/>
    <w:next w:val="6"/>
    <w:uiPriority w:val="9"/>
    <w:unhideWhenUsed/>
    <w:qFormat/>
    <w:rsid w:val="002D048E"/>
    <w:pPr>
      <w:keepNext/>
      <w:keepLines/>
      <w:suppressAutoHyphens/>
      <w:spacing w:before="200" w:after="0" w:line="259" w:lineRule="auto"/>
      <w:outlineLvl w:val="5"/>
    </w:pPr>
    <w:rPr>
      <w:rFonts w:ascii="Calibri Light" w:eastAsia="Calibri Light" w:hAnsi="Calibri Light" w:cs="Calibri Light"/>
      <w:i/>
      <w:iCs/>
      <w:color w:val="1F4D7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2D048E"/>
  </w:style>
  <w:style w:type="character" w:styleId="ab">
    <w:name w:val="annotation reference"/>
    <w:uiPriority w:val="99"/>
    <w:qFormat/>
    <w:rsid w:val="002D048E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2D048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e">
    <w:name w:val="Верхний колонтитул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</w:rPr>
  </w:style>
  <w:style w:type="character" w:customStyle="1" w:styleId="af">
    <w:name w:val="Нижний колонтитул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</w:rPr>
  </w:style>
  <w:style w:type="character" w:customStyle="1" w:styleId="af0">
    <w:name w:val="Текст концевой сноски Знак"/>
    <w:basedOn w:val="a0"/>
    <w:uiPriority w:val="99"/>
    <w:semiHidden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Привязка концевой сноски"/>
    <w:rsid w:val="002D048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2D048E"/>
    <w:rPr>
      <w:vertAlign w:val="superscript"/>
    </w:rPr>
  </w:style>
  <w:style w:type="character" w:customStyle="1" w:styleId="af2">
    <w:name w:val="Текст сноски Знак"/>
    <w:basedOn w:val="a0"/>
    <w:uiPriority w:val="99"/>
    <w:qFormat/>
    <w:rsid w:val="002D048E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Привязка сноски"/>
    <w:rsid w:val="002D048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D048E"/>
    <w:rPr>
      <w:vertAlign w:val="superscript"/>
    </w:rPr>
  </w:style>
  <w:style w:type="character" w:customStyle="1" w:styleId="-">
    <w:name w:val="Интернет-ссылка"/>
    <w:uiPriority w:val="99"/>
    <w:unhideWhenUsed/>
    <w:rsid w:val="002D048E"/>
    <w:rPr>
      <w:color w:val="0563C1"/>
      <w:u w:val="single"/>
    </w:rPr>
  </w:style>
  <w:style w:type="character" w:customStyle="1" w:styleId="af4">
    <w:name w:val="Символ сноски"/>
    <w:qFormat/>
    <w:rsid w:val="002D048E"/>
  </w:style>
  <w:style w:type="character" w:customStyle="1" w:styleId="af5">
    <w:name w:val="Символ концевой сноски"/>
    <w:qFormat/>
    <w:rsid w:val="002D048E"/>
  </w:style>
  <w:style w:type="character" w:customStyle="1" w:styleId="WW8Num5z0">
    <w:name w:val="WW8Num5z0"/>
    <w:qFormat/>
    <w:rsid w:val="002D048E"/>
  </w:style>
  <w:style w:type="paragraph" w:customStyle="1" w:styleId="af6">
    <w:name w:val="Заголовок"/>
    <w:basedOn w:val="a"/>
    <w:next w:val="a5"/>
    <w:qFormat/>
    <w:rsid w:val="002D048E"/>
    <w:pPr>
      <w:keepNext/>
      <w:suppressAutoHyphens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7">
    <w:name w:val="List"/>
    <w:basedOn w:val="a5"/>
    <w:rsid w:val="002D048E"/>
    <w:pPr>
      <w:widowControl w:val="0"/>
      <w:jc w:val="left"/>
    </w:pPr>
    <w:rPr>
      <w:rFonts w:cs="Noto Sans Devanagari"/>
      <w:szCs w:val="24"/>
      <w:lang w:eastAsia="en-US"/>
    </w:rPr>
  </w:style>
  <w:style w:type="paragraph" w:styleId="af8">
    <w:name w:val="caption"/>
    <w:basedOn w:val="a"/>
    <w:qFormat/>
    <w:rsid w:val="002D048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rsid w:val="002D048E"/>
    <w:pPr>
      <w:spacing w:after="0" w:line="240" w:lineRule="auto"/>
      <w:ind w:left="220" w:hanging="220"/>
    </w:pPr>
  </w:style>
  <w:style w:type="paragraph" w:styleId="af9">
    <w:name w:val="index heading"/>
    <w:basedOn w:val="a"/>
    <w:qFormat/>
    <w:rsid w:val="002D048E"/>
    <w:pPr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  <w:sz w:val="20"/>
      <w:lang w:eastAsia="en-US"/>
    </w:rPr>
  </w:style>
  <w:style w:type="paragraph" w:styleId="afa">
    <w:name w:val="Title"/>
    <w:basedOn w:val="a"/>
    <w:next w:val="a5"/>
    <w:link w:val="afb"/>
    <w:qFormat/>
    <w:rsid w:val="002D048E"/>
    <w:pPr>
      <w:keepNext/>
      <w:suppressAutoHyphens/>
      <w:spacing w:before="240" w:after="120" w:line="240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b">
    <w:name w:val="Название Знак"/>
    <w:basedOn w:val="a0"/>
    <w:link w:val="afa"/>
    <w:rsid w:val="002D048E"/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c">
    <w:name w:val="annotation text"/>
    <w:basedOn w:val="a"/>
    <w:link w:val="14"/>
    <w:uiPriority w:val="99"/>
    <w:unhideWhenUsed/>
    <w:qFormat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Текст примечания Знак1"/>
    <w:basedOn w:val="a0"/>
    <w:link w:val="afc"/>
    <w:uiPriority w:val="99"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d">
    <w:name w:val="annotation subject"/>
    <w:basedOn w:val="afc"/>
    <w:next w:val="afc"/>
    <w:link w:val="15"/>
    <w:uiPriority w:val="99"/>
    <w:semiHidden/>
    <w:unhideWhenUsed/>
    <w:qFormat/>
    <w:rsid w:val="002D048E"/>
    <w:rPr>
      <w:b/>
      <w:bCs/>
    </w:rPr>
  </w:style>
  <w:style w:type="character" w:customStyle="1" w:styleId="15">
    <w:name w:val="Тема примечания Знак1"/>
    <w:basedOn w:val="14"/>
    <w:link w:val="afd"/>
    <w:uiPriority w:val="99"/>
    <w:semiHidden/>
    <w:rsid w:val="002D048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2D048E"/>
    <w:pPr>
      <w:tabs>
        <w:tab w:val="left" w:pos="851"/>
      </w:tabs>
      <w:suppressAutoHyphens/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e">
    <w:name w:val="Верхний и нижний колонтитулы"/>
    <w:basedOn w:val="a"/>
    <w:qFormat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paragraph" w:styleId="aff">
    <w:name w:val="header"/>
    <w:basedOn w:val="a"/>
    <w:link w:val="16"/>
    <w:uiPriority w:val="99"/>
    <w:unhideWhenUsed/>
    <w:rsid w:val="002D048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16">
    <w:name w:val="Верхний колонтитул Знак1"/>
    <w:basedOn w:val="a0"/>
    <w:link w:val="aff"/>
    <w:uiPriority w:val="99"/>
    <w:rsid w:val="002D048E"/>
    <w:rPr>
      <w:rFonts w:ascii="Times New Roman" w:eastAsia="Times New Roman" w:hAnsi="Times New Roman" w:cs="Times New Roman"/>
      <w:sz w:val="20"/>
      <w:lang w:eastAsia="en-US"/>
    </w:rPr>
  </w:style>
  <w:style w:type="paragraph" w:styleId="aff0">
    <w:name w:val="footer"/>
    <w:basedOn w:val="a"/>
    <w:link w:val="17"/>
    <w:uiPriority w:val="99"/>
    <w:unhideWhenUsed/>
    <w:rsid w:val="002D048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character" w:customStyle="1" w:styleId="17">
    <w:name w:val="Нижний колонтитул Знак1"/>
    <w:basedOn w:val="a0"/>
    <w:link w:val="aff0"/>
    <w:uiPriority w:val="99"/>
    <w:rsid w:val="002D048E"/>
    <w:rPr>
      <w:rFonts w:ascii="Times New Roman" w:eastAsia="Times New Roman" w:hAnsi="Times New Roman" w:cs="Times New Roman"/>
      <w:sz w:val="20"/>
      <w:lang w:eastAsia="en-US"/>
    </w:rPr>
  </w:style>
  <w:style w:type="paragraph" w:styleId="aff1">
    <w:name w:val="endnote text"/>
    <w:basedOn w:val="a"/>
    <w:link w:val="18"/>
    <w:uiPriority w:val="99"/>
    <w:semiHidden/>
    <w:unhideWhenUsed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8">
    <w:name w:val="Текст концевой сноски Знак1"/>
    <w:basedOn w:val="a0"/>
    <w:link w:val="aff1"/>
    <w:uiPriority w:val="99"/>
    <w:semiHidden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2">
    <w:name w:val="footnote text"/>
    <w:basedOn w:val="a"/>
    <w:link w:val="19"/>
    <w:uiPriority w:val="99"/>
    <w:unhideWhenUsed/>
    <w:rsid w:val="002D04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9">
    <w:name w:val="Текст сноски Знак1"/>
    <w:basedOn w:val="a0"/>
    <w:link w:val="aff2"/>
    <w:uiPriority w:val="99"/>
    <w:rsid w:val="002D048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3">
    <w:name w:val="Содержимое таблицы"/>
    <w:basedOn w:val="a"/>
    <w:qFormat/>
    <w:rsid w:val="002D048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lang w:eastAsia="en-US"/>
    </w:rPr>
  </w:style>
  <w:style w:type="paragraph" w:customStyle="1" w:styleId="aff4">
    <w:name w:val="Заголовок таблицы"/>
    <w:basedOn w:val="aff3"/>
    <w:qFormat/>
    <w:rsid w:val="002D048E"/>
    <w:pPr>
      <w:jc w:val="center"/>
    </w:pPr>
    <w:rPr>
      <w:b/>
      <w:bCs/>
    </w:rPr>
  </w:style>
  <w:style w:type="paragraph" w:customStyle="1" w:styleId="ConsPlusNonformat">
    <w:name w:val="ConsPlusNonformat"/>
    <w:qFormat/>
    <w:rsid w:val="002D048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rsid w:val="002D048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2D048E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numbering" w:customStyle="1" w:styleId="WW8Num5">
    <w:name w:val="WW8Num5"/>
    <w:qFormat/>
    <w:rsid w:val="002D048E"/>
  </w:style>
  <w:style w:type="table" w:customStyle="1" w:styleId="32">
    <w:name w:val="Сетка таблицы3"/>
    <w:basedOn w:val="a1"/>
    <w:uiPriority w:val="39"/>
    <w:rsid w:val="002D048E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39"/>
    <w:rsid w:val="002D048E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D04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D0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D04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D04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D04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10">
    <w:name w:val="Основной текст 21"/>
    <w:basedOn w:val="a"/>
    <w:rsid w:val="003C6A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8DDD14435E688925D9ED49192042A740A99D1CDA7C755D74054C991CCF1FC8BD04DD1A635F46EFE1E43605D18R7tEG" TargetMode="External"/><Relationship Id="rId18" Type="http://schemas.openxmlformats.org/officeDocument/2006/relationships/hyperlink" Target="consultantplus://offline/ref=07E9FDC9EF88F84FE704456CC7948B97D45D7E903F1D8117798B437F3CFAB061A9065B2434451FF53A56EE3C1E12D6BF9E0AC31A136D39AFSFt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7E9FDC9EF88F84FE704456CC7948B97D45D7F943C1A8117798B437F3CFAB061A9065B2434451CF93256EE3C1E12D6BF9E0AC31A136D39AFSFt4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8DDD14435E688925D9ED49192042A740A99D1CDA7C755D74054C991CCF1FC8BD04DD1A635F46EFE1E43605D18R7tEG" TargetMode="External"/><Relationship Id="rId17" Type="http://schemas.openxmlformats.org/officeDocument/2006/relationships/hyperlink" Target="consultantplus://offline/ref=07E9FDC9EF88F84FE704456CC7948B97D45072903E1A8117798B437F3CFAB061A9065B24344518FE3256EE3C1E12D6BF9E0AC31A136D39AFSFt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9FDC9EF88F84FE704456CC7948B97D45D7F923E1E8117798B437F3CFAB061A9065B2434451CF43556EE3C1E12D6BF9E0AC31A136D39AFSFt4G" TargetMode="External"/><Relationship Id="rId20" Type="http://schemas.openxmlformats.org/officeDocument/2006/relationships/hyperlink" Target="consultantplus://offline/ref=07E9FDC9EF88F84FE704456CC7948B97D45D7F943C1A8117798B437F3CFAB061A9065B2434451CFF3656EE3C1E12D6BF9E0AC31A136D39AFSFt4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8DDD14435E688925D9ED49192042A740899D6C1ADC755D74054C991CCF1FC8BC24D89AA34F670FE1B56360C5E2ADE6684E701451F6B6897R9t4G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E9FDC9EF88F84FE704456CC7948B97D45D7F943C1A8117798B437F3CFAB061A9065B24344519FB3456EE3C1E12D6BF9E0AC31A136D39AFSFt4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DDD14435E688925D9ED49192042A740A99D1CDA7C755D74054C991CCF1FC8BD04DD1A635F46EFE1E43605D18R7tEG" TargetMode="External"/><Relationship Id="rId19" Type="http://schemas.openxmlformats.org/officeDocument/2006/relationships/hyperlink" Target="consultantplus://offline/ref=07E9FDC9EF88F84FE704456CC7948B97D45D7E903F1D8117798B437F3CFAB061A9065B24344419F53656EE3C1E12D6BF9E0AC31A136D39AFSFt4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07E9FDC9EF88F84FE704456CC7948B97D45D7F943C1A8117798B437F3CFAB061A9065B24344519FA3B56EE3C1E12D6BF9E0AC31A136D39AFSFt4G" TargetMode="External"/><Relationship Id="rId22" Type="http://schemas.openxmlformats.org/officeDocument/2006/relationships/hyperlink" Target="consultantplus://offline/ref=07E9FDC9EF88F84FE704456CC7948B97D45D7F943C1A8117798B437F3CFAB061A9065B2434451CF93756EE3C1E12D6BF9E0AC31A136D39AFSFt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E2F8-66B1-4C29-BB93-7D475384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11961</Words>
  <Characters>68178</Characters>
  <Application>Microsoft Office Word</Application>
  <DocSecurity>4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user320-5</dc:creator>
  <cp:lastModifiedBy>user221-1</cp:lastModifiedBy>
  <cp:revision>2</cp:revision>
  <cp:lastPrinted>2024-12-10T13:42:00Z</cp:lastPrinted>
  <dcterms:created xsi:type="dcterms:W3CDTF">2024-12-20T13:22:00Z</dcterms:created>
  <dcterms:modified xsi:type="dcterms:W3CDTF">2024-12-20T13:22:00Z</dcterms:modified>
</cp:coreProperties>
</file>