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CB" w:rsidRDefault="008D05CB">
      <w:pPr>
        <w:jc w:val="right"/>
        <w:rPr>
          <w:rStyle w:val="a3"/>
          <w:rFonts w:ascii="Times New Roman" w:hAnsi="Times New Roman" w:cs="Times New Roman"/>
          <w:b w:val="0"/>
          <w:bCs/>
        </w:rPr>
      </w:pPr>
      <w:bookmarkStart w:id="0" w:name="sub_1000"/>
      <w:bookmarkStart w:id="1" w:name="_GoBack"/>
      <w:bookmarkEnd w:id="1"/>
    </w:p>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Тульская область</w:t>
            </w: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муниципальное образование город Алексин</w:t>
            </w:r>
          </w:p>
        </w:tc>
      </w:tr>
      <w:tr w:rsidR="008D05CB" w:rsidRPr="008D05CB" w:rsidTr="00781F3E">
        <w:tc>
          <w:tcPr>
            <w:tcW w:w="6627" w:type="dxa"/>
            <w:gridSpan w:val="2"/>
          </w:tcPr>
          <w:p w:rsidR="008D05CB" w:rsidRPr="008D05CB" w:rsidRDefault="008D05CB" w:rsidP="008D05CB">
            <w:pPr>
              <w:widowControl/>
              <w:autoSpaceDE/>
              <w:autoSpaceDN/>
              <w:adjustRightInd/>
              <w:ind w:firstLine="709"/>
              <w:jc w:val="center"/>
              <w:rPr>
                <w:rFonts w:ascii="Times New Roman" w:hAnsi="Times New Roman" w:cs="Times New Roman"/>
                <w:b/>
                <w:kern w:val="2"/>
                <w:lang w:eastAsia="zh-CN" w:bidi="hi-IN"/>
              </w:rPr>
            </w:pPr>
            <w:r w:rsidRPr="008D05CB">
              <w:rPr>
                <w:rFonts w:ascii="Times New Roman" w:hAnsi="Times New Roman" w:cs="Times New Roman"/>
                <w:b/>
              </w:rPr>
              <w:t>Администрация</w:t>
            </w:r>
          </w:p>
          <w:p w:rsidR="008D05CB" w:rsidRPr="008D05CB" w:rsidRDefault="008D05CB" w:rsidP="008D05CB">
            <w:pPr>
              <w:widowControl/>
              <w:autoSpaceDE/>
              <w:autoSpaceDN/>
              <w:adjustRightInd/>
              <w:ind w:firstLine="709"/>
              <w:jc w:val="center"/>
              <w:rPr>
                <w:rFonts w:ascii="Times New Roman" w:hAnsi="Times New Roman" w:cs="Times New Roman"/>
                <w:b/>
                <w:lang w:eastAsia="en-US"/>
              </w:rPr>
            </w:pPr>
          </w:p>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ПОСТАНОВЛЕНИЕ</w:t>
            </w:r>
          </w:p>
        </w:tc>
      </w:tr>
      <w:tr w:rsidR="008D05CB" w:rsidRPr="008D05CB" w:rsidTr="00781F3E">
        <w:trPr>
          <w:trHeight w:val="82"/>
        </w:trPr>
        <w:tc>
          <w:tcPr>
            <w:tcW w:w="6627" w:type="dxa"/>
            <w:gridSpan w:val="2"/>
          </w:tcPr>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3253"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от </w:t>
            </w:r>
            <w:r w:rsidR="00D730A0">
              <w:rPr>
                <w:rFonts w:ascii="Times New Roman" w:hAnsi="Times New Roman" w:cs="Times New Roman"/>
                <w:b/>
              </w:rPr>
              <w:t>11.01.2023 г.</w:t>
            </w:r>
          </w:p>
        </w:tc>
        <w:tc>
          <w:tcPr>
            <w:tcW w:w="3374"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 </w:t>
            </w:r>
            <w:r w:rsidR="00D730A0">
              <w:rPr>
                <w:rFonts w:ascii="Times New Roman" w:hAnsi="Times New Roman" w:cs="Times New Roman"/>
                <w:b/>
              </w:rPr>
              <w:t>7</w:t>
            </w:r>
          </w:p>
        </w:tc>
      </w:tr>
    </w:tbl>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24117" w:rsidRPr="00824117" w:rsidRDefault="00824117" w:rsidP="00824117">
      <w:pPr>
        <w:keepNext/>
        <w:widowControl/>
        <w:autoSpaceDE/>
        <w:autoSpaceDN/>
        <w:adjustRightInd/>
        <w:ind w:firstLine="0"/>
        <w:jc w:val="center"/>
        <w:outlineLvl w:val="2"/>
        <w:rPr>
          <w:rFonts w:ascii="Times New Roman" w:eastAsia="Arial Unicode MS" w:hAnsi="Times New Roman" w:cs="Mangal"/>
          <w:b/>
          <w:kern w:val="2"/>
          <w:sz w:val="28"/>
          <w:szCs w:val="28"/>
          <w:lang w:eastAsia="hi-IN" w:bidi="hi-IN"/>
        </w:rPr>
      </w:pPr>
    </w:p>
    <w:p w:rsidR="00824117" w:rsidRPr="00824117" w:rsidRDefault="00824117" w:rsidP="00824117">
      <w:pPr>
        <w:suppressAutoHyphens/>
        <w:autoSpaceDE/>
        <w:autoSpaceDN/>
        <w:adjustRightInd/>
        <w:ind w:firstLine="0"/>
        <w:jc w:val="center"/>
        <w:rPr>
          <w:rFonts w:ascii="Times New Roman" w:eastAsia="Arial Unicode MS" w:hAnsi="Times New Roman" w:cs="Mangal"/>
          <w:b/>
          <w:kern w:val="2"/>
          <w:sz w:val="28"/>
          <w:szCs w:val="28"/>
          <w:lang w:eastAsia="hi-IN" w:bidi="hi-IN"/>
        </w:rPr>
      </w:pPr>
      <w:r w:rsidRPr="00824117">
        <w:rPr>
          <w:rFonts w:ascii="Times New Roman" w:eastAsia="Arial Unicode MS" w:hAnsi="Times New Roman" w:cs="Mangal"/>
          <w:b/>
          <w:kern w:val="2"/>
          <w:sz w:val="28"/>
          <w:szCs w:val="28"/>
          <w:lang w:eastAsia="hi-IN" w:bidi="hi-IN"/>
        </w:rPr>
        <w:t xml:space="preserve">Об утверждении положения об условиях оплаты труда работников муниципального бюджетного учреждения для молодежи «Комплексный центр для молодежи «Чайка» </w:t>
      </w:r>
    </w:p>
    <w:p w:rsidR="00824117" w:rsidRPr="00824117" w:rsidRDefault="00824117" w:rsidP="00824117">
      <w:pPr>
        <w:suppressAutoHyphens/>
        <w:autoSpaceDE/>
        <w:autoSpaceDN/>
        <w:adjustRightInd/>
        <w:ind w:firstLine="0"/>
        <w:jc w:val="center"/>
        <w:rPr>
          <w:rFonts w:ascii="Times New Roman" w:eastAsia="Arial Unicode MS" w:hAnsi="Times New Roman" w:cs="Mangal"/>
          <w:b/>
          <w:kern w:val="2"/>
          <w:sz w:val="28"/>
          <w:szCs w:val="28"/>
          <w:lang w:eastAsia="hi-IN" w:bidi="hi-IN"/>
        </w:rPr>
      </w:pPr>
    </w:p>
    <w:p w:rsidR="00824117" w:rsidRPr="00824117" w:rsidRDefault="00824117" w:rsidP="00824117">
      <w:pPr>
        <w:suppressAutoHyphens/>
        <w:autoSpaceDE/>
        <w:autoSpaceDN/>
        <w:adjustRightInd/>
        <w:ind w:firstLine="0"/>
        <w:rPr>
          <w:rFonts w:ascii="Times New Roman" w:eastAsia="Arial Unicode MS" w:hAnsi="Times New Roman" w:cs="Mangal"/>
          <w:kern w:val="2"/>
          <w:sz w:val="27"/>
          <w:szCs w:val="27"/>
          <w:lang w:eastAsia="hi-IN" w:bidi="hi-IN"/>
        </w:rPr>
      </w:pPr>
    </w:p>
    <w:p w:rsidR="00A744ED" w:rsidRPr="00A744ED" w:rsidRDefault="00A744ED" w:rsidP="00A744ED">
      <w:pPr>
        <w:suppressAutoHyphens/>
        <w:autoSpaceDE/>
        <w:autoSpaceDN/>
        <w:adjustRightInd/>
        <w:ind w:firstLine="705"/>
        <w:rPr>
          <w:rFonts w:ascii="Times New Roman" w:eastAsia="Arial Unicode MS" w:hAnsi="Times New Roman" w:cs="Mangal"/>
          <w:kern w:val="2"/>
          <w:sz w:val="27"/>
          <w:szCs w:val="27"/>
          <w:lang w:eastAsia="hi-IN" w:bidi="hi-IN"/>
        </w:rPr>
      </w:pPr>
    </w:p>
    <w:p w:rsidR="00A744ED" w:rsidRPr="00A744ED" w:rsidRDefault="00A744ED" w:rsidP="00A744ED">
      <w:pPr>
        <w:widowControl/>
        <w:autoSpaceDE/>
        <w:autoSpaceDN/>
        <w:adjustRightInd/>
        <w:ind w:firstLine="709"/>
        <w:rPr>
          <w:rFonts w:ascii="Times New Roman" w:hAnsi="Times New Roman" w:cs="Times New Roman"/>
          <w:sz w:val="27"/>
          <w:szCs w:val="27"/>
        </w:rPr>
      </w:pPr>
      <w:r w:rsidRPr="00A744ED">
        <w:rPr>
          <w:rFonts w:ascii="Times New Roman" w:hAnsi="Times New Roman" w:cs="Times New Roman"/>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город Алексин администрация муниципального образования город Алексин ПОСТАНОВЛЯЕТ</w:t>
      </w:r>
      <w:r w:rsidRPr="00A744ED">
        <w:rPr>
          <w:rFonts w:ascii="Times New Roman" w:hAnsi="Times New Roman" w:cs="Times New Roman"/>
          <w:sz w:val="27"/>
          <w:szCs w:val="27"/>
        </w:rPr>
        <w:t>:</w:t>
      </w:r>
    </w:p>
    <w:p w:rsidR="00A744ED" w:rsidRPr="00A744ED" w:rsidRDefault="00A744ED" w:rsidP="00A744ED">
      <w:pPr>
        <w:suppressAutoHyphens/>
        <w:autoSpaceDE/>
        <w:autoSpaceDN/>
        <w:adjustRightInd/>
        <w:ind w:firstLine="705"/>
        <w:rPr>
          <w:rFonts w:ascii="Times New Roman" w:eastAsia="Arial Unicode MS" w:hAnsi="Times New Roman" w:cs="Mangal"/>
          <w:kern w:val="2"/>
          <w:sz w:val="28"/>
          <w:szCs w:val="28"/>
          <w:lang w:eastAsia="hi-IN" w:bidi="hi-IN"/>
        </w:rPr>
      </w:pPr>
      <w:r w:rsidRPr="00A744ED">
        <w:rPr>
          <w:rFonts w:ascii="Times New Roman" w:eastAsia="Arial Unicode MS" w:hAnsi="Times New Roman" w:cs="Mangal"/>
          <w:kern w:val="2"/>
          <w:sz w:val="28"/>
          <w:szCs w:val="28"/>
          <w:lang w:eastAsia="hi-IN" w:bidi="hi-IN"/>
        </w:rPr>
        <w:t>1. Утвердить положение «Об условиях оплаты труда работников муниципального бюджетного учреждения для молодежи «Комплексный центр для молодежи «Чайка» (приложение).</w:t>
      </w:r>
    </w:p>
    <w:p w:rsidR="00A744ED" w:rsidRPr="00A744ED" w:rsidRDefault="00A744ED" w:rsidP="00A744ED">
      <w:pPr>
        <w:suppressAutoHyphens/>
        <w:autoSpaceDE/>
        <w:autoSpaceDN/>
        <w:adjustRightInd/>
        <w:ind w:firstLine="705"/>
        <w:rPr>
          <w:rFonts w:ascii="Times New Roman" w:eastAsia="Arial Unicode MS" w:hAnsi="Times New Roman" w:cs="Mangal"/>
          <w:kern w:val="2"/>
          <w:sz w:val="28"/>
          <w:szCs w:val="28"/>
          <w:lang w:eastAsia="hi-IN" w:bidi="hi-IN"/>
        </w:rPr>
      </w:pPr>
      <w:r w:rsidRPr="00A744ED">
        <w:rPr>
          <w:rFonts w:ascii="Times New Roman" w:eastAsia="Arial Unicode MS" w:hAnsi="Times New Roman" w:cs="Mangal"/>
          <w:kern w:val="2"/>
          <w:sz w:val="28"/>
          <w:szCs w:val="28"/>
          <w:lang w:eastAsia="hi-IN" w:bidi="hi-IN"/>
        </w:rPr>
        <w:t xml:space="preserve">2. Признать утратившим силу постановление администрации муниципального образования город Алексин от 18.04.2019 № 730 «Об утверждении положения об условиях оплаты труда работников муниципального казенного учреждения для молодежи «Комплексный центр для молодежи «Чайка» (со всеми дополнениями и изменениями).         </w:t>
      </w:r>
    </w:p>
    <w:p w:rsidR="00A744ED" w:rsidRPr="00A744ED" w:rsidRDefault="00A744ED" w:rsidP="00A744ED">
      <w:pPr>
        <w:suppressAutoHyphens/>
        <w:autoSpaceDE/>
        <w:autoSpaceDN/>
        <w:adjustRightInd/>
        <w:ind w:firstLine="0"/>
        <w:rPr>
          <w:rFonts w:ascii="Times New Roman" w:eastAsia="Arial Unicode MS" w:hAnsi="Times New Roman" w:cs="Mangal"/>
          <w:kern w:val="2"/>
          <w:sz w:val="28"/>
          <w:szCs w:val="28"/>
          <w:lang w:eastAsia="hi-IN" w:bidi="hi-IN"/>
        </w:rPr>
      </w:pPr>
      <w:r w:rsidRPr="00A744ED">
        <w:rPr>
          <w:rFonts w:ascii="Times New Roman" w:eastAsia="Arial Unicode MS" w:hAnsi="Times New Roman" w:cs="Mangal"/>
          <w:kern w:val="2"/>
          <w:sz w:val="28"/>
          <w:szCs w:val="28"/>
          <w:lang w:eastAsia="hi-IN" w:bidi="hi-IN"/>
        </w:rPr>
        <w:t xml:space="preserve">          3.Управлению по организационной работе и </w:t>
      </w:r>
      <w:r w:rsidRPr="00A744ED">
        <w:rPr>
          <w:rFonts w:ascii="Times New Roman" w:eastAsia="Arial Unicode MS" w:hAnsi="Times New Roman" w:cs="Mangal"/>
          <w:kern w:val="2"/>
          <w:sz w:val="28"/>
          <w:szCs w:val="28"/>
          <w:lang w:eastAsia="hi-IN" w:bidi="hi-IN"/>
        </w:rPr>
        <w:lastRenderedPageBreak/>
        <w:t>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A744ED" w:rsidRPr="00A744ED" w:rsidRDefault="00A744ED" w:rsidP="00A744ED">
      <w:pPr>
        <w:suppressAutoHyphens/>
        <w:autoSpaceDE/>
        <w:autoSpaceDN/>
        <w:adjustRightInd/>
        <w:rPr>
          <w:rFonts w:ascii="Times New Roman" w:hAnsi="Times New Roman" w:cs="Times New Roman"/>
          <w:sz w:val="28"/>
          <w:szCs w:val="28"/>
        </w:rPr>
      </w:pPr>
      <w:r w:rsidRPr="00A744ED">
        <w:rPr>
          <w:rFonts w:ascii="Times New Roman" w:eastAsia="Arial Unicode MS" w:hAnsi="Times New Roman" w:cs="Mangal"/>
          <w:kern w:val="2"/>
          <w:sz w:val="28"/>
          <w:szCs w:val="28"/>
          <w:lang w:eastAsia="hi-IN" w:bidi="hi-IN"/>
        </w:rPr>
        <w:t xml:space="preserve"> 4.</w:t>
      </w:r>
      <w:r w:rsidRPr="00A744ED">
        <w:rPr>
          <w:rFonts w:ascii="Times New Roman" w:hAnsi="Times New Roman" w:cs="Times New Roman"/>
          <w:sz w:val="28"/>
          <w:szCs w:val="28"/>
        </w:rPr>
        <w:t xml:space="preserve">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  </w:t>
      </w:r>
    </w:p>
    <w:p w:rsidR="00A744ED" w:rsidRPr="00A744ED" w:rsidRDefault="00A744ED" w:rsidP="00A744ED">
      <w:pPr>
        <w:suppressAutoHyphens/>
        <w:autoSpaceDE/>
        <w:autoSpaceDN/>
        <w:adjustRightInd/>
        <w:ind w:firstLine="0"/>
        <w:rPr>
          <w:rFonts w:ascii="Times New Roman" w:eastAsia="Arial Unicode MS" w:hAnsi="Times New Roman" w:cs="Mangal"/>
          <w:kern w:val="2"/>
          <w:sz w:val="28"/>
          <w:szCs w:val="28"/>
          <w:lang w:eastAsia="hi-IN" w:bidi="hi-IN"/>
        </w:rPr>
      </w:pPr>
      <w:r w:rsidRPr="00A744ED">
        <w:rPr>
          <w:rFonts w:ascii="Times New Roman" w:eastAsia="Arial Unicode MS" w:hAnsi="Times New Roman" w:cs="Mangal"/>
          <w:kern w:val="2"/>
          <w:sz w:val="28"/>
          <w:szCs w:val="28"/>
          <w:lang w:eastAsia="hi-IN" w:bidi="hi-IN"/>
        </w:rPr>
        <w:t xml:space="preserve">           5.Постановление вступает в силу со дня официального обнародования и распространяет свое действие на правоотношения возникшие с 30 декабря 2022 года.</w:t>
      </w:r>
    </w:p>
    <w:p w:rsidR="00A744ED" w:rsidRPr="00A744ED" w:rsidRDefault="00A744ED" w:rsidP="00A744ED">
      <w:pPr>
        <w:suppressAutoHyphens/>
        <w:autoSpaceDE/>
        <w:autoSpaceDN/>
        <w:adjustRightInd/>
        <w:ind w:firstLine="0"/>
        <w:rPr>
          <w:rFonts w:ascii="Times New Roman" w:eastAsia="Arial Unicode MS" w:hAnsi="Times New Roman" w:cs="Mangal"/>
          <w:b/>
          <w:kern w:val="2"/>
          <w:sz w:val="28"/>
          <w:szCs w:val="28"/>
          <w:lang w:eastAsia="hi-IN" w:bidi="hi-IN"/>
        </w:rPr>
      </w:pPr>
    </w:p>
    <w:p w:rsidR="00A744ED" w:rsidRPr="00A744ED" w:rsidRDefault="00A744ED" w:rsidP="00A744ED">
      <w:pPr>
        <w:suppressAutoHyphens/>
        <w:autoSpaceDE/>
        <w:autoSpaceDN/>
        <w:adjustRightInd/>
        <w:ind w:firstLine="0"/>
        <w:rPr>
          <w:rFonts w:ascii="Times New Roman" w:eastAsia="Arial Unicode MS" w:hAnsi="Times New Roman" w:cs="Mangal"/>
          <w:b/>
          <w:kern w:val="2"/>
          <w:sz w:val="28"/>
          <w:szCs w:val="28"/>
          <w:lang w:eastAsia="hi-IN" w:bidi="hi-IN"/>
        </w:rPr>
      </w:pPr>
    </w:p>
    <w:p w:rsidR="00A744ED" w:rsidRPr="00A744ED" w:rsidRDefault="00A744ED" w:rsidP="00A744ED">
      <w:pPr>
        <w:suppressAutoHyphens/>
        <w:autoSpaceDE/>
        <w:autoSpaceDN/>
        <w:adjustRightInd/>
        <w:ind w:firstLine="0"/>
        <w:rPr>
          <w:rFonts w:ascii="Times New Roman" w:eastAsia="Arial Unicode MS" w:hAnsi="Times New Roman" w:cs="Mangal"/>
          <w:b/>
          <w:kern w:val="2"/>
          <w:sz w:val="28"/>
          <w:szCs w:val="28"/>
          <w:lang w:eastAsia="hi-IN" w:bidi="hi-IN"/>
        </w:rPr>
      </w:pPr>
    </w:p>
    <w:p w:rsidR="00A744ED" w:rsidRPr="00A744ED" w:rsidRDefault="00A744ED" w:rsidP="00A744ED">
      <w:pPr>
        <w:suppressAutoHyphens/>
        <w:autoSpaceDE/>
        <w:autoSpaceDN/>
        <w:adjustRightInd/>
        <w:ind w:firstLine="0"/>
        <w:rPr>
          <w:rFonts w:ascii="Times New Roman" w:eastAsia="Arial Unicode MS" w:hAnsi="Times New Roman" w:cs="Mangal"/>
          <w:b/>
          <w:kern w:val="2"/>
          <w:sz w:val="28"/>
          <w:szCs w:val="28"/>
          <w:lang w:eastAsia="hi-IN" w:bidi="hi-IN"/>
        </w:rPr>
      </w:pPr>
    </w:p>
    <w:p w:rsidR="00A744ED" w:rsidRPr="00A744ED" w:rsidRDefault="00A744ED" w:rsidP="00A744ED">
      <w:pPr>
        <w:suppressAutoHyphens/>
        <w:autoSpaceDE/>
        <w:autoSpaceDN/>
        <w:adjustRightInd/>
        <w:ind w:firstLine="0"/>
        <w:rPr>
          <w:rFonts w:ascii="Times New Roman" w:eastAsia="Arial Unicode MS" w:hAnsi="Times New Roman" w:cs="Mangal"/>
          <w:b/>
          <w:kern w:val="2"/>
          <w:sz w:val="28"/>
          <w:szCs w:val="28"/>
          <w:lang w:eastAsia="hi-IN" w:bidi="hi-IN"/>
        </w:rPr>
      </w:pPr>
      <w:r w:rsidRPr="00A744ED">
        <w:rPr>
          <w:rFonts w:ascii="Times New Roman" w:eastAsia="Arial Unicode MS" w:hAnsi="Times New Roman" w:cs="Mangal"/>
          <w:b/>
          <w:kern w:val="2"/>
          <w:sz w:val="28"/>
          <w:szCs w:val="28"/>
          <w:lang w:eastAsia="hi-IN" w:bidi="hi-IN"/>
        </w:rPr>
        <w:t>Глава администрации</w:t>
      </w:r>
    </w:p>
    <w:p w:rsidR="00A744ED" w:rsidRPr="00A744ED" w:rsidRDefault="00A744ED" w:rsidP="00A744ED">
      <w:pPr>
        <w:tabs>
          <w:tab w:val="left" w:pos="7409"/>
        </w:tabs>
        <w:suppressAutoHyphens/>
        <w:autoSpaceDE/>
        <w:autoSpaceDN/>
        <w:adjustRightInd/>
        <w:ind w:firstLine="0"/>
        <w:rPr>
          <w:rFonts w:ascii="Times New Roman" w:eastAsia="Arial Unicode MS" w:hAnsi="Times New Roman" w:cs="Mangal"/>
          <w:b/>
          <w:kern w:val="2"/>
          <w:sz w:val="28"/>
          <w:szCs w:val="28"/>
          <w:lang w:eastAsia="hi-IN" w:bidi="hi-IN"/>
        </w:rPr>
      </w:pPr>
      <w:r w:rsidRPr="00A744ED">
        <w:rPr>
          <w:rFonts w:ascii="Times New Roman" w:eastAsia="Arial Unicode MS" w:hAnsi="Times New Roman" w:cs="Mangal"/>
          <w:b/>
          <w:kern w:val="2"/>
          <w:sz w:val="28"/>
          <w:szCs w:val="28"/>
          <w:lang w:eastAsia="hi-IN" w:bidi="hi-IN"/>
        </w:rPr>
        <w:t>муниципального образования</w:t>
      </w:r>
      <w:r w:rsidRPr="00A744ED">
        <w:rPr>
          <w:rFonts w:ascii="Times New Roman" w:eastAsia="Arial Unicode MS" w:hAnsi="Times New Roman" w:cs="Mangal"/>
          <w:b/>
          <w:kern w:val="2"/>
          <w:sz w:val="28"/>
          <w:szCs w:val="28"/>
          <w:lang w:eastAsia="hi-IN" w:bidi="hi-IN"/>
        </w:rPr>
        <w:tab/>
      </w:r>
    </w:p>
    <w:p w:rsidR="00A744ED" w:rsidRPr="00A744ED" w:rsidRDefault="00A744ED" w:rsidP="00A744ED">
      <w:pPr>
        <w:suppressAutoHyphens/>
        <w:autoSpaceDE/>
        <w:autoSpaceDN/>
        <w:adjustRightInd/>
        <w:ind w:firstLine="0"/>
        <w:rPr>
          <w:rFonts w:ascii="Times New Roman" w:eastAsia="Arial Unicode MS" w:hAnsi="Times New Roman" w:cs="Mangal"/>
          <w:b/>
          <w:kern w:val="2"/>
          <w:sz w:val="28"/>
          <w:szCs w:val="28"/>
          <w:lang w:eastAsia="hi-IN" w:bidi="hi-IN"/>
        </w:rPr>
      </w:pPr>
      <w:r>
        <w:rPr>
          <w:rFonts w:ascii="Times New Roman" w:eastAsia="Arial Unicode MS" w:hAnsi="Times New Roman" w:cs="Mangal"/>
          <w:b/>
          <w:kern w:val="2"/>
          <w:sz w:val="28"/>
          <w:szCs w:val="28"/>
          <w:lang w:eastAsia="hi-IN" w:bidi="hi-IN"/>
        </w:rPr>
        <w:t xml:space="preserve">город </w:t>
      </w:r>
      <w:r w:rsidRPr="00A744ED">
        <w:rPr>
          <w:rFonts w:ascii="Times New Roman" w:eastAsia="Arial Unicode MS" w:hAnsi="Times New Roman" w:cs="Mangal"/>
          <w:b/>
          <w:kern w:val="2"/>
          <w:sz w:val="28"/>
          <w:szCs w:val="28"/>
          <w:lang w:eastAsia="hi-IN" w:bidi="hi-IN"/>
        </w:rPr>
        <w:t>Алексин                                              П.Е. Федоров</w:t>
      </w:r>
      <w:r w:rsidRPr="00A744ED">
        <w:rPr>
          <w:rFonts w:ascii="Times New Roman" w:eastAsia="Arial Unicode MS" w:hAnsi="Times New Roman" w:cs="Mangal"/>
          <w:b/>
          <w:kern w:val="2"/>
          <w:sz w:val="28"/>
          <w:szCs w:val="28"/>
          <w:lang w:eastAsia="hi-IN" w:bidi="hi-IN"/>
        </w:rPr>
        <w:tab/>
        <w:t xml:space="preserve">                                                                                                                                         </w:t>
      </w:r>
    </w:p>
    <w:p w:rsidR="00A744ED" w:rsidRPr="00A744ED" w:rsidRDefault="00A744ED" w:rsidP="00A744ED">
      <w:pPr>
        <w:suppressAutoHyphens/>
        <w:autoSpaceDE/>
        <w:autoSpaceDN/>
        <w:adjustRightInd/>
        <w:ind w:firstLine="0"/>
        <w:rPr>
          <w:rFonts w:ascii="Times New Roman" w:eastAsia="Arial Unicode MS" w:hAnsi="Times New Roman" w:cs="Mangal"/>
          <w:b/>
          <w:kern w:val="2"/>
          <w:sz w:val="27"/>
          <w:szCs w:val="27"/>
          <w:lang w:eastAsia="hi-IN" w:bidi="hi-IN"/>
        </w:rPr>
      </w:pPr>
      <w:r w:rsidRPr="00A744ED">
        <w:rPr>
          <w:rFonts w:ascii="Times New Roman" w:eastAsia="Arial Unicode MS" w:hAnsi="Times New Roman" w:cs="Mangal"/>
          <w:b/>
          <w:kern w:val="2"/>
          <w:sz w:val="28"/>
          <w:szCs w:val="28"/>
          <w:lang w:eastAsia="hi-IN" w:bidi="hi-IN"/>
        </w:rPr>
        <w:t xml:space="preserve">                                                                                                        </w:t>
      </w:r>
    </w:p>
    <w:p w:rsidR="00A744ED" w:rsidRPr="00A744ED" w:rsidRDefault="00A744ED" w:rsidP="00A744ED">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A744ED" w:rsidRPr="00A744ED" w:rsidRDefault="00A744ED" w:rsidP="00A744ED">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A744ED" w:rsidRPr="00A744ED" w:rsidRDefault="00A744ED" w:rsidP="00A744ED">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A744ED" w:rsidRPr="00A744ED" w:rsidRDefault="00A744ED" w:rsidP="00A744ED">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A744ED" w:rsidRPr="00A744ED" w:rsidRDefault="00A744ED" w:rsidP="00A744ED">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A744ED" w:rsidRPr="00A744ED" w:rsidRDefault="00A744ED" w:rsidP="00A744ED">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A744ED" w:rsidRPr="00A744ED" w:rsidRDefault="00A744ED" w:rsidP="00A744ED">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A744ED" w:rsidRPr="00A744ED" w:rsidRDefault="00A744ED" w:rsidP="00A744ED">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A744ED" w:rsidRPr="00A744ED" w:rsidRDefault="00A744ED" w:rsidP="00A744ED">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824117" w:rsidRDefault="00824117"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A744ED" w:rsidRDefault="00A744ED" w:rsidP="00824117">
      <w:pPr>
        <w:tabs>
          <w:tab w:val="left" w:pos="7069"/>
          <w:tab w:val="right" w:pos="9355"/>
        </w:tabs>
        <w:ind w:firstLine="0"/>
        <w:jc w:val="right"/>
        <w:rPr>
          <w:rFonts w:ascii="Times New Roman" w:hAnsi="Times New Roman" w:cs="Times New Roman"/>
          <w:sz w:val="20"/>
          <w:szCs w:val="20"/>
        </w:rPr>
      </w:pPr>
    </w:p>
    <w:p w:rsidR="00824117" w:rsidRDefault="00824117" w:rsidP="00824117">
      <w:pPr>
        <w:tabs>
          <w:tab w:val="left" w:pos="7069"/>
          <w:tab w:val="right" w:pos="9355"/>
        </w:tabs>
        <w:ind w:firstLine="0"/>
        <w:jc w:val="right"/>
        <w:rPr>
          <w:rFonts w:ascii="Times New Roman" w:hAnsi="Times New Roman" w:cs="Times New Roman"/>
          <w:sz w:val="20"/>
          <w:szCs w:val="20"/>
        </w:rPr>
      </w:pPr>
    </w:p>
    <w:p w:rsidR="00824117" w:rsidRDefault="00824117" w:rsidP="00824117">
      <w:pPr>
        <w:tabs>
          <w:tab w:val="left" w:pos="7069"/>
          <w:tab w:val="right" w:pos="9355"/>
        </w:tabs>
        <w:ind w:firstLine="0"/>
        <w:jc w:val="right"/>
        <w:rPr>
          <w:rFonts w:ascii="Times New Roman" w:hAnsi="Times New Roman" w:cs="Times New Roman"/>
          <w:sz w:val="20"/>
          <w:szCs w:val="20"/>
        </w:rPr>
      </w:pPr>
    </w:p>
    <w:p w:rsidR="00824117" w:rsidRDefault="00824117" w:rsidP="00824117">
      <w:pPr>
        <w:tabs>
          <w:tab w:val="left" w:pos="7069"/>
          <w:tab w:val="right" w:pos="9355"/>
        </w:tabs>
        <w:ind w:firstLine="0"/>
        <w:jc w:val="right"/>
        <w:rPr>
          <w:rFonts w:ascii="Times New Roman" w:hAnsi="Times New Roman" w:cs="Times New Roman"/>
          <w:sz w:val="20"/>
          <w:szCs w:val="20"/>
        </w:rPr>
      </w:pPr>
    </w:p>
    <w:p w:rsidR="00824117" w:rsidRDefault="00824117" w:rsidP="00824117">
      <w:pPr>
        <w:tabs>
          <w:tab w:val="left" w:pos="7069"/>
          <w:tab w:val="right" w:pos="9355"/>
        </w:tabs>
        <w:ind w:firstLine="0"/>
        <w:jc w:val="right"/>
        <w:rPr>
          <w:rFonts w:ascii="Times New Roman" w:hAnsi="Times New Roman" w:cs="Times New Roman"/>
          <w:sz w:val="20"/>
          <w:szCs w:val="20"/>
        </w:rPr>
      </w:pPr>
    </w:p>
    <w:p w:rsidR="00824117" w:rsidRDefault="00824117" w:rsidP="00824117">
      <w:pPr>
        <w:tabs>
          <w:tab w:val="left" w:pos="7069"/>
          <w:tab w:val="right" w:pos="9355"/>
        </w:tabs>
        <w:ind w:firstLine="0"/>
        <w:jc w:val="right"/>
        <w:rPr>
          <w:rFonts w:ascii="Times New Roman" w:hAnsi="Times New Roman" w:cs="Times New Roman"/>
          <w:sz w:val="20"/>
          <w:szCs w:val="20"/>
        </w:rPr>
      </w:pPr>
    </w:p>
    <w:p w:rsidR="00824117" w:rsidRDefault="00824117" w:rsidP="00824117">
      <w:pPr>
        <w:tabs>
          <w:tab w:val="left" w:pos="7069"/>
          <w:tab w:val="right" w:pos="9355"/>
        </w:tabs>
        <w:ind w:firstLine="0"/>
        <w:jc w:val="right"/>
        <w:rPr>
          <w:rFonts w:ascii="Times New Roman" w:hAnsi="Times New Roman" w:cs="Times New Roman"/>
          <w:sz w:val="20"/>
          <w:szCs w:val="20"/>
        </w:rPr>
      </w:pPr>
    </w:p>
    <w:p w:rsidR="00824117" w:rsidRPr="00824117" w:rsidRDefault="00824117" w:rsidP="00824117">
      <w:pPr>
        <w:tabs>
          <w:tab w:val="left" w:pos="7069"/>
          <w:tab w:val="right" w:pos="9355"/>
        </w:tabs>
        <w:ind w:firstLine="0"/>
        <w:jc w:val="right"/>
        <w:rPr>
          <w:rFonts w:ascii="Times New Roman" w:hAnsi="Times New Roman" w:cs="Times New Roman"/>
          <w:sz w:val="20"/>
          <w:szCs w:val="20"/>
        </w:rPr>
      </w:pPr>
      <w:r w:rsidRPr="00824117">
        <w:rPr>
          <w:rFonts w:ascii="Times New Roman" w:hAnsi="Times New Roman" w:cs="Times New Roman"/>
          <w:sz w:val="20"/>
          <w:szCs w:val="20"/>
        </w:rPr>
        <w:t xml:space="preserve">                                                                                                                                   Приложение к постановлению                                                            </w:t>
      </w:r>
    </w:p>
    <w:p w:rsidR="00824117" w:rsidRPr="00824117" w:rsidRDefault="00824117" w:rsidP="00824117">
      <w:pPr>
        <w:ind w:firstLine="0"/>
        <w:jc w:val="right"/>
        <w:rPr>
          <w:rFonts w:ascii="Times New Roman" w:hAnsi="Times New Roman" w:cs="Times New Roman"/>
          <w:sz w:val="20"/>
          <w:szCs w:val="20"/>
        </w:rPr>
      </w:pPr>
      <w:r w:rsidRPr="00824117">
        <w:rPr>
          <w:rFonts w:ascii="Times New Roman" w:hAnsi="Times New Roman" w:cs="Times New Roman"/>
          <w:sz w:val="20"/>
          <w:szCs w:val="20"/>
        </w:rPr>
        <w:t xml:space="preserve">                                                                                 администрации муниципального                                                                                      </w:t>
      </w:r>
    </w:p>
    <w:p w:rsidR="00824117" w:rsidRPr="00824117" w:rsidRDefault="00824117" w:rsidP="00824117">
      <w:pPr>
        <w:ind w:firstLine="0"/>
        <w:jc w:val="right"/>
        <w:rPr>
          <w:rFonts w:ascii="Times New Roman" w:hAnsi="Times New Roman" w:cs="Times New Roman"/>
          <w:sz w:val="20"/>
          <w:szCs w:val="20"/>
        </w:rPr>
      </w:pPr>
      <w:r w:rsidRPr="00824117">
        <w:rPr>
          <w:rFonts w:ascii="Times New Roman" w:hAnsi="Times New Roman" w:cs="Times New Roman"/>
          <w:sz w:val="20"/>
          <w:szCs w:val="20"/>
        </w:rPr>
        <w:t xml:space="preserve">                                                                                           образования город Алексин                                                                                                         </w:t>
      </w:r>
    </w:p>
    <w:p w:rsidR="00824117" w:rsidRPr="00824117" w:rsidRDefault="00824117" w:rsidP="00824117">
      <w:pPr>
        <w:ind w:firstLine="0"/>
        <w:jc w:val="right"/>
        <w:rPr>
          <w:rFonts w:ascii="Times New Roman" w:hAnsi="Times New Roman" w:cs="Times New Roman"/>
          <w:sz w:val="20"/>
          <w:szCs w:val="20"/>
        </w:rPr>
      </w:pPr>
      <w:r w:rsidRPr="00824117">
        <w:rPr>
          <w:rFonts w:ascii="Times New Roman" w:hAnsi="Times New Roman" w:cs="Times New Roman"/>
          <w:sz w:val="20"/>
          <w:szCs w:val="20"/>
        </w:rPr>
        <w:t xml:space="preserve">                                                                                       от </w:t>
      </w:r>
      <w:r w:rsidR="00D730A0">
        <w:rPr>
          <w:rFonts w:ascii="Times New Roman" w:hAnsi="Times New Roman" w:cs="Times New Roman"/>
          <w:sz w:val="20"/>
          <w:szCs w:val="20"/>
        </w:rPr>
        <w:t>11.01.</w:t>
      </w:r>
      <w:r w:rsidRPr="00824117">
        <w:rPr>
          <w:rFonts w:ascii="Times New Roman" w:hAnsi="Times New Roman" w:cs="Times New Roman"/>
          <w:sz w:val="20"/>
          <w:szCs w:val="20"/>
        </w:rPr>
        <w:t>202</w:t>
      </w:r>
      <w:r w:rsidR="00A744ED">
        <w:rPr>
          <w:rFonts w:ascii="Times New Roman" w:hAnsi="Times New Roman" w:cs="Times New Roman"/>
          <w:sz w:val="20"/>
          <w:szCs w:val="20"/>
        </w:rPr>
        <w:t>3</w:t>
      </w:r>
      <w:r w:rsidRPr="00824117">
        <w:rPr>
          <w:rFonts w:ascii="Times New Roman" w:hAnsi="Times New Roman" w:cs="Times New Roman"/>
          <w:sz w:val="20"/>
          <w:szCs w:val="20"/>
        </w:rPr>
        <w:t xml:space="preserve"> №</w:t>
      </w:r>
      <w:r w:rsidR="00D730A0">
        <w:rPr>
          <w:rFonts w:ascii="Times New Roman" w:hAnsi="Times New Roman" w:cs="Times New Roman"/>
          <w:sz w:val="20"/>
          <w:szCs w:val="20"/>
        </w:rPr>
        <w:t xml:space="preserve"> 7</w:t>
      </w:r>
    </w:p>
    <w:p w:rsidR="00824117" w:rsidRPr="00824117" w:rsidRDefault="00824117" w:rsidP="00824117">
      <w:pPr>
        <w:widowControl/>
        <w:autoSpaceDE/>
        <w:autoSpaceDN/>
        <w:adjustRightInd/>
        <w:ind w:firstLine="0"/>
        <w:jc w:val="right"/>
        <w:rPr>
          <w:rFonts w:ascii="Times New Roman" w:hAnsi="Times New Roman" w:cs="Times New Roman"/>
          <w:sz w:val="20"/>
          <w:szCs w:val="20"/>
        </w:rPr>
      </w:pPr>
    </w:p>
    <w:p w:rsidR="00824117" w:rsidRPr="00824117" w:rsidRDefault="00824117" w:rsidP="00824117">
      <w:pPr>
        <w:widowControl/>
        <w:autoSpaceDE/>
        <w:autoSpaceDN/>
        <w:adjustRightInd/>
        <w:ind w:firstLine="0"/>
        <w:jc w:val="right"/>
        <w:rPr>
          <w:rFonts w:ascii="Times New Roman" w:hAnsi="Times New Roman" w:cs="Times New Roman"/>
          <w:sz w:val="20"/>
          <w:szCs w:val="20"/>
        </w:rPr>
      </w:pPr>
    </w:p>
    <w:p w:rsidR="00824117" w:rsidRPr="00824117" w:rsidRDefault="00824117" w:rsidP="00824117">
      <w:pPr>
        <w:widowControl/>
        <w:autoSpaceDE/>
        <w:autoSpaceDN/>
        <w:adjustRightInd/>
        <w:ind w:firstLine="0"/>
        <w:jc w:val="right"/>
        <w:rPr>
          <w:rFonts w:ascii="Times New Roman" w:hAnsi="Times New Roman" w:cs="Times New Roman"/>
        </w:rPr>
      </w:pPr>
    </w:p>
    <w:p w:rsidR="00824117" w:rsidRPr="00824117" w:rsidRDefault="00824117" w:rsidP="00824117">
      <w:pPr>
        <w:widowControl/>
        <w:autoSpaceDE/>
        <w:autoSpaceDN/>
        <w:adjustRightInd/>
        <w:ind w:firstLine="0"/>
        <w:jc w:val="right"/>
        <w:rPr>
          <w:rFonts w:ascii="Times New Roman" w:hAnsi="Times New Roman" w:cs="Times New Roman"/>
        </w:rPr>
      </w:pPr>
    </w:p>
    <w:p w:rsidR="00824117" w:rsidRPr="00824117" w:rsidRDefault="00824117" w:rsidP="00824117">
      <w:pPr>
        <w:widowControl/>
        <w:autoSpaceDE/>
        <w:autoSpaceDN/>
        <w:adjustRightInd/>
        <w:ind w:firstLine="0"/>
        <w:jc w:val="center"/>
        <w:rPr>
          <w:rFonts w:ascii="Times New Roman" w:hAnsi="Times New Roman" w:cs="Times New Roman"/>
          <w:b/>
          <w:bCs/>
        </w:rPr>
      </w:pPr>
      <w:r w:rsidRPr="00824117">
        <w:rPr>
          <w:rFonts w:ascii="Times New Roman" w:hAnsi="Times New Roman" w:cs="Times New Roman"/>
          <w:b/>
          <w:bCs/>
        </w:rPr>
        <w:t>П О Л О Ж  Е Н И Е</w:t>
      </w:r>
    </w:p>
    <w:p w:rsidR="00824117" w:rsidRPr="00824117" w:rsidRDefault="00824117" w:rsidP="00824117">
      <w:pPr>
        <w:widowControl/>
        <w:autoSpaceDE/>
        <w:autoSpaceDN/>
        <w:adjustRightInd/>
        <w:ind w:firstLine="0"/>
        <w:jc w:val="center"/>
        <w:rPr>
          <w:rFonts w:ascii="Times New Roman" w:hAnsi="Times New Roman" w:cs="Times New Roman"/>
          <w:b/>
          <w:bCs/>
          <w:color w:val="000000"/>
          <w:sz w:val="28"/>
          <w:szCs w:val="28"/>
        </w:rPr>
      </w:pPr>
      <w:r w:rsidRPr="00824117">
        <w:rPr>
          <w:rFonts w:ascii="Times New Roman" w:hAnsi="Times New Roman" w:cs="Times New Roman"/>
          <w:b/>
          <w:bCs/>
          <w:sz w:val="28"/>
          <w:szCs w:val="28"/>
        </w:rPr>
        <w:t>об условиях оплаты труда работников муниципального бюджетного учреждения для молодежи «Комплексный центр для молодежи «Чайка»</w:t>
      </w:r>
    </w:p>
    <w:p w:rsidR="00824117" w:rsidRPr="00824117" w:rsidRDefault="00824117" w:rsidP="00824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p>
    <w:p w:rsidR="00824117" w:rsidRPr="00824117" w:rsidRDefault="00824117" w:rsidP="00824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bCs/>
          <w:color w:val="000000"/>
          <w:sz w:val="28"/>
          <w:szCs w:val="28"/>
        </w:rPr>
      </w:pPr>
      <w:r w:rsidRPr="00824117">
        <w:rPr>
          <w:rFonts w:ascii="Times New Roman" w:hAnsi="Times New Roman" w:cs="Times New Roman"/>
          <w:b/>
          <w:bCs/>
          <w:color w:val="000000"/>
          <w:sz w:val="28"/>
          <w:szCs w:val="28"/>
        </w:rPr>
        <w:t>1. Общие положения</w:t>
      </w:r>
    </w:p>
    <w:p w:rsidR="00824117" w:rsidRPr="00824117" w:rsidRDefault="00824117" w:rsidP="00824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43" w:firstLine="0"/>
        <w:rPr>
          <w:rFonts w:ascii="Times New Roman" w:hAnsi="Times New Roman" w:cs="Times New Roman"/>
          <w:color w:val="000000"/>
          <w:sz w:val="28"/>
          <w:szCs w:val="28"/>
        </w:rPr>
      </w:pPr>
      <w:r w:rsidRPr="00824117">
        <w:rPr>
          <w:rFonts w:ascii="Times New Roman" w:hAnsi="Times New Roman" w:cs="Times New Roman"/>
          <w:color w:val="000000"/>
          <w:sz w:val="28"/>
          <w:szCs w:val="28"/>
        </w:rPr>
        <w:tab/>
        <w:t>Настоящее   Положение об условиях  оплаты  труда  работников муниципального бюджетного учреждения для молодежи «Комплексный центр для молодежи «Чайка», (далее Положение и Учреждение соответственно) включает в себя:</w:t>
      </w:r>
    </w:p>
    <w:p w:rsidR="00824117" w:rsidRPr="00824117" w:rsidRDefault="00824117" w:rsidP="00824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824117">
        <w:rPr>
          <w:rFonts w:ascii="Times New Roman" w:hAnsi="Times New Roman" w:cs="Times New Roman"/>
          <w:color w:val="000000"/>
          <w:sz w:val="28"/>
          <w:szCs w:val="28"/>
        </w:rPr>
        <w:t xml:space="preserve">    - размеры   окладов   по профессиональным квалификационным       группам (далее - ПКГ);</w:t>
      </w:r>
    </w:p>
    <w:p w:rsidR="00824117" w:rsidRPr="00824117" w:rsidRDefault="00824117" w:rsidP="00824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824117">
        <w:rPr>
          <w:rFonts w:ascii="Times New Roman" w:hAnsi="Times New Roman" w:cs="Times New Roman"/>
          <w:color w:val="000000"/>
          <w:sz w:val="28"/>
          <w:szCs w:val="28"/>
        </w:rPr>
        <w:t xml:space="preserve">    - размеры повышающих коэффициентов к окладам;</w:t>
      </w:r>
    </w:p>
    <w:p w:rsidR="00824117" w:rsidRPr="00824117" w:rsidRDefault="00824117" w:rsidP="00824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b/>
          <w:bCs/>
          <w:color w:val="000000"/>
          <w:sz w:val="28"/>
          <w:szCs w:val="28"/>
        </w:rPr>
      </w:pPr>
      <w:r w:rsidRPr="00824117">
        <w:rPr>
          <w:rFonts w:ascii="Times New Roman" w:hAnsi="Times New Roman" w:cs="Times New Roman"/>
          <w:color w:val="000000"/>
          <w:sz w:val="28"/>
          <w:szCs w:val="28"/>
        </w:rPr>
        <w:lastRenderedPageBreak/>
        <w:t xml:space="preserve">    - наименование, условия осуществления и размеры выплат компенсационного характера в соответствии с Перечнем видов выплат компенсационного   характера;  </w:t>
      </w:r>
    </w:p>
    <w:p w:rsidR="00824117" w:rsidRPr="00824117" w:rsidRDefault="00824117" w:rsidP="00824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824117">
        <w:rPr>
          <w:rFonts w:ascii="Times New Roman" w:hAnsi="Times New Roman" w:cs="Times New Roman"/>
          <w:color w:val="000000"/>
          <w:sz w:val="28"/>
          <w:szCs w:val="28"/>
        </w:rPr>
        <w:t xml:space="preserve">     - размеры и условия осуществления выплат  стимулирующего  характера  в  соответствии с Перечнем видов    выплат стимулирующего   характера;</w:t>
      </w:r>
    </w:p>
    <w:p w:rsidR="00824117" w:rsidRPr="00824117" w:rsidRDefault="00824117" w:rsidP="00824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824117">
        <w:rPr>
          <w:rFonts w:ascii="Times New Roman" w:hAnsi="Times New Roman" w:cs="Times New Roman"/>
          <w:color w:val="000000"/>
          <w:sz w:val="28"/>
          <w:szCs w:val="28"/>
        </w:rPr>
        <w:t xml:space="preserve">    - условия оплаты труда руководителя Учреждения, его  заместителя.</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color w:val="000000"/>
          <w:sz w:val="28"/>
          <w:szCs w:val="28"/>
        </w:rPr>
        <w:tab/>
      </w:r>
      <w:r w:rsidRPr="00824117">
        <w:rPr>
          <w:rFonts w:ascii="Times New Roman" w:hAnsi="Times New Roman" w:cs="Times New Roman"/>
          <w:sz w:val="28"/>
          <w:szCs w:val="28"/>
        </w:rPr>
        <w:t>Учреждение в пределах имеющихся у него средств на оплату труда работников учреждения самостоятельно определяет (устанавливает) размеры выплат стимулирующего характера в соответствии с Положением об оплате труда работников, утвержденным локальным актом учреждения, согласованным с органом исполнительной власти Тульской области, осуществляющим функции и полномочия учредителя учреждения (далее - локальный акт учреждения, учредитель), а также с представительным органом работников.</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Оплата труда работников учреждения, занятых на условиях неполного рабочего времени, производится пропорционально отработанному времени или в зависимости от выполненного объема работ.</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Оплата труда работников учреждения, не предусмотренных настоящим Положением, производится в порядке, установленном для государственных организаций (учреждений) Тульской области соответствующих отраслей, с учетом условий, предусмотренных настоящим Положением.</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минимальной заработной платы в Тульской области, установленной региональным соглашением.</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lastRenderedPageBreak/>
        <w:t>Фонд оплаты труда работников учреждения формируется исходя из объема бюджетных ассигнований, предусмотренных на оплату труда работников государственных учреждений.</w:t>
      </w:r>
    </w:p>
    <w:p w:rsidR="00824117" w:rsidRPr="00824117" w:rsidRDefault="00824117" w:rsidP="00824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bookmarkStart w:id="2" w:name="sub_1300"/>
      <w:r w:rsidRPr="00824117">
        <w:rPr>
          <w:rFonts w:ascii="Times New Roman" w:hAnsi="Times New Roman" w:cs="Times New Roman"/>
          <w:b/>
          <w:bCs/>
          <w:color w:val="26282F"/>
          <w:sz w:val="28"/>
          <w:szCs w:val="28"/>
        </w:rPr>
        <w:t xml:space="preserve">2. Порядок и условия оплаты труда работников учреждения, </w:t>
      </w:r>
      <w:r w:rsidRPr="00824117">
        <w:rPr>
          <w:rFonts w:ascii="Times New Roman" w:hAnsi="Times New Roman" w:cs="Times New Roman"/>
          <w:b/>
          <w:bCs/>
          <w:color w:val="26282F"/>
          <w:sz w:val="28"/>
          <w:szCs w:val="28"/>
        </w:rPr>
        <w:br/>
        <w:t xml:space="preserve">отнесенных к профессиональным квалификационным группам </w:t>
      </w:r>
      <w:r w:rsidRPr="00824117">
        <w:rPr>
          <w:rFonts w:ascii="Times New Roman" w:hAnsi="Times New Roman" w:cs="Times New Roman"/>
          <w:b/>
          <w:bCs/>
          <w:color w:val="26282F"/>
          <w:sz w:val="28"/>
          <w:szCs w:val="28"/>
        </w:rPr>
        <w:br/>
        <w:t>общеотраслевых должностей руководителей, специалистов и служащих</w:t>
      </w:r>
    </w:p>
    <w:bookmarkEnd w:id="2"/>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 xml:space="preserve">2.1. Размеры окладов работников учреждения, отнесенных к ПКГ общеотраслевых должностей руководителей, специалистов и служащих, устанавливаются на основе отнесения занимаемых ими должностей к </w:t>
      </w:r>
      <w:hyperlink r:id="rId8" w:history="1">
        <w:r w:rsidRPr="00824117">
          <w:rPr>
            <w:rFonts w:ascii="Times New Roman" w:hAnsi="Times New Roman" w:cs="Times New Roman"/>
            <w:sz w:val="28"/>
            <w:szCs w:val="28"/>
          </w:rPr>
          <w:t>ПКГ</w:t>
        </w:r>
      </w:hyperlink>
      <w:r w:rsidRPr="00824117">
        <w:rPr>
          <w:rFonts w:ascii="Times New Roman" w:hAnsi="Times New Roman" w:cs="Times New Roman"/>
          <w:sz w:val="28"/>
          <w:szCs w:val="28"/>
        </w:rPr>
        <w:t xml:space="preserve">, утвержденных </w:t>
      </w:r>
      <w:hyperlink r:id="rId9" w:history="1">
        <w:r w:rsidRPr="00824117">
          <w:rPr>
            <w:rFonts w:ascii="Times New Roman" w:hAnsi="Times New Roman" w:cs="Times New Roman"/>
            <w:sz w:val="28"/>
            <w:szCs w:val="28"/>
          </w:rPr>
          <w:t>приказом</w:t>
        </w:r>
      </w:hyperlink>
      <w:r w:rsidRPr="00824117">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824117">
          <w:rPr>
            <w:rFonts w:ascii="Times New Roman" w:hAnsi="Times New Roman" w:cs="Times New Roman"/>
            <w:sz w:val="28"/>
            <w:szCs w:val="28"/>
          </w:rPr>
          <w:t>2008 г</w:t>
        </w:r>
      </w:smartTag>
      <w:r w:rsidRPr="00824117">
        <w:rPr>
          <w:rFonts w:ascii="Times New Roman" w:hAnsi="Times New Roman" w:cs="Times New Roman"/>
          <w:sz w:val="28"/>
          <w:szCs w:val="28"/>
        </w:rPr>
        <w:t>. N 247н "Об утверждении профессиональных квалификационных групп общеотраслевых должностей руководителей, специалистов и служащих":</w:t>
      </w:r>
    </w:p>
    <w:p w:rsidR="00824117" w:rsidRPr="00824117" w:rsidRDefault="00824117" w:rsidP="00824117">
      <w:pPr>
        <w:widowControl/>
        <w:ind w:firstLine="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028"/>
      </w:tblGrid>
      <w:tr w:rsidR="00824117" w:rsidRPr="00824117" w:rsidTr="00824117">
        <w:tc>
          <w:tcPr>
            <w:tcW w:w="6440" w:type="dxa"/>
            <w:tcBorders>
              <w:top w:val="single" w:sz="4" w:space="0" w:color="auto"/>
              <w:bottom w:val="single" w:sz="4" w:space="0" w:color="auto"/>
              <w:right w:val="single" w:sz="4" w:space="0" w:color="auto"/>
            </w:tcBorders>
          </w:tcPr>
          <w:p w:rsidR="00824117" w:rsidRPr="00824117" w:rsidRDefault="00824117" w:rsidP="00824117">
            <w:pPr>
              <w:widowControl/>
              <w:ind w:firstLine="0"/>
              <w:rPr>
                <w:rFonts w:ascii="Times New Roman" w:hAnsi="Times New Roman" w:cs="Times New Roman"/>
                <w:sz w:val="28"/>
                <w:szCs w:val="28"/>
              </w:rPr>
            </w:pPr>
            <w:hyperlink r:id="rId10" w:history="1">
              <w:r w:rsidRPr="00824117">
                <w:rPr>
                  <w:rFonts w:ascii="Times New Roman" w:hAnsi="Times New Roman" w:cs="Times New Roman"/>
                  <w:sz w:val="28"/>
                  <w:szCs w:val="28"/>
                </w:rPr>
                <w:t>ПКГ</w:t>
              </w:r>
            </w:hyperlink>
            <w:r w:rsidRPr="00824117">
              <w:rPr>
                <w:rFonts w:ascii="Times New Roman" w:hAnsi="Times New Roman" w:cs="Times New Roman"/>
                <w:sz w:val="28"/>
                <w:szCs w:val="28"/>
              </w:rPr>
              <w:t xml:space="preserve"> «Общеотраслевые должности служащих второго уровня» (специалист по работе с молодежью, специалист по социальной работе с молодежью)</w:t>
            </w:r>
          </w:p>
        </w:tc>
        <w:tc>
          <w:tcPr>
            <w:tcW w:w="3028" w:type="dxa"/>
            <w:tcBorders>
              <w:top w:val="single" w:sz="4" w:space="0" w:color="auto"/>
              <w:left w:val="single" w:sz="4" w:space="0" w:color="auto"/>
              <w:bottom w:val="single" w:sz="4" w:space="0" w:color="auto"/>
            </w:tcBorders>
          </w:tcPr>
          <w:p w:rsidR="00824117" w:rsidRPr="00824117" w:rsidRDefault="00824117" w:rsidP="00824117">
            <w:pPr>
              <w:widowControl/>
              <w:ind w:firstLine="0"/>
              <w:jc w:val="center"/>
              <w:rPr>
                <w:rFonts w:ascii="Times New Roman" w:hAnsi="Times New Roman" w:cs="Times New Roman"/>
                <w:sz w:val="28"/>
                <w:szCs w:val="28"/>
              </w:rPr>
            </w:pPr>
            <w:r w:rsidRPr="00824117">
              <w:rPr>
                <w:rFonts w:ascii="Times New Roman" w:hAnsi="Times New Roman" w:cs="Times New Roman"/>
                <w:sz w:val="28"/>
                <w:szCs w:val="28"/>
              </w:rPr>
              <w:t>7 246 рублей</w:t>
            </w:r>
          </w:p>
        </w:tc>
      </w:tr>
      <w:tr w:rsidR="00824117" w:rsidRPr="00824117" w:rsidTr="00824117">
        <w:tc>
          <w:tcPr>
            <w:tcW w:w="6440" w:type="dxa"/>
            <w:tcBorders>
              <w:top w:val="single" w:sz="4" w:space="0" w:color="auto"/>
              <w:bottom w:val="single" w:sz="4" w:space="0" w:color="auto"/>
              <w:right w:val="single" w:sz="4" w:space="0" w:color="auto"/>
            </w:tcBorders>
          </w:tcPr>
          <w:p w:rsidR="00824117" w:rsidRPr="00824117" w:rsidRDefault="00824117" w:rsidP="00824117">
            <w:pPr>
              <w:widowControl/>
              <w:ind w:firstLine="0"/>
              <w:rPr>
                <w:rFonts w:ascii="Times New Roman" w:hAnsi="Times New Roman" w:cs="Times New Roman"/>
                <w:sz w:val="28"/>
                <w:szCs w:val="28"/>
              </w:rPr>
            </w:pPr>
            <w:hyperlink r:id="rId11" w:history="1">
              <w:r w:rsidRPr="00824117">
                <w:rPr>
                  <w:rFonts w:ascii="Times New Roman" w:hAnsi="Times New Roman" w:cs="Times New Roman"/>
                  <w:sz w:val="28"/>
                  <w:szCs w:val="28"/>
                </w:rPr>
                <w:t>ПКГ</w:t>
              </w:r>
            </w:hyperlink>
            <w:r w:rsidRPr="00824117">
              <w:rPr>
                <w:rFonts w:ascii="Times New Roman" w:hAnsi="Times New Roman" w:cs="Times New Roman"/>
                <w:sz w:val="28"/>
                <w:szCs w:val="28"/>
              </w:rPr>
              <w:t xml:space="preserve"> «Общеотраслевые должности служащих третьего уровня» (психолог, специалист по кадрам)</w:t>
            </w:r>
          </w:p>
        </w:tc>
        <w:tc>
          <w:tcPr>
            <w:tcW w:w="3028" w:type="dxa"/>
            <w:tcBorders>
              <w:top w:val="single" w:sz="4" w:space="0" w:color="auto"/>
              <w:left w:val="single" w:sz="4" w:space="0" w:color="auto"/>
              <w:bottom w:val="single" w:sz="4" w:space="0" w:color="auto"/>
            </w:tcBorders>
          </w:tcPr>
          <w:p w:rsidR="00824117" w:rsidRPr="00824117" w:rsidRDefault="00824117" w:rsidP="00824117">
            <w:pPr>
              <w:widowControl/>
              <w:ind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9 057 рубля</w:t>
            </w:r>
          </w:p>
        </w:tc>
      </w:tr>
      <w:tr w:rsidR="00824117" w:rsidRPr="00824117" w:rsidTr="00824117">
        <w:tc>
          <w:tcPr>
            <w:tcW w:w="6440" w:type="dxa"/>
            <w:tcBorders>
              <w:top w:val="single" w:sz="4" w:space="0" w:color="auto"/>
              <w:bottom w:val="single" w:sz="4" w:space="0" w:color="auto"/>
              <w:right w:val="single" w:sz="4" w:space="0" w:color="auto"/>
            </w:tcBorders>
          </w:tcPr>
          <w:p w:rsidR="00824117" w:rsidRPr="00824117" w:rsidRDefault="00824117" w:rsidP="00824117">
            <w:pPr>
              <w:widowControl/>
              <w:ind w:firstLine="0"/>
              <w:rPr>
                <w:rFonts w:ascii="Times New Roman" w:hAnsi="Times New Roman" w:cs="Times New Roman"/>
                <w:sz w:val="28"/>
                <w:szCs w:val="28"/>
              </w:rPr>
            </w:pPr>
            <w:hyperlink r:id="rId12" w:history="1">
              <w:r w:rsidRPr="00824117">
                <w:rPr>
                  <w:rFonts w:ascii="Times New Roman" w:hAnsi="Times New Roman" w:cs="Times New Roman"/>
                  <w:sz w:val="28"/>
                  <w:szCs w:val="28"/>
                </w:rPr>
                <w:t>ПКГ</w:t>
              </w:r>
            </w:hyperlink>
            <w:r w:rsidRPr="00824117">
              <w:rPr>
                <w:rFonts w:ascii="Times New Roman" w:hAnsi="Times New Roman" w:cs="Times New Roman"/>
                <w:sz w:val="28"/>
                <w:szCs w:val="28"/>
              </w:rPr>
              <w:t xml:space="preserve"> «Общеотраслевые должности служащих четвертого уровня» (заведующий структурного подразделения)</w:t>
            </w:r>
          </w:p>
        </w:tc>
        <w:tc>
          <w:tcPr>
            <w:tcW w:w="3028" w:type="dxa"/>
            <w:tcBorders>
              <w:top w:val="single" w:sz="4" w:space="0" w:color="auto"/>
              <w:left w:val="single" w:sz="4" w:space="0" w:color="auto"/>
              <w:bottom w:val="single" w:sz="4" w:space="0" w:color="auto"/>
            </w:tcBorders>
          </w:tcPr>
          <w:p w:rsidR="00824117" w:rsidRPr="00824117" w:rsidRDefault="00824117" w:rsidP="00824117">
            <w:pPr>
              <w:widowControl/>
              <w:ind w:firstLine="0"/>
              <w:jc w:val="center"/>
              <w:rPr>
                <w:rFonts w:ascii="Times New Roman" w:hAnsi="Times New Roman" w:cs="Times New Roman"/>
                <w:sz w:val="28"/>
                <w:szCs w:val="28"/>
              </w:rPr>
            </w:pPr>
            <w:r w:rsidRPr="00824117">
              <w:rPr>
                <w:rFonts w:ascii="Times New Roman" w:hAnsi="Times New Roman" w:cs="Times New Roman"/>
                <w:sz w:val="28"/>
                <w:szCs w:val="28"/>
              </w:rPr>
              <w:t>10 264 рублей</w:t>
            </w:r>
          </w:p>
        </w:tc>
      </w:tr>
      <w:tr w:rsidR="00824117" w:rsidRPr="00824117" w:rsidTr="00824117">
        <w:tc>
          <w:tcPr>
            <w:tcW w:w="6440" w:type="dxa"/>
            <w:tcBorders>
              <w:top w:val="single" w:sz="4" w:space="0" w:color="auto"/>
              <w:bottom w:val="single" w:sz="4" w:space="0" w:color="auto"/>
              <w:right w:val="single" w:sz="4" w:space="0" w:color="auto"/>
            </w:tcBorders>
          </w:tcPr>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ПКГ «Должности работников культуры, искусства и кинематографии ведущего звена»</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 звукооператор</w:t>
            </w:r>
          </w:p>
        </w:tc>
        <w:tc>
          <w:tcPr>
            <w:tcW w:w="3028" w:type="dxa"/>
            <w:tcBorders>
              <w:top w:val="single" w:sz="4" w:space="0" w:color="auto"/>
              <w:left w:val="single" w:sz="4" w:space="0" w:color="auto"/>
              <w:bottom w:val="single" w:sz="4" w:space="0" w:color="auto"/>
            </w:tcBorders>
          </w:tcPr>
          <w:p w:rsidR="00824117" w:rsidRPr="00824117" w:rsidRDefault="00824117" w:rsidP="00824117">
            <w:pPr>
              <w:widowControl/>
              <w:ind w:firstLine="0"/>
              <w:jc w:val="center"/>
              <w:rPr>
                <w:rFonts w:ascii="Times New Roman" w:hAnsi="Times New Roman" w:cs="Times New Roman"/>
                <w:sz w:val="28"/>
                <w:szCs w:val="28"/>
              </w:rPr>
            </w:pPr>
            <w:r w:rsidRPr="00824117">
              <w:rPr>
                <w:rFonts w:ascii="Times New Roman" w:hAnsi="Times New Roman" w:cs="Times New Roman"/>
                <w:sz w:val="28"/>
                <w:szCs w:val="28"/>
              </w:rPr>
              <w:t>8 045 рублей</w:t>
            </w:r>
          </w:p>
        </w:tc>
      </w:tr>
    </w:tbl>
    <w:p w:rsidR="00824117" w:rsidRPr="00824117" w:rsidRDefault="00824117" w:rsidP="00824117">
      <w:pPr>
        <w:widowControl/>
        <w:ind w:firstLine="0"/>
        <w:rPr>
          <w:rFonts w:ascii="Times New Roman" w:hAnsi="Times New Roman" w:cs="Times New Roman"/>
          <w:sz w:val="28"/>
          <w:szCs w:val="28"/>
        </w:rPr>
      </w:pPr>
      <w:bookmarkStart w:id="3" w:name="sub_1310"/>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2.2. Размеры должностных окладов работников, занимающих должность служащих не включённых  в  ПКГ</w:t>
      </w:r>
    </w:p>
    <w:p w:rsidR="00824117" w:rsidRPr="00824117" w:rsidRDefault="00824117" w:rsidP="00824117">
      <w:pPr>
        <w:widowControl/>
        <w:autoSpaceDE/>
        <w:autoSpaceDN/>
        <w:adjustRightInd/>
        <w:ind w:firstLine="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4"/>
        <w:gridCol w:w="4158"/>
      </w:tblGrid>
      <w:tr w:rsidR="00824117" w:rsidRPr="00824117" w:rsidTr="00824117">
        <w:tc>
          <w:tcPr>
            <w:tcW w:w="5254" w:type="dxa"/>
            <w:tcBorders>
              <w:top w:val="single" w:sz="4" w:space="0" w:color="auto"/>
              <w:bottom w:val="single" w:sz="4" w:space="0" w:color="auto"/>
              <w:right w:val="single" w:sz="4" w:space="0" w:color="auto"/>
            </w:tcBorders>
          </w:tcPr>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Наименование должности</w:t>
            </w:r>
          </w:p>
        </w:tc>
        <w:tc>
          <w:tcPr>
            <w:tcW w:w="4158" w:type="dxa"/>
            <w:tcBorders>
              <w:top w:val="single" w:sz="4" w:space="0" w:color="auto"/>
              <w:left w:val="single" w:sz="4" w:space="0" w:color="auto"/>
              <w:bottom w:val="single" w:sz="4" w:space="0" w:color="auto"/>
            </w:tcBorders>
          </w:tcPr>
          <w:p w:rsidR="00824117" w:rsidRPr="00824117" w:rsidRDefault="00824117" w:rsidP="00824117">
            <w:pPr>
              <w:widowControl/>
              <w:ind w:firstLine="0"/>
              <w:jc w:val="center"/>
              <w:rPr>
                <w:rFonts w:ascii="Times New Roman" w:hAnsi="Times New Roman" w:cs="Times New Roman"/>
                <w:sz w:val="28"/>
                <w:szCs w:val="28"/>
              </w:rPr>
            </w:pPr>
            <w:r w:rsidRPr="00824117">
              <w:rPr>
                <w:rFonts w:ascii="Times New Roman" w:hAnsi="Times New Roman" w:cs="Times New Roman"/>
                <w:sz w:val="28"/>
                <w:szCs w:val="28"/>
              </w:rPr>
              <w:t>Размер должностного оклада, руб.</w:t>
            </w:r>
          </w:p>
        </w:tc>
      </w:tr>
      <w:tr w:rsidR="00824117" w:rsidRPr="00824117" w:rsidTr="00824117">
        <w:tc>
          <w:tcPr>
            <w:tcW w:w="5254" w:type="dxa"/>
            <w:tcBorders>
              <w:top w:val="single" w:sz="4" w:space="0" w:color="auto"/>
              <w:bottom w:val="single" w:sz="4" w:space="0" w:color="auto"/>
              <w:right w:val="single" w:sz="4" w:space="0" w:color="auto"/>
            </w:tcBorders>
          </w:tcPr>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Начальник центра поддержки добровольчества</w:t>
            </w:r>
          </w:p>
        </w:tc>
        <w:tc>
          <w:tcPr>
            <w:tcW w:w="4158" w:type="dxa"/>
            <w:tcBorders>
              <w:top w:val="single" w:sz="4" w:space="0" w:color="auto"/>
              <w:left w:val="single" w:sz="4" w:space="0" w:color="auto"/>
              <w:bottom w:val="single" w:sz="4" w:space="0" w:color="auto"/>
            </w:tcBorders>
          </w:tcPr>
          <w:p w:rsidR="00824117" w:rsidRPr="00824117" w:rsidRDefault="00824117" w:rsidP="00824117">
            <w:pPr>
              <w:widowControl/>
              <w:ind w:firstLine="0"/>
              <w:jc w:val="center"/>
              <w:rPr>
                <w:rFonts w:ascii="Times New Roman" w:hAnsi="Times New Roman" w:cs="Times New Roman"/>
                <w:sz w:val="28"/>
                <w:szCs w:val="28"/>
              </w:rPr>
            </w:pPr>
            <w:r w:rsidRPr="00824117">
              <w:rPr>
                <w:rFonts w:ascii="Times New Roman" w:hAnsi="Times New Roman" w:cs="Times New Roman"/>
                <w:sz w:val="28"/>
                <w:szCs w:val="28"/>
              </w:rPr>
              <w:t>15 249</w:t>
            </w:r>
          </w:p>
        </w:tc>
      </w:tr>
      <w:tr w:rsidR="00824117" w:rsidRPr="00824117" w:rsidTr="00824117">
        <w:tc>
          <w:tcPr>
            <w:tcW w:w="5254" w:type="dxa"/>
            <w:tcBorders>
              <w:top w:val="single" w:sz="4" w:space="0" w:color="auto"/>
              <w:bottom w:val="single" w:sz="4" w:space="0" w:color="auto"/>
              <w:right w:val="single" w:sz="4" w:space="0" w:color="auto"/>
            </w:tcBorders>
          </w:tcPr>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lastRenderedPageBreak/>
              <w:t>Специалист по закупкам</w:t>
            </w:r>
          </w:p>
        </w:tc>
        <w:tc>
          <w:tcPr>
            <w:tcW w:w="4158" w:type="dxa"/>
            <w:tcBorders>
              <w:top w:val="single" w:sz="4" w:space="0" w:color="auto"/>
              <w:left w:val="single" w:sz="4" w:space="0" w:color="auto"/>
              <w:bottom w:val="single" w:sz="4" w:space="0" w:color="auto"/>
            </w:tcBorders>
          </w:tcPr>
          <w:p w:rsidR="00824117" w:rsidRPr="00824117" w:rsidRDefault="00824117" w:rsidP="00824117">
            <w:pPr>
              <w:widowControl/>
              <w:ind w:firstLine="0"/>
              <w:jc w:val="center"/>
              <w:rPr>
                <w:rFonts w:ascii="Times New Roman" w:hAnsi="Times New Roman" w:cs="Times New Roman"/>
                <w:sz w:val="28"/>
                <w:szCs w:val="28"/>
              </w:rPr>
            </w:pPr>
            <w:r w:rsidRPr="00824117">
              <w:rPr>
                <w:rFonts w:ascii="Times New Roman" w:hAnsi="Times New Roman" w:cs="Times New Roman"/>
                <w:sz w:val="28"/>
                <w:szCs w:val="28"/>
              </w:rPr>
              <w:t>11 331</w:t>
            </w:r>
          </w:p>
        </w:tc>
      </w:tr>
    </w:tbl>
    <w:p w:rsidR="00824117" w:rsidRPr="00824117" w:rsidRDefault="00824117" w:rsidP="00824117">
      <w:pPr>
        <w:widowControl/>
        <w:ind w:firstLine="0"/>
        <w:rPr>
          <w:rFonts w:ascii="Times New Roman" w:hAnsi="Times New Roman" w:cs="Times New Roman"/>
          <w:sz w:val="28"/>
          <w:szCs w:val="28"/>
        </w:rPr>
      </w:pP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2.3. Работникам Учреждения устанавливаются следующие  повышающие коэффициенты к должностным окладам:</w:t>
      </w:r>
    </w:p>
    <w:bookmarkEnd w:id="3"/>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персональный повышающий коэффициент к должностному окладу;</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повышающий коэффициент к должностному окладу за выслугу лет.</w:t>
      </w:r>
    </w:p>
    <w:p w:rsidR="00824117" w:rsidRPr="00824117" w:rsidRDefault="00824117" w:rsidP="00824117">
      <w:pPr>
        <w:widowControl/>
        <w:autoSpaceDE/>
        <w:autoSpaceDN/>
        <w:adjustRightInd/>
        <w:ind w:firstLine="0"/>
        <w:rPr>
          <w:rFonts w:ascii="Times New Roman" w:hAnsi="Times New Roman" w:cs="Times New Roman"/>
          <w:sz w:val="28"/>
          <w:szCs w:val="28"/>
        </w:rPr>
      </w:pPr>
      <w:bookmarkStart w:id="4" w:name="sub_1311"/>
      <w:r w:rsidRPr="00824117">
        <w:rPr>
          <w:rFonts w:ascii="Times New Roman" w:hAnsi="Times New Roman" w:cs="Times New Roman"/>
          <w:sz w:val="28"/>
          <w:szCs w:val="28"/>
        </w:rPr>
        <w:t>Применение повышающих коэффициентов к должностному окладу не образует новый оклад и не учитывается при начислении стимулирующих и компенсационных выплат, устанавливаемых в процентном отношении к окладу.</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должностным окладам (окладам) приведены в пунктах 2.3, 2.4 настоящего раздела Положения.</w:t>
      </w:r>
    </w:p>
    <w:p w:rsidR="00824117" w:rsidRPr="00824117" w:rsidRDefault="00824117" w:rsidP="00824117">
      <w:pPr>
        <w:widowControl/>
        <w:autoSpaceDE/>
        <w:autoSpaceDN/>
        <w:adjustRightInd/>
        <w:ind w:firstLine="0"/>
        <w:rPr>
          <w:rFonts w:ascii="Times New Roman" w:hAnsi="Times New Roman" w:cs="Times New Roman"/>
          <w:sz w:val="28"/>
          <w:szCs w:val="28"/>
        </w:rPr>
      </w:pPr>
      <w:bookmarkStart w:id="5" w:name="sub_1312"/>
      <w:bookmarkEnd w:id="4"/>
      <w:r w:rsidRPr="00824117">
        <w:rPr>
          <w:rFonts w:ascii="Times New Roman" w:hAnsi="Times New Roman" w:cs="Times New Roman"/>
          <w:sz w:val="28"/>
          <w:szCs w:val="28"/>
        </w:rPr>
        <w:t xml:space="preserve">2.4. </w:t>
      </w:r>
      <w:bookmarkEnd w:id="5"/>
      <w:r w:rsidRPr="00824117">
        <w:rPr>
          <w:rFonts w:ascii="Times New Roman" w:hAnsi="Times New Roman" w:cs="Times New Roman"/>
          <w:sz w:val="28"/>
          <w:szCs w:val="28"/>
        </w:rPr>
        <w:t>Персональный повышающий коэффициент к должностному окладу устанавливается работнику учреждения до 3 с учетом уровня его профессиональной подготовки, сложности работы, важности выполняемой работы, степени самостоятельности и ответственности при выполнении поставленных задач.</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Основания и условия установления персонального повышающего коэффициента к должностному окладу определяются на основе Положения об оплате труда работников, утвержденного локальным актом учреждения, принятым по согласованию с учредителем и представительным органом работников.</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Решение об установлении работникам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Установление персонального повышающего коэффициента не носит обязательного характера</w:t>
      </w:r>
    </w:p>
    <w:p w:rsidR="00824117" w:rsidRPr="00824117" w:rsidRDefault="00824117" w:rsidP="00824117">
      <w:pPr>
        <w:widowControl/>
        <w:ind w:firstLine="0"/>
        <w:rPr>
          <w:rFonts w:ascii="Times New Roman" w:hAnsi="Times New Roman" w:cs="Times New Roman"/>
          <w:sz w:val="28"/>
          <w:szCs w:val="28"/>
        </w:rPr>
      </w:pPr>
      <w:bookmarkStart w:id="6" w:name="sub_1313"/>
      <w:r w:rsidRPr="00824117">
        <w:rPr>
          <w:rFonts w:ascii="Times New Roman" w:hAnsi="Times New Roman" w:cs="Times New Roman"/>
          <w:sz w:val="28"/>
          <w:szCs w:val="28"/>
        </w:rPr>
        <w:t xml:space="preserve">2.5. Повышающий коэффициент к окладу за выслугу лет устанавливается работникам согласно </w:t>
      </w:r>
      <w:hyperlink r:id="rId13" w:anchor="sub_1010#sub_1010" w:history="1">
        <w:r w:rsidRPr="00824117">
          <w:rPr>
            <w:rFonts w:ascii="Times New Roman" w:hAnsi="Times New Roman" w:cs="Times New Roman"/>
            <w:sz w:val="28"/>
            <w:szCs w:val="28"/>
          </w:rPr>
          <w:t>приложению N 1</w:t>
        </w:r>
      </w:hyperlink>
      <w:r w:rsidRPr="00824117">
        <w:rPr>
          <w:rFonts w:ascii="Times New Roman" w:hAnsi="Times New Roman" w:cs="Times New Roman"/>
          <w:sz w:val="28"/>
          <w:szCs w:val="28"/>
        </w:rPr>
        <w:t>и исчисляется в соответствии с приложением № 3к Положению.</w:t>
      </w:r>
    </w:p>
    <w:p w:rsidR="00824117" w:rsidRPr="00824117" w:rsidRDefault="00824117" w:rsidP="00824117">
      <w:pPr>
        <w:widowControl/>
        <w:ind w:firstLine="0"/>
        <w:rPr>
          <w:rFonts w:ascii="Times New Roman" w:hAnsi="Times New Roman" w:cs="Times New Roman"/>
          <w:sz w:val="28"/>
          <w:szCs w:val="28"/>
        </w:rPr>
      </w:pPr>
      <w:bookmarkStart w:id="7" w:name="sub_1314"/>
      <w:bookmarkEnd w:id="6"/>
      <w:r w:rsidRPr="00824117">
        <w:rPr>
          <w:rFonts w:ascii="Times New Roman" w:hAnsi="Times New Roman" w:cs="Times New Roman"/>
          <w:sz w:val="28"/>
          <w:szCs w:val="28"/>
        </w:rPr>
        <w:lastRenderedPageBreak/>
        <w:t xml:space="preserve">2.6. С учетом условий труда работникам учреждения устанавливаются выплаты компенсационного характера, предусмотренные </w:t>
      </w:r>
      <w:hyperlink r:id="rId14" w:anchor="sub_1600#sub_1600" w:history="1">
        <w:r w:rsidRPr="00824117">
          <w:rPr>
            <w:rFonts w:ascii="Times New Roman" w:hAnsi="Times New Roman" w:cs="Times New Roman"/>
            <w:sz w:val="28"/>
            <w:szCs w:val="28"/>
          </w:rPr>
          <w:t xml:space="preserve">разделом </w:t>
        </w:r>
      </w:hyperlink>
      <w:r w:rsidRPr="00824117">
        <w:rPr>
          <w:rFonts w:ascii="Times New Roman" w:hAnsi="Times New Roman" w:cs="Times New Roman"/>
          <w:sz w:val="28"/>
          <w:szCs w:val="28"/>
        </w:rPr>
        <w:t>5 настоящего Положения.</w:t>
      </w:r>
    </w:p>
    <w:p w:rsidR="00824117" w:rsidRPr="00824117" w:rsidRDefault="00824117" w:rsidP="00824117">
      <w:pPr>
        <w:widowControl/>
        <w:ind w:firstLine="0"/>
        <w:rPr>
          <w:rFonts w:ascii="Times New Roman" w:hAnsi="Times New Roman" w:cs="Times New Roman"/>
          <w:sz w:val="28"/>
          <w:szCs w:val="28"/>
        </w:rPr>
      </w:pPr>
      <w:bookmarkStart w:id="8" w:name="sub_1315"/>
      <w:bookmarkEnd w:id="7"/>
      <w:r w:rsidRPr="00824117">
        <w:rPr>
          <w:rFonts w:ascii="Times New Roman" w:hAnsi="Times New Roman" w:cs="Times New Roman"/>
          <w:sz w:val="28"/>
          <w:szCs w:val="28"/>
        </w:rPr>
        <w:t xml:space="preserve">2.7. Работникам учреждения выплачиваются стимулирующие выплаты, предусмотренные </w:t>
      </w:r>
      <w:hyperlink r:id="rId15" w:anchor="sub_1700#sub_1700" w:history="1">
        <w:r w:rsidRPr="00824117">
          <w:rPr>
            <w:rFonts w:ascii="Times New Roman" w:hAnsi="Times New Roman" w:cs="Times New Roman"/>
            <w:sz w:val="28"/>
            <w:szCs w:val="28"/>
          </w:rPr>
          <w:t xml:space="preserve">разделом </w:t>
        </w:r>
      </w:hyperlink>
      <w:r w:rsidRPr="00824117">
        <w:rPr>
          <w:rFonts w:ascii="Times New Roman" w:hAnsi="Times New Roman" w:cs="Times New Roman"/>
          <w:sz w:val="28"/>
          <w:szCs w:val="28"/>
        </w:rPr>
        <w:t>6 настоящего Положения.</w:t>
      </w: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bookmarkStart w:id="9" w:name="sub_1400"/>
      <w:bookmarkEnd w:id="8"/>
      <w:r w:rsidRPr="00824117">
        <w:rPr>
          <w:rFonts w:ascii="Times New Roman" w:hAnsi="Times New Roman" w:cs="Times New Roman"/>
          <w:b/>
          <w:bCs/>
          <w:color w:val="26282F"/>
          <w:sz w:val="28"/>
          <w:szCs w:val="28"/>
        </w:rPr>
        <w:t>3. Порядок и условия оплаты труда работников физической культуры и спорта</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 xml:space="preserve">3.1. Размеры окладов работников физической культуры и спорта устанавливаются на основе отнесения занимаемых ими должностей к </w:t>
      </w:r>
      <w:hyperlink r:id="rId16" w:history="1">
        <w:r w:rsidRPr="00824117">
          <w:rPr>
            <w:rFonts w:ascii="Times New Roman" w:hAnsi="Times New Roman" w:cs="Times New Roman"/>
            <w:sz w:val="28"/>
            <w:szCs w:val="28"/>
          </w:rPr>
          <w:t>ПКГ</w:t>
        </w:r>
      </w:hyperlink>
      <w:r w:rsidRPr="00824117">
        <w:rPr>
          <w:rFonts w:ascii="Times New Roman" w:hAnsi="Times New Roman" w:cs="Times New Roman"/>
          <w:sz w:val="28"/>
          <w:szCs w:val="28"/>
        </w:rPr>
        <w:t xml:space="preserve">, утвержденным </w:t>
      </w:r>
      <w:hyperlink r:id="rId17" w:history="1">
        <w:r w:rsidRPr="00824117">
          <w:rPr>
            <w:rFonts w:ascii="Times New Roman" w:hAnsi="Times New Roman" w:cs="Times New Roman"/>
            <w:sz w:val="28"/>
            <w:szCs w:val="28"/>
          </w:rPr>
          <w:t>приказом</w:t>
        </w:r>
      </w:hyperlink>
      <w:r w:rsidRPr="00824117">
        <w:rPr>
          <w:rFonts w:ascii="Times New Roman" w:hAnsi="Times New Roman" w:cs="Times New Roman"/>
          <w:sz w:val="28"/>
          <w:szCs w:val="28"/>
        </w:rPr>
        <w:t xml:space="preserve"> Министерства здравоохранения и социального развития Российской Федерации от 27 февраля 2012 года N 165н "Об утверждении профессиональных квалификационных групп должностей работников физической культуры и спорта":</w:t>
      </w:r>
    </w:p>
    <w:p w:rsidR="00824117" w:rsidRPr="00824117" w:rsidRDefault="00824117" w:rsidP="00824117">
      <w:pPr>
        <w:widowControl/>
        <w:ind w:firstLine="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2"/>
        <w:gridCol w:w="2100"/>
      </w:tblGrid>
      <w:tr w:rsidR="00824117" w:rsidRPr="00824117" w:rsidTr="00824117">
        <w:tc>
          <w:tcPr>
            <w:tcW w:w="7312" w:type="dxa"/>
            <w:tcBorders>
              <w:top w:val="single" w:sz="4" w:space="0" w:color="auto"/>
              <w:bottom w:val="single" w:sz="4" w:space="0" w:color="auto"/>
              <w:right w:val="single" w:sz="4" w:space="0" w:color="auto"/>
            </w:tcBorders>
          </w:tcPr>
          <w:p w:rsidR="00824117" w:rsidRPr="00824117" w:rsidRDefault="00824117" w:rsidP="00824117">
            <w:pPr>
              <w:widowControl/>
              <w:ind w:firstLine="0"/>
              <w:rPr>
                <w:rFonts w:ascii="Times New Roman" w:hAnsi="Times New Roman" w:cs="Times New Roman"/>
                <w:sz w:val="28"/>
                <w:szCs w:val="28"/>
              </w:rPr>
            </w:pPr>
            <w:hyperlink r:id="rId18" w:anchor="sub_11#sub_11" w:history="1">
              <w:r w:rsidRPr="00824117">
                <w:rPr>
                  <w:rFonts w:ascii="Times New Roman" w:hAnsi="Times New Roman" w:cs="Times New Roman"/>
                  <w:sz w:val="28"/>
                  <w:szCs w:val="28"/>
                </w:rPr>
                <w:t>ПКГ</w:t>
              </w:r>
            </w:hyperlink>
            <w:r w:rsidRPr="00824117">
              <w:rPr>
                <w:rFonts w:ascii="Times New Roman" w:hAnsi="Times New Roman" w:cs="Times New Roman"/>
                <w:sz w:val="28"/>
                <w:szCs w:val="28"/>
              </w:rPr>
              <w:t xml:space="preserve"> второго уровня (инструктор по спорту)</w:t>
            </w:r>
          </w:p>
        </w:tc>
        <w:tc>
          <w:tcPr>
            <w:tcW w:w="2100" w:type="dxa"/>
            <w:tcBorders>
              <w:top w:val="single" w:sz="4" w:space="0" w:color="auto"/>
              <w:left w:val="single" w:sz="4" w:space="0" w:color="auto"/>
              <w:bottom w:val="single" w:sz="4" w:space="0" w:color="auto"/>
            </w:tcBorders>
          </w:tcPr>
          <w:p w:rsidR="00824117" w:rsidRPr="00824117" w:rsidRDefault="00824117" w:rsidP="00824117">
            <w:pPr>
              <w:widowControl/>
              <w:ind w:firstLine="0"/>
              <w:jc w:val="center"/>
              <w:rPr>
                <w:rFonts w:ascii="Times New Roman" w:hAnsi="Times New Roman" w:cs="Times New Roman"/>
                <w:sz w:val="28"/>
                <w:szCs w:val="28"/>
              </w:rPr>
            </w:pPr>
            <w:r w:rsidRPr="00824117">
              <w:rPr>
                <w:rFonts w:ascii="Times New Roman" w:hAnsi="Times New Roman" w:cs="Times New Roman"/>
                <w:sz w:val="28"/>
                <w:szCs w:val="28"/>
              </w:rPr>
              <w:t>11 592 рублей</w:t>
            </w:r>
          </w:p>
        </w:tc>
      </w:tr>
    </w:tbl>
    <w:p w:rsidR="00824117" w:rsidRPr="00824117" w:rsidRDefault="00824117" w:rsidP="00824117">
      <w:pPr>
        <w:widowControl/>
        <w:autoSpaceDE/>
        <w:autoSpaceDN/>
        <w:adjustRightInd/>
        <w:ind w:firstLine="0"/>
        <w:jc w:val="left"/>
        <w:rPr>
          <w:rFonts w:ascii="Times New Roman" w:hAnsi="Times New Roman" w:cs="Times New Roman"/>
          <w:sz w:val="28"/>
          <w:szCs w:val="28"/>
        </w:rPr>
      </w:pPr>
      <w:r w:rsidRPr="00824117">
        <w:rPr>
          <w:rFonts w:ascii="Times New Roman" w:hAnsi="Times New Roman" w:cs="Times New Roman"/>
          <w:sz w:val="28"/>
          <w:szCs w:val="28"/>
        </w:rPr>
        <w:t> </w:t>
      </w:r>
    </w:p>
    <w:p w:rsidR="00824117" w:rsidRPr="00824117" w:rsidRDefault="00824117" w:rsidP="00824117">
      <w:pPr>
        <w:widowControl/>
        <w:autoSpaceDE/>
        <w:autoSpaceDN/>
        <w:adjustRightInd/>
        <w:ind w:firstLine="0"/>
        <w:rPr>
          <w:rFonts w:ascii="Times New Roman" w:hAnsi="Times New Roman" w:cs="Times New Roman"/>
          <w:color w:val="FF0000"/>
          <w:sz w:val="28"/>
          <w:szCs w:val="28"/>
        </w:rPr>
      </w:pPr>
      <w:r w:rsidRPr="00824117">
        <w:rPr>
          <w:rFonts w:ascii="Times New Roman" w:hAnsi="Times New Roman" w:cs="Times New Roman"/>
          <w:sz w:val="28"/>
          <w:szCs w:val="28"/>
        </w:rPr>
        <w:t>3.2.Размеры должностных окладов работников, занимающих должность служащих не включённых  в  ПКГ</w:t>
      </w:r>
      <w:r w:rsidRPr="00824117">
        <w:rPr>
          <w:rFonts w:ascii="Times New Roman" w:hAnsi="Times New Roman" w:cs="Times New Roman"/>
          <w:color w:val="FF0000"/>
          <w:sz w:val="28"/>
          <w:szCs w:val="28"/>
        </w:rPr>
        <w:t xml:space="preserve"> </w:t>
      </w:r>
    </w:p>
    <w:p w:rsidR="00824117" w:rsidRPr="00824117" w:rsidRDefault="00824117" w:rsidP="00824117">
      <w:pPr>
        <w:widowControl/>
        <w:autoSpaceDE/>
        <w:autoSpaceDN/>
        <w:adjustRightInd/>
        <w:ind w:firstLine="0"/>
        <w:rPr>
          <w:rFonts w:ascii="Times New Roman" w:hAnsi="Times New Roman" w:cs="Times New Roman"/>
          <w:color w:val="FF0000"/>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4"/>
        <w:gridCol w:w="4158"/>
      </w:tblGrid>
      <w:tr w:rsidR="00824117" w:rsidRPr="00824117" w:rsidTr="00824117">
        <w:tc>
          <w:tcPr>
            <w:tcW w:w="5254" w:type="dxa"/>
            <w:tcBorders>
              <w:top w:val="single" w:sz="4" w:space="0" w:color="auto"/>
              <w:bottom w:val="single" w:sz="4" w:space="0" w:color="auto"/>
              <w:right w:val="single" w:sz="4" w:space="0" w:color="auto"/>
            </w:tcBorders>
          </w:tcPr>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Наименование должности</w:t>
            </w:r>
          </w:p>
        </w:tc>
        <w:tc>
          <w:tcPr>
            <w:tcW w:w="4158" w:type="dxa"/>
            <w:tcBorders>
              <w:top w:val="single" w:sz="4" w:space="0" w:color="auto"/>
              <w:left w:val="single" w:sz="4" w:space="0" w:color="auto"/>
              <w:bottom w:val="single" w:sz="4" w:space="0" w:color="auto"/>
            </w:tcBorders>
          </w:tcPr>
          <w:p w:rsidR="00824117" w:rsidRPr="00824117" w:rsidRDefault="00824117" w:rsidP="00824117">
            <w:pPr>
              <w:widowControl/>
              <w:ind w:firstLine="0"/>
              <w:jc w:val="center"/>
              <w:rPr>
                <w:rFonts w:ascii="Times New Roman" w:hAnsi="Times New Roman" w:cs="Times New Roman"/>
                <w:sz w:val="28"/>
                <w:szCs w:val="28"/>
              </w:rPr>
            </w:pPr>
            <w:r w:rsidRPr="00824117">
              <w:rPr>
                <w:rFonts w:ascii="Times New Roman" w:hAnsi="Times New Roman" w:cs="Times New Roman"/>
                <w:sz w:val="28"/>
                <w:szCs w:val="28"/>
              </w:rPr>
              <w:t>Размер должностного оклада, руб.</w:t>
            </w:r>
          </w:p>
        </w:tc>
      </w:tr>
      <w:tr w:rsidR="00824117" w:rsidRPr="00824117" w:rsidTr="00824117">
        <w:tc>
          <w:tcPr>
            <w:tcW w:w="5254" w:type="dxa"/>
            <w:tcBorders>
              <w:top w:val="single" w:sz="4" w:space="0" w:color="auto"/>
              <w:bottom w:val="single" w:sz="4" w:space="0" w:color="auto"/>
              <w:right w:val="single" w:sz="4" w:space="0" w:color="auto"/>
            </w:tcBorders>
          </w:tcPr>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Руководитель структурного подразделения</w:t>
            </w:r>
          </w:p>
        </w:tc>
        <w:tc>
          <w:tcPr>
            <w:tcW w:w="4158" w:type="dxa"/>
            <w:tcBorders>
              <w:top w:val="single" w:sz="4" w:space="0" w:color="auto"/>
              <w:left w:val="single" w:sz="4" w:space="0" w:color="auto"/>
              <w:bottom w:val="single" w:sz="4" w:space="0" w:color="auto"/>
            </w:tcBorders>
          </w:tcPr>
          <w:p w:rsidR="00824117" w:rsidRPr="00824117" w:rsidRDefault="00824117" w:rsidP="00824117">
            <w:pPr>
              <w:widowControl/>
              <w:ind w:firstLine="0"/>
              <w:jc w:val="center"/>
              <w:rPr>
                <w:rFonts w:ascii="Times New Roman" w:hAnsi="Times New Roman" w:cs="Times New Roman"/>
                <w:sz w:val="28"/>
                <w:szCs w:val="28"/>
              </w:rPr>
            </w:pPr>
            <w:r w:rsidRPr="00824117">
              <w:rPr>
                <w:rFonts w:ascii="Times New Roman" w:hAnsi="Times New Roman" w:cs="Times New Roman"/>
                <w:sz w:val="28"/>
                <w:szCs w:val="28"/>
              </w:rPr>
              <w:t>12 558</w:t>
            </w:r>
          </w:p>
        </w:tc>
      </w:tr>
    </w:tbl>
    <w:p w:rsidR="00824117" w:rsidRPr="00824117" w:rsidRDefault="00824117" w:rsidP="00824117">
      <w:pPr>
        <w:widowControl/>
        <w:autoSpaceDE/>
        <w:autoSpaceDN/>
        <w:adjustRightInd/>
        <w:ind w:firstLine="0"/>
        <w:rPr>
          <w:rFonts w:ascii="Times New Roman" w:hAnsi="Times New Roman" w:cs="Times New Roman"/>
          <w:color w:val="FF0000"/>
          <w:sz w:val="28"/>
          <w:szCs w:val="28"/>
        </w:rPr>
      </w:pP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3.3. Работникам физической культуры и спорта Учреждения устанавливаются повышающие коэффициенты к должностному окладу:</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персональный повышающий коэффициент к должностному окладу;</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повышающий коэффициент к должностному окладу за выслугу лет.</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 xml:space="preserve">Размер выплат по повышающему коэффициенту к  должностному окладу определяется путем умножения размера </w:t>
      </w:r>
      <w:r w:rsidRPr="00824117">
        <w:rPr>
          <w:rFonts w:ascii="Times New Roman" w:hAnsi="Times New Roman" w:cs="Times New Roman"/>
          <w:sz w:val="28"/>
          <w:szCs w:val="28"/>
        </w:rPr>
        <w:lastRenderedPageBreak/>
        <w:t>оклада работника на повышающий коэффициент. Выплаты по повышающему коэффициенту к  должностному окладу носят стимулирующий характер.</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Применение повышающих коэффициентов к  должностным окладам не образует новый оклад и не учитывается при начислении иных стимулирующих и компенсационных выплат, установленных в процентном отношении к окладу.</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Повышающие коэффициенты к должностным окладам устанавливаются на определенный период времени в течение соответствующего календарного года.</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3.4. Персональный повышающий коэффициент к должностному  окладу относится к стимулирующим выплатам и не носит обязательного характера. Может быть установлен работнику физической культуры и спорта с учетом уровня его профессиональной подготовки, сложности выполняемой работы, степени самостоятельности и ответственности при выполнении поставленных задач и других факторов.</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Размер персонального повышающего коэффициента - до 3,0.</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3.5. Повышающий коэффициент к  должностному окладу за выслугу лет устанавливается работникам в зависимости от стажа работы по данной специальности. Размер повышающего коэффициента к  должностному окладу за выслугу лет устанавливается в соответствии с Приложением № 2 к настоящему Положению.</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 xml:space="preserve">Исчисление стажа работы, дающего право на получение повышающего коэффициента к должностному  окладу за выслугу лет, осуществляется в соответствии с </w:t>
      </w:r>
      <w:hyperlink r:id="rId19" w:anchor="sub_1010#sub_1010" w:history="1">
        <w:r w:rsidRPr="00824117">
          <w:rPr>
            <w:rFonts w:ascii="Times New Roman" w:hAnsi="Times New Roman" w:cs="Times New Roman"/>
            <w:sz w:val="28"/>
            <w:szCs w:val="28"/>
          </w:rPr>
          <w:t xml:space="preserve">приложением N </w:t>
        </w:r>
      </w:hyperlink>
      <w:r w:rsidRPr="00824117">
        <w:rPr>
          <w:rFonts w:ascii="Times New Roman" w:hAnsi="Times New Roman" w:cs="Times New Roman"/>
          <w:sz w:val="28"/>
          <w:szCs w:val="28"/>
        </w:rPr>
        <w:t>3 к настоящему Положению.</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 xml:space="preserve">3.6. С учетом условий труда работникам физкультурно-спортивной направленности устанавливаются выплаты компенсационного характера, предусмотренные </w:t>
      </w:r>
      <w:hyperlink r:id="rId20" w:anchor="sub_1900#sub_1900" w:history="1">
        <w:r w:rsidRPr="00824117">
          <w:rPr>
            <w:rFonts w:ascii="Times New Roman" w:hAnsi="Times New Roman" w:cs="Times New Roman"/>
            <w:sz w:val="28"/>
            <w:szCs w:val="28"/>
          </w:rPr>
          <w:t xml:space="preserve">разделом </w:t>
        </w:r>
      </w:hyperlink>
      <w:r w:rsidRPr="00824117">
        <w:rPr>
          <w:rFonts w:ascii="Times New Roman" w:hAnsi="Times New Roman" w:cs="Times New Roman"/>
          <w:sz w:val="28"/>
          <w:szCs w:val="28"/>
        </w:rPr>
        <w:t>5 настоящего Положения.</w:t>
      </w:r>
    </w:p>
    <w:p w:rsidR="00824117" w:rsidRPr="00824117" w:rsidRDefault="00824117" w:rsidP="00824117">
      <w:pPr>
        <w:widowControl/>
        <w:ind w:firstLine="0"/>
        <w:rPr>
          <w:rFonts w:ascii="Times New Roman" w:hAnsi="Times New Roman" w:cs="Times New Roman"/>
          <w:sz w:val="28"/>
          <w:szCs w:val="28"/>
        </w:rPr>
      </w:pPr>
      <w:bookmarkStart w:id="10" w:name="sub_1209"/>
      <w:r w:rsidRPr="00824117">
        <w:rPr>
          <w:rFonts w:ascii="Times New Roman" w:hAnsi="Times New Roman" w:cs="Times New Roman"/>
          <w:sz w:val="28"/>
          <w:szCs w:val="28"/>
        </w:rPr>
        <w:lastRenderedPageBreak/>
        <w:t xml:space="preserve">3.7. С учетом условий труда работникам физкультурно-спортивной направленности устанавливаются выплаты стимулирующего характера, предусмотренные </w:t>
      </w:r>
      <w:hyperlink r:id="rId21" w:anchor="sub_11000#sub_11000" w:history="1">
        <w:r w:rsidRPr="00824117">
          <w:rPr>
            <w:rFonts w:ascii="Times New Roman" w:hAnsi="Times New Roman" w:cs="Times New Roman"/>
            <w:sz w:val="28"/>
            <w:szCs w:val="28"/>
          </w:rPr>
          <w:t xml:space="preserve">разделом </w:t>
        </w:r>
      </w:hyperlink>
      <w:r w:rsidRPr="00824117">
        <w:rPr>
          <w:rFonts w:ascii="Times New Roman" w:hAnsi="Times New Roman" w:cs="Times New Roman"/>
          <w:sz w:val="28"/>
          <w:szCs w:val="28"/>
        </w:rPr>
        <w:t>6 настоящего Положения.</w:t>
      </w:r>
    </w:p>
    <w:bookmarkEnd w:id="9"/>
    <w:bookmarkEnd w:id="10"/>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r w:rsidRPr="00824117">
        <w:rPr>
          <w:rFonts w:ascii="Times New Roman" w:hAnsi="Times New Roman" w:cs="Times New Roman"/>
          <w:b/>
          <w:bCs/>
          <w:color w:val="26282F"/>
          <w:sz w:val="28"/>
          <w:szCs w:val="28"/>
        </w:rPr>
        <w:t>4. Условия оплаты труда руководителя Учреждения и</w:t>
      </w:r>
      <w:r w:rsidRPr="00824117">
        <w:rPr>
          <w:rFonts w:ascii="Times New Roman" w:hAnsi="Times New Roman" w:cs="Times New Roman"/>
          <w:b/>
          <w:bCs/>
          <w:color w:val="26282F"/>
          <w:sz w:val="28"/>
          <w:szCs w:val="28"/>
        </w:rPr>
        <w:br/>
        <w:t>его заместителей</w:t>
      </w:r>
    </w:p>
    <w:p w:rsidR="00824117" w:rsidRPr="00824117" w:rsidRDefault="00824117" w:rsidP="00824117">
      <w:pPr>
        <w:widowControl/>
        <w:ind w:firstLine="0"/>
        <w:rPr>
          <w:rFonts w:ascii="Times New Roman" w:hAnsi="Times New Roman" w:cs="Times New Roman"/>
          <w:sz w:val="28"/>
          <w:szCs w:val="28"/>
        </w:rPr>
      </w:pPr>
      <w:bookmarkStart w:id="11" w:name="sub_1523"/>
      <w:r w:rsidRPr="00824117">
        <w:rPr>
          <w:rFonts w:ascii="Times New Roman" w:hAnsi="Times New Roman" w:cs="Times New Roman"/>
          <w:sz w:val="28"/>
          <w:szCs w:val="28"/>
        </w:rPr>
        <w:t>4.1. Заработная плата руководителя Учреждения и его заместителя состоит из должностного оклада и выплат компенсационного и стимулирующего характера.</w:t>
      </w:r>
    </w:p>
    <w:p w:rsidR="00824117" w:rsidRPr="00824117" w:rsidRDefault="00824117" w:rsidP="00824117">
      <w:pPr>
        <w:widowControl/>
        <w:ind w:firstLine="0"/>
        <w:rPr>
          <w:rFonts w:ascii="Times New Roman" w:hAnsi="Times New Roman" w:cs="Times New Roman"/>
          <w:sz w:val="28"/>
          <w:szCs w:val="28"/>
        </w:rPr>
      </w:pPr>
      <w:bookmarkStart w:id="12" w:name="sub_1524"/>
      <w:bookmarkEnd w:id="11"/>
      <w:r w:rsidRPr="00824117">
        <w:rPr>
          <w:rFonts w:ascii="Times New Roman" w:hAnsi="Times New Roman" w:cs="Times New Roman"/>
          <w:sz w:val="28"/>
          <w:szCs w:val="28"/>
        </w:rPr>
        <w:t>4.2.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пяти размеров указанной заработной платы.</w:t>
      </w:r>
    </w:p>
    <w:bookmarkEnd w:id="12"/>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К основному персоналу относятся: специалист по работе с молодежью, инструктор по спорту, специалист по социальной работе с молодежью, психолог.</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 xml:space="preserve">Размер кратности оклада руководителя Учреждения к средней заработной плате работников, порядок и критерии его определения утверждаются Учредителем. </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Предельный уровень соотношения средней заработной платы руководителя Учреждения и средней заработной платы работников не может превышать восьмикратного размера.</w:t>
      </w:r>
    </w:p>
    <w:p w:rsidR="00824117" w:rsidRPr="00824117" w:rsidRDefault="00824117" w:rsidP="00824117">
      <w:pPr>
        <w:widowControl/>
        <w:ind w:firstLine="0"/>
        <w:rPr>
          <w:rFonts w:ascii="Times New Roman" w:hAnsi="Times New Roman" w:cs="Times New Roman"/>
          <w:sz w:val="28"/>
          <w:szCs w:val="28"/>
        </w:rPr>
      </w:pPr>
      <w:bookmarkStart w:id="13" w:name="sub_1525"/>
      <w:r w:rsidRPr="00824117">
        <w:rPr>
          <w:rFonts w:ascii="Times New Roman" w:hAnsi="Times New Roman" w:cs="Times New Roman"/>
          <w:sz w:val="28"/>
          <w:szCs w:val="28"/>
        </w:rPr>
        <w:t>4.3. Размеры окладов заместителей руководителя Учреждения устанавливаются на 20-30 процентов ниже оклада руководителя Учреждения.</w:t>
      </w:r>
    </w:p>
    <w:p w:rsidR="00824117" w:rsidRPr="00824117" w:rsidRDefault="00824117" w:rsidP="00824117">
      <w:pPr>
        <w:widowControl/>
        <w:ind w:firstLine="0"/>
        <w:rPr>
          <w:rFonts w:ascii="Times New Roman" w:hAnsi="Times New Roman" w:cs="Times New Roman"/>
          <w:sz w:val="28"/>
          <w:szCs w:val="28"/>
        </w:rPr>
      </w:pPr>
      <w:bookmarkStart w:id="14" w:name="sub_1526"/>
      <w:bookmarkEnd w:id="13"/>
      <w:r w:rsidRPr="00824117">
        <w:rPr>
          <w:rFonts w:ascii="Times New Roman" w:hAnsi="Times New Roman" w:cs="Times New Roman"/>
          <w:sz w:val="28"/>
          <w:szCs w:val="28"/>
        </w:rPr>
        <w:t xml:space="preserve">4.4. С учетом условий труда руководителю Учреждения и его заместителю устанавливаются выплаты компенсационного характера в соответствии с </w:t>
      </w:r>
      <w:hyperlink r:id="rId22" w:anchor="sub_1600#sub_1600" w:history="1">
        <w:r w:rsidRPr="00824117">
          <w:rPr>
            <w:rFonts w:ascii="Times New Roman" w:hAnsi="Times New Roman" w:cs="Times New Roman"/>
            <w:sz w:val="28"/>
            <w:szCs w:val="28"/>
          </w:rPr>
          <w:t xml:space="preserve">разделом </w:t>
        </w:r>
      </w:hyperlink>
      <w:r w:rsidRPr="00824117">
        <w:rPr>
          <w:rFonts w:ascii="Times New Roman" w:hAnsi="Times New Roman" w:cs="Times New Roman"/>
          <w:sz w:val="28"/>
          <w:szCs w:val="28"/>
        </w:rPr>
        <w:t>5 настоящего Положения.</w:t>
      </w:r>
    </w:p>
    <w:bookmarkEnd w:id="14"/>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Руководителю Учреждения компенсационные выплаты устанавливаются учредителем Учреждения, заместителям руководителя - руководителем Учреждения.</w:t>
      </w:r>
    </w:p>
    <w:p w:rsidR="00824117" w:rsidRPr="00824117" w:rsidRDefault="00824117" w:rsidP="00824117">
      <w:pPr>
        <w:widowControl/>
        <w:ind w:firstLine="0"/>
        <w:rPr>
          <w:rFonts w:ascii="Times New Roman" w:hAnsi="Times New Roman" w:cs="Times New Roman"/>
          <w:sz w:val="28"/>
          <w:szCs w:val="28"/>
        </w:rPr>
      </w:pPr>
      <w:bookmarkStart w:id="15" w:name="sub_1527"/>
      <w:r w:rsidRPr="00824117">
        <w:rPr>
          <w:rFonts w:ascii="Times New Roman" w:hAnsi="Times New Roman" w:cs="Times New Roman"/>
          <w:sz w:val="28"/>
          <w:szCs w:val="28"/>
        </w:rPr>
        <w:lastRenderedPageBreak/>
        <w:t>4.5.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w:t>
      </w:r>
    </w:p>
    <w:bookmarkEnd w:id="15"/>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Размеры премирования руководителя Учреждения, порядок и критерии его выплаты утверждаются Учредителем.</w:t>
      </w:r>
    </w:p>
    <w:p w:rsidR="00824117" w:rsidRPr="00824117" w:rsidRDefault="00824117" w:rsidP="00824117">
      <w:pPr>
        <w:widowControl/>
        <w:ind w:firstLine="0"/>
        <w:rPr>
          <w:rFonts w:ascii="Times New Roman" w:hAnsi="Times New Roman" w:cs="Times New Roman"/>
          <w:sz w:val="28"/>
          <w:szCs w:val="28"/>
        </w:rPr>
      </w:pPr>
      <w:bookmarkStart w:id="16" w:name="sub_1528"/>
      <w:r w:rsidRPr="00824117">
        <w:rPr>
          <w:rFonts w:ascii="Times New Roman" w:hAnsi="Times New Roman" w:cs="Times New Roman"/>
          <w:sz w:val="28"/>
          <w:szCs w:val="28"/>
        </w:rPr>
        <w:t xml:space="preserve">4.6. Заместителю руководителя Учреждения устанавливаются выплаты стимулирующего характера, предусмотренные </w:t>
      </w:r>
      <w:hyperlink r:id="rId23" w:anchor="sub_1700#sub_1700" w:history="1">
        <w:r w:rsidRPr="00824117">
          <w:rPr>
            <w:rFonts w:ascii="Times New Roman" w:hAnsi="Times New Roman" w:cs="Times New Roman"/>
            <w:sz w:val="28"/>
            <w:szCs w:val="28"/>
          </w:rPr>
          <w:t xml:space="preserve">разделом </w:t>
        </w:r>
      </w:hyperlink>
      <w:r w:rsidRPr="00824117">
        <w:rPr>
          <w:rFonts w:ascii="Times New Roman" w:hAnsi="Times New Roman" w:cs="Times New Roman"/>
          <w:sz w:val="28"/>
          <w:szCs w:val="28"/>
        </w:rPr>
        <w:t>6 настоящего Положения.</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4.7. Порядок исчисления размера средней заработной платы для определения размера должностного оклада руководителя Учреждения приведен в приложении 5 настоящего Положения.</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4.8. Руководителю Учреждения устанавливаются иные выплаты в соответствии с разделом 7 настоящего положения.</w:t>
      </w: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bookmarkStart w:id="17" w:name="sub_1600"/>
      <w:bookmarkEnd w:id="16"/>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r w:rsidRPr="00824117">
        <w:rPr>
          <w:rFonts w:ascii="Times New Roman" w:hAnsi="Times New Roman" w:cs="Times New Roman"/>
          <w:b/>
          <w:bCs/>
          <w:color w:val="26282F"/>
          <w:sz w:val="28"/>
          <w:szCs w:val="28"/>
        </w:rPr>
        <w:t>5. Порядок и условия установления выплат компенсационного характера</w:t>
      </w:r>
    </w:p>
    <w:p w:rsidR="00824117" w:rsidRPr="00824117" w:rsidRDefault="00824117" w:rsidP="00824117">
      <w:pPr>
        <w:widowControl/>
        <w:ind w:firstLine="0"/>
        <w:rPr>
          <w:rFonts w:ascii="Times New Roman" w:hAnsi="Times New Roman" w:cs="Times New Roman"/>
          <w:sz w:val="28"/>
          <w:szCs w:val="28"/>
        </w:rPr>
      </w:pPr>
      <w:bookmarkStart w:id="18" w:name="sub_1627"/>
      <w:bookmarkEnd w:id="17"/>
      <w:r w:rsidRPr="00824117">
        <w:rPr>
          <w:rFonts w:ascii="Times New Roman" w:hAnsi="Times New Roman" w:cs="Times New Roman"/>
          <w:sz w:val="28"/>
          <w:szCs w:val="28"/>
        </w:rPr>
        <w:t>5.1. В соответствии с Перечнем видов выплат компенсационного характера государственных учреждениях Тульской области работникам могут быть установлены выплаты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при выполнении работ в других условиях).</w:t>
      </w:r>
    </w:p>
    <w:bookmarkEnd w:id="18"/>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5.2. Доплата за совмещение должностей, расширение зоны обслуживания, увеличении объема работ или исполнение обязанностей временно отсутствующего работника (отпуск, командировка, учеба, временная нетрудоспособность), без освобождения от работ, определенных трудовым договором, устанавливается работнику в размере и на срок, определенные по соглашению сторон трудового договора с учетом содержания и (или) объема дополнительной работы</w:t>
      </w:r>
      <w:r w:rsidRPr="00824117">
        <w:rPr>
          <w:rFonts w:ascii="Times New Roman" w:hAnsi="Times New Roman" w:cs="Times New Roman"/>
          <w:color w:val="FF0000"/>
          <w:sz w:val="28"/>
          <w:szCs w:val="28"/>
        </w:rPr>
        <w:t xml:space="preserve">, </w:t>
      </w:r>
      <w:r w:rsidRPr="00824117">
        <w:rPr>
          <w:rFonts w:ascii="Times New Roman" w:hAnsi="Times New Roman" w:cs="Times New Roman"/>
          <w:sz w:val="28"/>
          <w:szCs w:val="28"/>
        </w:rPr>
        <w:t>но не ниже 25 % должностного</w:t>
      </w:r>
      <w:r w:rsidRPr="00824117">
        <w:rPr>
          <w:rFonts w:ascii="Times New Roman" w:hAnsi="Times New Roman" w:cs="Times New Roman"/>
          <w:color w:val="FF0000"/>
          <w:sz w:val="28"/>
          <w:szCs w:val="28"/>
        </w:rPr>
        <w:t xml:space="preserve"> </w:t>
      </w:r>
      <w:r w:rsidRPr="00824117">
        <w:rPr>
          <w:rFonts w:ascii="Times New Roman" w:hAnsi="Times New Roman" w:cs="Times New Roman"/>
          <w:sz w:val="28"/>
          <w:szCs w:val="28"/>
        </w:rPr>
        <w:t xml:space="preserve">оклада по основной работе. </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lastRenderedPageBreak/>
        <w:t>Срок выполнения дополнительной работы устанавливается соглашением сторон и отражается в дополнительном соглашении (трудовом договоре).</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5.3. Доплата за работу в ночное время производится работникам за каждый час работы в ночное время. Ночным считается время с 22 часов предшествующего дня до 6 часов следующего дня.</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Размер доплаты составляет 35 процентов от оклада, рассчитанного за каждый час работы в ночное время.</w:t>
      </w:r>
    </w:p>
    <w:p w:rsidR="00824117" w:rsidRPr="00824117" w:rsidRDefault="00824117" w:rsidP="00824117">
      <w:pPr>
        <w:widowControl/>
        <w:ind w:firstLine="0"/>
        <w:rPr>
          <w:rFonts w:ascii="Times New Roman" w:hAnsi="Times New Roman" w:cs="Times New Roman"/>
          <w:sz w:val="28"/>
          <w:szCs w:val="28"/>
        </w:rPr>
      </w:pPr>
      <w:bookmarkStart w:id="19" w:name="sub_1628"/>
      <w:r w:rsidRPr="00824117">
        <w:rPr>
          <w:rFonts w:ascii="Times New Roman" w:hAnsi="Times New Roman" w:cs="Times New Roman"/>
          <w:sz w:val="28"/>
          <w:szCs w:val="28"/>
        </w:rPr>
        <w:t>5.4.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законодательством Российской Федерации.</w:t>
      </w:r>
    </w:p>
    <w:bookmarkEnd w:id="19"/>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Конкретные размеры оплаты за работу в выходной или нерабочий праздничный день устанавливаются коллективным договором, приказом по Учреждению, трудовым договором.</w:t>
      </w:r>
    </w:p>
    <w:p w:rsidR="00824117" w:rsidRPr="00824117" w:rsidRDefault="00824117" w:rsidP="00824117">
      <w:pPr>
        <w:widowControl/>
        <w:ind w:firstLine="0"/>
        <w:rPr>
          <w:rFonts w:ascii="Times New Roman" w:hAnsi="Times New Roman" w:cs="Times New Roman"/>
          <w:sz w:val="28"/>
          <w:szCs w:val="28"/>
        </w:rPr>
      </w:pPr>
      <w:bookmarkStart w:id="20" w:name="sub_1629"/>
      <w:r w:rsidRPr="00824117">
        <w:rPr>
          <w:rFonts w:ascii="Times New Roman" w:hAnsi="Times New Roman" w:cs="Times New Roman"/>
          <w:sz w:val="28"/>
          <w:szCs w:val="28"/>
        </w:rPr>
        <w:t xml:space="preserve">5.5. Повышенная оплата сверхурочной работы за первые два часа работы начисляется не менее, чем в полуторном размере, за последующие часы - не менее, чем в двойном размере, в соответствии со </w:t>
      </w:r>
      <w:hyperlink r:id="rId24" w:history="1">
        <w:r w:rsidRPr="00824117">
          <w:rPr>
            <w:rFonts w:ascii="Times New Roman" w:hAnsi="Times New Roman" w:cs="Times New Roman"/>
            <w:sz w:val="28"/>
            <w:szCs w:val="28"/>
          </w:rPr>
          <w:t>статьей 152</w:t>
        </w:r>
      </w:hyperlink>
      <w:r w:rsidRPr="00824117">
        <w:rPr>
          <w:rFonts w:ascii="Times New Roman" w:hAnsi="Times New Roman" w:cs="Times New Roman"/>
          <w:sz w:val="28"/>
          <w:szCs w:val="28"/>
        </w:rPr>
        <w:t xml:space="preserve"> Трудового кодекса Российской Федерации.</w:t>
      </w:r>
    </w:p>
    <w:bookmarkEnd w:id="20"/>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Конкретные размеры оплаты за сверхурочную работу определяются  приказом по учреждению, трудовым договором.</w:t>
      </w: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bookmarkStart w:id="21" w:name="sub_1700"/>
      <w:r w:rsidRPr="00824117">
        <w:rPr>
          <w:rFonts w:ascii="Times New Roman" w:hAnsi="Times New Roman" w:cs="Times New Roman"/>
          <w:b/>
          <w:bCs/>
          <w:color w:val="26282F"/>
          <w:sz w:val="28"/>
          <w:szCs w:val="28"/>
        </w:rPr>
        <w:t>6. Порядок и условия выплат стимулирующего характера</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6.1. В целях поощрения работников за выполненную работу в соответствии с Перечнем видов выплат стимулирующего характера в учреждениях устанавливаются следующие стимулирующие выплаты:</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выплаты за интенсивность, напряженность и высокие результаты работы;</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выплаты за высокое качество выполняемых работ;</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премиальные выплаты по итогам работы.</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6.2. Выплаты за интенсивность, напряженность и высокие результаты работы устанавливаются работникам на определенный срок.</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При назначении следует учитывать:</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lastRenderedPageBreak/>
        <w:t>интенсивность и напряженность работы (количество проведенных занятий, тренингов, мероприятий, семинаров, конференций, разработку авторских программ и проектов, подготовку коллективов - победителей конкурсов, смотров, соревнований и др.), участие в выполнении важных работ;</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участие в подготовке и проведении мероприятий, связанных с уставной деятельностью учреждения;</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обеспечение безаварийной, безотказной и бесперебойной работы всех служб учреждения;</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непосредственное участие в реализации национальных проектов, федеральных и региональных целевых программ.</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6.3. Выплаты за высокое качество выполняемых работ устанавливаются работникам в целях усиления материальной заинтересованности и повышения качества выполняемых задач, возложенных на учреждение, на определенный срок при:</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своевременном и добросовестном исполнении своих обязанностей;</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повышении уровня ответственности за порученный участок работы;</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соблюдении регламентов, стандартов, технологий, требований к процедурам при выполнении работ, оказании услуг;</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соблюдении установленных сроков выполнения работ, оказания услуг;</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качественной подготовке и проведении мероприятий, связанных с уставной деятельностью учреждения.</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6.4.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При осуществлении выплат следует учитывать:</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достижение и превышение плановых и нормативных показателей работы;</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своевременность и полноту подготовки отчетности.</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lastRenderedPageBreak/>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на основании Положения о премировании, утвержденного локальным актом учреждения с учетом мнения представительного органа работников.</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Конкретный размер выплат определяется на основе Положения о премиальных выплатах, утвержденного локальным актом учреждения с учетом мнения представительного органа работников.</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Премиальные выплаты по итогам работы не имеют обязательного характера.</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6.5. Выплаты стимулирующего характера устанавливаются в следующем порядке:</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заместителям руководителя, главным специалистам и иным работникам, подчиненным руководителю непосредственно, - руководителем учреждения с учетом показателей эффективности работы;</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руководителям структурных подразделений учреждения, главным специалистам и иным работникам, подчиненным заместителям руководителей, - по представлению заместителей руководителя учреждения;</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остальным работникам, занятым в структурных подразделениях учреждения, - на основании представления руководителя соответствующих структурных подразделений учреждения.</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6.6. Выплаты стимулирующего характера осуществляются с учетом показателей эффективности и не имеют обязательного характера.</w:t>
      </w:r>
    </w:p>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6.7. При ухудшении показателей выплаты отменяются полностью или снижается их размер.</w:t>
      </w: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bookmarkStart w:id="22" w:name="sub_1800"/>
      <w:bookmarkEnd w:id="21"/>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r w:rsidRPr="00824117">
        <w:rPr>
          <w:rFonts w:ascii="Times New Roman" w:hAnsi="Times New Roman" w:cs="Times New Roman"/>
          <w:b/>
          <w:bCs/>
          <w:color w:val="26282F"/>
          <w:sz w:val="28"/>
          <w:szCs w:val="28"/>
        </w:rPr>
        <w:t>7. Другие вопросы оплаты труда</w:t>
      </w:r>
    </w:p>
    <w:p w:rsidR="00824117" w:rsidRPr="00824117" w:rsidRDefault="00824117" w:rsidP="00824117">
      <w:pPr>
        <w:widowControl/>
        <w:ind w:firstLine="0"/>
        <w:rPr>
          <w:rFonts w:ascii="Times New Roman" w:hAnsi="Times New Roman" w:cs="Times New Roman"/>
          <w:sz w:val="28"/>
          <w:szCs w:val="28"/>
        </w:rPr>
      </w:pPr>
      <w:bookmarkStart w:id="23" w:name="sub_1836"/>
      <w:bookmarkEnd w:id="22"/>
      <w:r w:rsidRPr="00824117">
        <w:rPr>
          <w:rFonts w:ascii="Times New Roman" w:hAnsi="Times New Roman" w:cs="Times New Roman"/>
          <w:sz w:val="28"/>
          <w:szCs w:val="28"/>
        </w:rPr>
        <w:t>7.1. Работникам и руководителю Учреждения устанавливается повышающий коэффициент к окладу за Почетное зва</w:t>
      </w:r>
      <w:r w:rsidRPr="00824117">
        <w:rPr>
          <w:rFonts w:ascii="Times New Roman" w:hAnsi="Times New Roman" w:cs="Times New Roman"/>
          <w:sz w:val="28"/>
          <w:szCs w:val="28"/>
        </w:rPr>
        <w:lastRenderedPageBreak/>
        <w:t>ние министерств и ведомств Российской Федерации, отраслевой нагрудный знак, ученую степень в размере 20 процентов к окладу. Решение о выплате повышающего коэффициента принимает в отношении работников – руководитель Учреждения, в отношении руководителя – учредитель Учреждения.</w:t>
      </w:r>
    </w:p>
    <w:p w:rsidR="00824117" w:rsidRPr="00824117" w:rsidRDefault="00824117" w:rsidP="00824117">
      <w:pPr>
        <w:widowControl/>
        <w:ind w:firstLine="0"/>
        <w:rPr>
          <w:rFonts w:ascii="Times New Roman" w:hAnsi="Times New Roman" w:cs="Times New Roman"/>
          <w:sz w:val="28"/>
          <w:szCs w:val="28"/>
        </w:rPr>
      </w:pPr>
      <w:bookmarkStart w:id="24" w:name="sub_1837"/>
      <w:bookmarkEnd w:id="23"/>
      <w:r w:rsidRPr="00824117">
        <w:rPr>
          <w:rFonts w:ascii="Times New Roman" w:hAnsi="Times New Roman" w:cs="Times New Roman"/>
          <w:sz w:val="28"/>
          <w:szCs w:val="28"/>
        </w:rPr>
        <w:t>7.2. За работниками и руководителем Учреждения при направлении или привлечении их, по согласованию с руководителем Учреждения (Учредителем), для работы в оздоровительных и профильных лагерях всех видов, на период, не совпадающий с их очередным отпуском, сохраняется заработная плата, установленная трудовым договором.</w:t>
      </w:r>
    </w:p>
    <w:p w:rsidR="00824117" w:rsidRPr="00824117" w:rsidRDefault="00824117" w:rsidP="00824117">
      <w:pPr>
        <w:widowControl/>
        <w:ind w:firstLine="0"/>
        <w:rPr>
          <w:rFonts w:ascii="Times New Roman" w:hAnsi="Times New Roman" w:cs="Times New Roman"/>
          <w:sz w:val="28"/>
          <w:szCs w:val="28"/>
        </w:rPr>
      </w:pPr>
      <w:bookmarkStart w:id="25" w:name="sub_1838"/>
      <w:bookmarkEnd w:id="24"/>
      <w:r w:rsidRPr="00824117">
        <w:rPr>
          <w:rFonts w:ascii="Times New Roman" w:hAnsi="Times New Roman" w:cs="Times New Roman"/>
          <w:sz w:val="28"/>
          <w:szCs w:val="28"/>
        </w:rPr>
        <w:t>7.3. Работникам и руководителю Учреждения при организации и проведении многодневных походов, слетов, не совпадающих с их очередным отпуском, сохраняется заработная плата по основной должности, установленная трудовым договором с учетом повышающих коэффициентов, выплат компенсационного характера.</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7.4. При предоставлении ежегодного оплачиваемого отпуска работникам и руководителю осуществляется единовременная выплата в размере одного должностного оклада за счет средств фонда оплаты труда работников Учреждения на основании приказа (распоряжения) о предоставлении отпуска работнику за соответствующий календарный период. Приказ (распоряжение) о выплате единовременной выплаты оформляет в отношении работников – руководитель Учреждения, в отношении руководителя – учредитель Учреждения.</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 xml:space="preserve">Начисление единовременной выплаты осуществляется по заявлению работника один раз в год. В случае разделения в установленном порядке ежегодного оплачиваемого отпуска на части, единовременная выплата может выплачиваться при предоставлении любой из частей указанного отпуска. По решению руководителя Учреждения (Учредителя), в исключительных случаях, возможно получение единовременной выплаты отдельно от оплаты ежегодного отпуска на основании личного заявления работника. </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lastRenderedPageBreak/>
        <w:t>Работникам, совмещающим работу в учреждении, единовременная выплата к ежегодному оплачиваемому отпуску выплачивается только по основной должности.</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Единовременная выплата за неполный календарный год (при увольнении) начисляется и выплачивается пропорционально отработанному времени. В случаях увольнения на основании пунктов 5-7, 11 статьи 81 ТК РФ, компенсация за неиспользованные дни отпуска выплачивается без единовременной выплаты.</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7.5. Работникам и руководителю один раз в год выплачивается материальная помощь в размере должностного оклада, действующего на момент ее фактического получения, за счет средств фонда оплаты труда работников Учреждения. Приказ (распоряжение) о выплате материальной помощи оформляет в отношении работников – руководитель Учреждения, в отношении руководителя – учредитель Учреждения.</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Выплата материальной помощи производится по личному заявлению работника на основании распорядительного документа. Работникам, совмещающим работу в учреждении, материальная помощь выплачивается только по основной должности.</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Материальная помощь не выплачивается работникам, проработавшим менее шести месяцев в Учреждении, и работникам, принятым для замещения отсутствующего работника на период отпуска, временной нетрудоспособности.</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Материальная помощь за неполный календарный год (при увольнении) выплачивается пропорционально отработанному времени. В случаях увольнения на основании пунктов 5-7, 11 статьи 81 ТК РФ, компенсация за неиспользованные дни отпуска выплачивается без материальной помощи.</w:t>
      </w:r>
    </w:p>
    <w:bookmarkEnd w:id="25"/>
    <w:p w:rsidR="00824117" w:rsidRPr="00824117" w:rsidRDefault="00824117" w:rsidP="00824117">
      <w:pPr>
        <w:widowControl/>
        <w:autoSpaceDE/>
        <w:autoSpaceDN/>
        <w:adjustRightInd/>
        <w:ind w:firstLine="0"/>
        <w:rPr>
          <w:rFonts w:ascii="Times New Roman" w:hAnsi="Times New Roman" w:cs="Times New Roman"/>
          <w:sz w:val="28"/>
          <w:szCs w:val="28"/>
        </w:rPr>
      </w:pPr>
      <w:r w:rsidRPr="00824117">
        <w:rPr>
          <w:rFonts w:ascii="Times New Roman" w:hAnsi="Times New Roman" w:cs="Times New Roman"/>
          <w:sz w:val="28"/>
          <w:szCs w:val="28"/>
        </w:rPr>
        <w:tab/>
        <w:t>7.6. При наличии экономии фонда оплаты труда на основании распорядительного документа Учреждения работникам и руководителю по личному заявлению может выплачиваться дополнительная материальная помощь в размере до одного должностного оклада в связи с рождением ребенка, смертью близких родственников (родителей, детей, супруга), бракосочетанием работника, тяжелым заболеванием работника (на лечение).</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lastRenderedPageBreak/>
        <w:t>Решение об оказании дополнительной материальной помощи и ее размере принимает в отношении работников – руководитель Учреждения, в отношении руководителя – учредитель Учреждения.</w:t>
      </w:r>
    </w:p>
    <w:p w:rsidR="00824117" w:rsidRPr="00824117" w:rsidRDefault="00824117" w:rsidP="00824117">
      <w:pPr>
        <w:widowControl/>
        <w:autoSpaceDE/>
        <w:autoSpaceDN/>
        <w:adjustRightInd/>
        <w:ind w:firstLine="0"/>
        <w:jc w:val="left"/>
        <w:rPr>
          <w:rFonts w:ascii="Times New Roman" w:hAnsi="Times New Roman" w:cs="Times New Roman"/>
          <w:sz w:val="28"/>
          <w:szCs w:val="28"/>
        </w:rPr>
      </w:pPr>
      <w:r w:rsidRPr="00824117">
        <w:rPr>
          <w:rFonts w:ascii="Times New Roman" w:hAnsi="Times New Roman" w:cs="Times New Roman"/>
          <w:sz w:val="28"/>
          <w:szCs w:val="28"/>
        </w:rPr>
        <w:t>7.7.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w:t>
      </w:r>
    </w:p>
    <w:p w:rsidR="00824117" w:rsidRPr="00824117" w:rsidRDefault="00824117" w:rsidP="00824117">
      <w:pPr>
        <w:widowControl/>
        <w:autoSpaceDE/>
        <w:autoSpaceDN/>
        <w:adjustRightInd/>
        <w:ind w:firstLine="0"/>
        <w:jc w:val="left"/>
        <w:rPr>
          <w:rFonts w:ascii="Times New Roman" w:hAnsi="Times New Roman" w:cs="Times New Roman"/>
          <w:sz w:val="28"/>
          <w:szCs w:val="28"/>
        </w:rPr>
      </w:pPr>
      <w:r w:rsidRPr="00824117">
        <w:rPr>
          <w:rFonts w:ascii="Times New Roman" w:hAnsi="Times New Roman" w:cs="Times New Roman"/>
          <w:sz w:val="28"/>
          <w:szCs w:val="28"/>
        </w:rPr>
        <w:t>- к юбилейным датам – 50-летию, 55- летию, 60- летию и далее каждые 5 лет в размере до одного должностного оклада;</w:t>
      </w:r>
    </w:p>
    <w:p w:rsidR="00824117" w:rsidRPr="00824117" w:rsidRDefault="00824117" w:rsidP="00824117">
      <w:pPr>
        <w:widowControl/>
        <w:autoSpaceDE/>
        <w:autoSpaceDN/>
        <w:adjustRightInd/>
        <w:ind w:firstLine="0"/>
        <w:jc w:val="left"/>
        <w:rPr>
          <w:rFonts w:ascii="Times New Roman" w:hAnsi="Times New Roman" w:cs="Times New Roman"/>
          <w:sz w:val="28"/>
          <w:szCs w:val="28"/>
        </w:rPr>
      </w:pPr>
      <w:r w:rsidRPr="00824117">
        <w:rPr>
          <w:rFonts w:ascii="Times New Roman" w:hAnsi="Times New Roman" w:cs="Times New Roman"/>
          <w:sz w:val="28"/>
          <w:szCs w:val="28"/>
        </w:rPr>
        <w:t>- в связи с выходом на пенсию – в размере до одного должностного оклада.</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Решение о премировании руководителя принимает учредитель Учреждения.</w:t>
      </w: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r w:rsidRPr="00824117">
        <w:rPr>
          <w:rFonts w:ascii="Times New Roman" w:hAnsi="Times New Roman" w:cs="Times New Roman"/>
          <w:b/>
          <w:sz w:val="28"/>
          <w:szCs w:val="28"/>
        </w:rPr>
        <w:t>Председатель комитета по культуре,</w:t>
      </w: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r w:rsidRPr="00824117">
        <w:rPr>
          <w:rFonts w:ascii="Times New Roman" w:hAnsi="Times New Roman" w:cs="Times New Roman"/>
          <w:b/>
          <w:sz w:val="28"/>
          <w:szCs w:val="28"/>
        </w:rPr>
        <w:t>молодежной политике и спорту</w:t>
      </w:r>
      <w:r w:rsidRPr="00824117">
        <w:rPr>
          <w:rFonts w:ascii="Times New Roman" w:hAnsi="Times New Roman" w:cs="Times New Roman"/>
          <w:b/>
          <w:sz w:val="28"/>
          <w:szCs w:val="28"/>
        </w:rPr>
        <w:tab/>
      </w:r>
      <w:r w:rsidRPr="00824117">
        <w:rPr>
          <w:rFonts w:ascii="Times New Roman" w:hAnsi="Times New Roman" w:cs="Times New Roman"/>
          <w:b/>
          <w:sz w:val="28"/>
          <w:szCs w:val="28"/>
        </w:rPr>
        <w:tab/>
      </w:r>
      <w:r w:rsidRPr="00824117">
        <w:rPr>
          <w:rFonts w:ascii="Times New Roman" w:hAnsi="Times New Roman" w:cs="Times New Roman"/>
          <w:b/>
          <w:sz w:val="28"/>
          <w:szCs w:val="28"/>
        </w:rPr>
        <w:tab/>
      </w:r>
      <w:r w:rsidRPr="00824117">
        <w:rPr>
          <w:rFonts w:ascii="Times New Roman" w:hAnsi="Times New Roman" w:cs="Times New Roman"/>
          <w:b/>
          <w:sz w:val="28"/>
          <w:szCs w:val="28"/>
        </w:rPr>
        <w:tab/>
        <w:t xml:space="preserve">         В.В. Зайцева</w:t>
      </w: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w:t>
      </w: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w:t>
      </w: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left"/>
        <w:rPr>
          <w:rFonts w:ascii="Times New Roman" w:hAnsi="Times New Roman" w:cs="Times New Roman"/>
          <w:sz w:val="28"/>
          <w:szCs w:val="28"/>
        </w:rPr>
      </w:pP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4117">
        <w:rPr>
          <w:rFonts w:ascii="Times New Roman" w:hAnsi="Times New Roman" w:cs="Times New Roman"/>
          <w:color w:val="26282F"/>
          <w:sz w:val="28"/>
          <w:szCs w:val="28"/>
        </w:rPr>
        <w:t>Приложение  1</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t xml:space="preserve">                                               к </w:t>
      </w:r>
      <w:hyperlink r:id="rId25" w:anchor="sub_1000#sub_1000" w:history="1">
        <w:r w:rsidRPr="00824117">
          <w:rPr>
            <w:rFonts w:ascii="Times New Roman" w:hAnsi="Times New Roman" w:cs="Times New Roman"/>
            <w:sz w:val="28"/>
            <w:szCs w:val="28"/>
          </w:rPr>
          <w:t>Положению</w:t>
        </w:r>
      </w:hyperlink>
      <w:r w:rsidRPr="00824117">
        <w:rPr>
          <w:rFonts w:ascii="Times New Roman" w:hAnsi="Times New Roman" w:cs="Times New Roman"/>
          <w:sz w:val="28"/>
          <w:szCs w:val="28"/>
        </w:rPr>
        <w:t xml:space="preserve"> </w:t>
      </w:r>
      <w:r w:rsidRPr="00824117">
        <w:rPr>
          <w:rFonts w:ascii="Times New Roman" w:hAnsi="Times New Roman" w:cs="Times New Roman"/>
          <w:color w:val="26282F"/>
          <w:sz w:val="28"/>
          <w:szCs w:val="28"/>
        </w:rPr>
        <w:t xml:space="preserve">об условиях оплаты труда работников </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t xml:space="preserve">                                             муниципального бюджетного учреждения для молодежи </w:t>
      </w: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color w:val="26282F"/>
          <w:sz w:val="28"/>
          <w:szCs w:val="28"/>
        </w:rPr>
        <w:t xml:space="preserve">                                                   «Комплексный центр для молодежи «Чайка»</w:t>
      </w:r>
    </w:p>
    <w:p w:rsidR="00824117" w:rsidRPr="00824117" w:rsidRDefault="00824117" w:rsidP="00824117">
      <w:pPr>
        <w:widowControl/>
        <w:ind w:firstLine="0"/>
        <w:jc w:val="right"/>
        <w:rPr>
          <w:rFonts w:ascii="Times New Roman" w:hAnsi="Times New Roman" w:cs="Times New Roman"/>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r w:rsidRPr="00824117">
        <w:rPr>
          <w:rFonts w:ascii="Times New Roman" w:hAnsi="Times New Roman" w:cs="Times New Roman"/>
          <w:b/>
          <w:bCs/>
          <w:color w:val="26282F"/>
          <w:sz w:val="28"/>
          <w:szCs w:val="28"/>
        </w:rPr>
        <w:t xml:space="preserve">Повышающий коэффициент </w:t>
      </w:r>
      <w:r w:rsidRPr="00824117">
        <w:rPr>
          <w:rFonts w:ascii="Times New Roman" w:hAnsi="Times New Roman" w:cs="Times New Roman"/>
          <w:b/>
          <w:bCs/>
          <w:color w:val="26282F"/>
          <w:sz w:val="28"/>
          <w:szCs w:val="28"/>
        </w:rPr>
        <w:br/>
        <w:t xml:space="preserve">за выслугу лет в филиалах учреждения, </w:t>
      </w:r>
      <w:r w:rsidRPr="00824117">
        <w:rPr>
          <w:rFonts w:ascii="Times New Roman" w:hAnsi="Times New Roman" w:cs="Times New Roman"/>
          <w:b/>
          <w:bCs/>
          <w:color w:val="26282F"/>
          <w:sz w:val="28"/>
          <w:szCs w:val="28"/>
        </w:rPr>
        <w:br/>
        <w:t>осуществляющих деятельность в сфере молодежной политики</w:t>
      </w:r>
    </w:p>
    <w:p w:rsidR="00824117" w:rsidRPr="00824117" w:rsidRDefault="00824117" w:rsidP="00824117">
      <w:pPr>
        <w:widowControl/>
        <w:ind w:firstLine="0"/>
        <w:rPr>
          <w:rFonts w:ascii="Times New Roman" w:hAnsi="Times New Roman" w:cs="Times New Roman"/>
          <w:sz w:val="28"/>
          <w:szCs w:val="28"/>
        </w:rPr>
      </w:pP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Повышающий коэффициент к окладу за выслугу лет устанавливается работникам Учреждений, за исключением руководителей Учреждений, осуществляющим деятельность в сфере молодежной политики, в зависимости от стажа работы в учреждениях молодежной сферы.</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Размеры повышающего коэффициента к окладу за выслугу лет составляют:</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при выслуге лет от 1 года до 3 лет включительно – 0,1;</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при выслуге лет свыше 3 лет до 5 лет включительно - 0,2;</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при выслуге лет свыше 5 лет до 10 лет включительно - 0,3;</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lastRenderedPageBreak/>
        <w:t>при выслуге лет свыше 10 лет - 0,4;</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В указанный стаж работы для установления повышающего коэффициента к окладу за выслугу лет могут быть включены периоды работы в других учреждениях и организациях, опыт и знания работы в которых необходимы для выполнения должностных обязанностей по занимаемой должности.</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Для рассмотрения вопроса о включении в стаж работы для установления повышающего коэффициента к окладу за выслугу лет периодов работы в других учреждениях и организациях в учреждении молодежной сферы создается комиссия.</w:t>
      </w:r>
    </w:p>
    <w:p w:rsidR="00824117" w:rsidRPr="00824117" w:rsidRDefault="00824117" w:rsidP="00824117">
      <w:pPr>
        <w:widowControl/>
        <w:ind w:firstLine="0"/>
        <w:rPr>
          <w:rFonts w:ascii="Times New Roman" w:hAnsi="Times New Roman" w:cs="Times New Roman"/>
          <w:sz w:val="28"/>
          <w:szCs w:val="28"/>
        </w:rPr>
      </w:pPr>
    </w:p>
    <w:p w:rsidR="00824117" w:rsidRPr="00824117" w:rsidRDefault="00824117" w:rsidP="00824117">
      <w:pPr>
        <w:widowControl/>
        <w:ind w:firstLine="0"/>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r w:rsidRPr="00824117">
        <w:rPr>
          <w:rFonts w:ascii="Times New Roman" w:hAnsi="Times New Roman" w:cs="Times New Roman"/>
          <w:b/>
          <w:sz w:val="28"/>
          <w:szCs w:val="28"/>
        </w:rPr>
        <w:t>Председатель комитета по культуре,</w:t>
      </w: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r w:rsidRPr="00824117">
        <w:rPr>
          <w:rFonts w:ascii="Times New Roman" w:hAnsi="Times New Roman" w:cs="Times New Roman"/>
          <w:b/>
          <w:sz w:val="28"/>
          <w:szCs w:val="28"/>
        </w:rPr>
        <w:t>молодежной политике и спорту</w:t>
      </w:r>
      <w:r w:rsidRPr="00824117">
        <w:rPr>
          <w:rFonts w:ascii="Times New Roman" w:hAnsi="Times New Roman" w:cs="Times New Roman"/>
          <w:b/>
          <w:sz w:val="28"/>
          <w:szCs w:val="28"/>
        </w:rPr>
        <w:tab/>
      </w:r>
      <w:r w:rsidRPr="00824117">
        <w:rPr>
          <w:rFonts w:ascii="Times New Roman" w:hAnsi="Times New Roman" w:cs="Times New Roman"/>
          <w:b/>
          <w:sz w:val="28"/>
          <w:szCs w:val="28"/>
        </w:rPr>
        <w:tab/>
      </w:r>
      <w:r w:rsidRPr="00824117">
        <w:rPr>
          <w:rFonts w:ascii="Times New Roman" w:hAnsi="Times New Roman" w:cs="Times New Roman"/>
          <w:b/>
          <w:sz w:val="28"/>
          <w:szCs w:val="28"/>
        </w:rPr>
        <w:tab/>
      </w:r>
      <w:r w:rsidRPr="00824117">
        <w:rPr>
          <w:rFonts w:ascii="Times New Roman" w:hAnsi="Times New Roman" w:cs="Times New Roman"/>
          <w:b/>
          <w:sz w:val="28"/>
          <w:szCs w:val="28"/>
        </w:rPr>
        <w:tab/>
        <w:t xml:space="preserve">         В.В. Зайцева</w:t>
      </w:r>
    </w:p>
    <w:p w:rsidR="00824117" w:rsidRPr="00824117" w:rsidRDefault="00824117" w:rsidP="00824117">
      <w:pPr>
        <w:widowControl/>
        <w:ind w:firstLine="0"/>
        <w:jc w:val="right"/>
        <w:rPr>
          <w:rFonts w:ascii="Times New Roman" w:hAnsi="Times New Roman" w:cs="Times New Roman"/>
          <w:b/>
          <w:bCs/>
          <w:color w:val="26282F"/>
          <w:sz w:val="28"/>
          <w:szCs w:val="28"/>
        </w:rPr>
      </w:pPr>
    </w:p>
    <w:p w:rsidR="00824117" w:rsidRPr="00824117" w:rsidRDefault="00824117" w:rsidP="00824117">
      <w:pPr>
        <w:widowControl/>
        <w:ind w:firstLine="0"/>
        <w:jc w:val="right"/>
        <w:rPr>
          <w:rFonts w:ascii="Times New Roman" w:hAnsi="Times New Roman" w:cs="Times New Roman"/>
          <w:b/>
          <w:bCs/>
          <w:color w:val="26282F"/>
          <w:sz w:val="28"/>
          <w:szCs w:val="28"/>
        </w:rPr>
      </w:pPr>
    </w:p>
    <w:p w:rsidR="00824117" w:rsidRPr="00824117" w:rsidRDefault="00824117" w:rsidP="00824117">
      <w:pPr>
        <w:widowControl/>
        <w:ind w:firstLine="0"/>
        <w:jc w:val="right"/>
        <w:rPr>
          <w:rFonts w:ascii="Times New Roman" w:hAnsi="Times New Roman" w:cs="Times New Roman"/>
          <w:color w:val="26282F"/>
          <w:sz w:val="28"/>
          <w:szCs w:val="28"/>
        </w:rPr>
      </w:pPr>
    </w:p>
    <w:p w:rsidR="00824117" w:rsidRPr="00824117" w:rsidRDefault="00824117" w:rsidP="00824117">
      <w:pPr>
        <w:widowControl/>
        <w:ind w:firstLine="0"/>
        <w:jc w:val="right"/>
        <w:rPr>
          <w:rFonts w:ascii="Times New Roman" w:hAnsi="Times New Roman" w:cs="Times New Roman"/>
          <w:color w:val="26282F"/>
          <w:sz w:val="28"/>
          <w:szCs w:val="28"/>
        </w:rPr>
      </w:pP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color w:val="26282F"/>
          <w:sz w:val="28"/>
          <w:szCs w:val="28"/>
        </w:rPr>
        <w:t>Приложение  2</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t xml:space="preserve">                                               к </w:t>
      </w:r>
      <w:hyperlink r:id="rId26" w:anchor="sub_1000#sub_1000" w:history="1">
        <w:r w:rsidRPr="00824117">
          <w:rPr>
            <w:rFonts w:ascii="Times New Roman" w:hAnsi="Times New Roman" w:cs="Times New Roman"/>
            <w:sz w:val="28"/>
            <w:szCs w:val="28"/>
          </w:rPr>
          <w:t>Положению</w:t>
        </w:r>
      </w:hyperlink>
      <w:r w:rsidRPr="00824117">
        <w:rPr>
          <w:rFonts w:ascii="Times New Roman" w:hAnsi="Times New Roman" w:cs="Times New Roman"/>
          <w:sz w:val="28"/>
          <w:szCs w:val="28"/>
        </w:rPr>
        <w:t xml:space="preserve"> </w:t>
      </w:r>
      <w:r w:rsidRPr="00824117">
        <w:rPr>
          <w:rFonts w:ascii="Times New Roman" w:hAnsi="Times New Roman" w:cs="Times New Roman"/>
          <w:color w:val="26282F"/>
          <w:sz w:val="28"/>
          <w:szCs w:val="28"/>
        </w:rPr>
        <w:t xml:space="preserve">об условиях оплаты труда работников </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t xml:space="preserve">муниципального бюджетного </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t xml:space="preserve">учреждения для молодежи </w:t>
      </w: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color w:val="26282F"/>
          <w:sz w:val="28"/>
          <w:szCs w:val="28"/>
        </w:rPr>
        <w:t xml:space="preserve">                                                     «Комплексный центр для молодежи «Чайка»</w:t>
      </w:r>
    </w:p>
    <w:p w:rsidR="00824117" w:rsidRPr="00824117" w:rsidRDefault="00824117" w:rsidP="00824117">
      <w:pPr>
        <w:widowControl/>
        <w:ind w:firstLine="0"/>
        <w:rPr>
          <w:rFonts w:ascii="Times New Roman" w:hAnsi="Times New Roman" w:cs="Times New Roman"/>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r w:rsidRPr="00824117">
        <w:rPr>
          <w:rFonts w:ascii="Times New Roman" w:hAnsi="Times New Roman" w:cs="Times New Roman"/>
          <w:b/>
          <w:bCs/>
          <w:color w:val="26282F"/>
          <w:sz w:val="28"/>
          <w:szCs w:val="28"/>
        </w:rPr>
        <w:t xml:space="preserve">Повышающий коэффициент </w:t>
      </w:r>
      <w:r w:rsidRPr="00824117">
        <w:rPr>
          <w:rFonts w:ascii="Times New Roman" w:hAnsi="Times New Roman" w:cs="Times New Roman"/>
          <w:b/>
          <w:bCs/>
          <w:color w:val="26282F"/>
          <w:sz w:val="28"/>
          <w:szCs w:val="28"/>
        </w:rPr>
        <w:br/>
        <w:t xml:space="preserve">за выслугу лет в филиалах учреждения, </w:t>
      </w:r>
      <w:r w:rsidRPr="00824117">
        <w:rPr>
          <w:rFonts w:ascii="Times New Roman" w:hAnsi="Times New Roman" w:cs="Times New Roman"/>
          <w:b/>
          <w:bCs/>
          <w:color w:val="26282F"/>
          <w:sz w:val="28"/>
          <w:szCs w:val="28"/>
        </w:rPr>
        <w:br/>
        <w:t>осуществляющих деятельность в сфере физической культуры и спорта</w:t>
      </w:r>
    </w:p>
    <w:p w:rsidR="00824117" w:rsidRPr="00824117" w:rsidRDefault="00824117" w:rsidP="00824117">
      <w:pPr>
        <w:widowControl/>
        <w:ind w:firstLine="0"/>
        <w:rPr>
          <w:rFonts w:ascii="Times New Roman" w:hAnsi="Times New Roman" w:cs="Times New Roman"/>
          <w:sz w:val="28"/>
          <w:szCs w:val="28"/>
        </w:rPr>
      </w:pP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Повышающий коэффициент к окладу за выслугу лет устанавливается работникам Учреждений, за исключением руководителей Учреждений, осуществляющим деятельность в сфере физической культуры и спорта, в зависимости от стажа работы в учреждениях физической культуры и спорта.</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Размеры повышающего коэффициента к окладу за выслугу лет составляют:</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при выслуге лет от 1 года до 3 лет включительно - 0,1;</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при выслуге лет свыше 3 лет до 5 лет включительно - 0,2;</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при выслуге лет свыше 5 лет до 10 лет включительно - 0,3;</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при выслуге лет свыше 10 лет - 0,4.</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В указанный стаж работы для установления повышающего коэффициента к окладу за выслугу лет могут быть включены периоды работы в других учреждениях и организациях, опыт и знания работы в которых необходимы для выполнения должностных обязанностей по занимаемой должности.</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Для рассмотрения вопроса о включении в стаж работы для установления повышающего коэффициента к окладу за выслугу лет периодов работы в других учреждениях и организациях сферы физической культуры и спорта создается комиссия.</w:t>
      </w:r>
    </w:p>
    <w:p w:rsidR="00824117" w:rsidRPr="00824117" w:rsidRDefault="00824117" w:rsidP="00824117">
      <w:pPr>
        <w:widowControl/>
        <w:ind w:firstLine="0"/>
        <w:rPr>
          <w:rFonts w:ascii="Times New Roman" w:hAnsi="Times New Roman" w:cs="Times New Roman"/>
          <w:sz w:val="28"/>
          <w:szCs w:val="28"/>
        </w:rPr>
      </w:pPr>
    </w:p>
    <w:p w:rsidR="00824117" w:rsidRPr="00824117" w:rsidRDefault="00824117" w:rsidP="00824117">
      <w:pPr>
        <w:widowControl/>
        <w:ind w:firstLine="0"/>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r w:rsidRPr="00824117">
        <w:rPr>
          <w:rFonts w:ascii="Times New Roman" w:hAnsi="Times New Roman" w:cs="Times New Roman"/>
          <w:b/>
          <w:sz w:val="28"/>
          <w:szCs w:val="28"/>
        </w:rPr>
        <w:t>Председатель  комитета по культуре,</w:t>
      </w:r>
    </w:p>
    <w:p w:rsidR="00824117" w:rsidRPr="00824117" w:rsidRDefault="00824117" w:rsidP="00824117">
      <w:pPr>
        <w:widowControl/>
        <w:tabs>
          <w:tab w:val="left" w:pos="1418"/>
        </w:tabs>
        <w:ind w:firstLine="0"/>
        <w:jc w:val="left"/>
        <w:rPr>
          <w:rFonts w:ascii="Times New Roman" w:hAnsi="Times New Roman" w:cs="Times New Roman"/>
          <w:b/>
          <w:sz w:val="28"/>
          <w:szCs w:val="28"/>
        </w:rPr>
      </w:pPr>
      <w:r w:rsidRPr="00824117">
        <w:rPr>
          <w:rFonts w:ascii="Times New Roman" w:hAnsi="Times New Roman" w:cs="Times New Roman"/>
          <w:b/>
          <w:sz w:val="28"/>
          <w:szCs w:val="28"/>
        </w:rPr>
        <w:t>молодежной политике и спорту</w:t>
      </w:r>
      <w:r w:rsidRPr="00824117">
        <w:rPr>
          <w:rFonts w:ascii="Times New Roman" w:hAnsi="Times New Roman" w:cs="Times New Roman"/>
          <w:b/>
          <w:sz w:val="28"/>
          <w:szCs w:val="28"/>
        </w:rPr>
        <w:tab/>
      </w:r>
      <w:r w:rsidRPr="00824117">
        <w:rPr>
          <w:rFonts w:ascii="Times New Roman" w:hAnsi="Times New Roman" w:cs="Times New Roman"/>
          <w:b/>
          <w:sz w:val="28"/>
          <w:szCs w:val="28"/>
        </w:rPr>
        <w:tab/>
      </w:r>
      <w:r w:rsidRPr="00824117">
        <w:rPr>
          <w:rFonts w:ascii="Times New Roman" w:hAnsi="Times New Roman" w:cs="Times New Roman"/>
          <w:b/>
          <w:sz w:val="28"/>
          <w:szCs w:val="28"/>
        </w:rPr>
        <w:tab/>
        <w:t xml:space="preserve">                 В.В. Зайцева</w:t>
      </w:r>
    </w:p>
    <w:p w:rsidR="00824117" w:rsidRPr="00824117" w:rsidRDefault="00824117" w:rsidP="00824117">
      <w:pPr>
        <w:widowControl/>
        <w:ind w:firstLine="0"/>
        <w:jc w:val="right"/>
        <w:rPr>
          <w:rFonts w:ascii="Times New Roman" w:hAnsi="Times New Roman" w:cs="Times New Roman"/>
          <w:sz w:val="28"/>
          <w:szCs w:val="28"/>
        </w:rPr>
      </w:pPr>
    </w:p>
    <w:p w:rsidR="00824117" w:rsidRPr="00824117" w:rsidRDefault="00824117" w:rsidP="00824117">
      <w:pPr>
        <w:widowControl/>
        <w:ind w:firstLine="0"/>
        <w:rPr>
          <w:rFonts w:ascii="Times New Roman" w:hAnsi="Times New Roman" w:cs="Times New Roman"/>
          <w:sz w:val="20"/>
          <w:szCs w:val="20"/>
        </w:rPr>
      </w:pPr>
    </w:p>
    <w:p w:rsidR="00824117" w:rsidRPr="00824117" w:rsidRDefault="00824117" w:rsidP="00824117">
      <w:pPr>
        <w:widowControl/>
        <w:ind w:firstLine="0"/>
        <w:jc w:val="right"/>
        <w:rPr>
          <w:rFonts w:ascii="Times New Roman" w:hAnsi="Times New Roman" w:cs="Times New Roman"/>
          <w:b/>
          <w:bCs/>
          <w:color w:val="26282F"/>
          <w:sz w:val="28"/>
          <w:szCs w:val="28"/>
        </w:rPr>
      </w:pP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color w:val="26282F"/>
          <w:sz w:val="28"/>
          <w:szCs w:val="28"/>
        </w:rPr>
        <w:t>Приложение  3</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t xml:space="preserve">                                           к </w:t>
      </w:r>
      <w:hyperlink r:id="rId27" w:anchor="sub_1000#sub_1000" w:history="1">
        <w:r w:rsidRPr="00824117">
          <w:rPr>
            <w:rFonts w:ascii="Times New Roman" w:hAnsi="Times New Roman" w:cs="Times New Roman"/>
            <w:sz w:val="28"/>
            <w:szCs w:val="28"/>
          </w:rPr>
          <w:t>Положению</w:t>
        </w:r>
      </w:hyperlink>
      <w:r w:rsidRPr="00824117">
        <w:rPr>
          <w:rFonts w:ascii="Times New Roman" w:hAnsi="Times New Roman" w:cs="Times New Roman"/>
          <w:sz w:val="28"/>
          <w:szCs w:val="28"/>
        </w:rPr>
        <w:t xml:space="preserve"> </w:t>
      </w:r>
      <w:r w:rsidRPr="00824117">
        <w:rPr>
          <w:rFonts w:ascii="Times New Roman" w:hAnsi="Times New Roman" w:cs="Times New Roman"/>
          <w:color w:val="26282F"/>
          <w:sz w:val="28"/>
          <w:szCs w:val="28"/>
        </w:rPr>
        <w:t xml:space="preserve">об условиях оплаты труда работников </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t xml:space="preserve">муниципального бюджетного </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t xml:space="preserve">учреждения для молодежи </w:t>
      </w: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color w:val="26282F"/>
          <w:sz w:val="28"/>
          <w:szCs w:val="28"/>
        </w:rPr>
        <w:lastRenderedPageBreak/>
        <w:t xml:space="preserve">                                                               «Комплексный центр для молодежи «Чайка»</w:t>
      </w:r>
    </w:p>
    <w:p w:rsidR="00824117" w:rsidRPr="00824117" w:rsidRDefault="00824117" w:rsidP="00824117">
      <w:pPr>
        <w:widowControl/>
        <w:ind w:firstLine="0"/>
        <w:rPr>
          <w:rFonts w:ascii="Times New Roman" w:hAnsi="Times New Roman" w:cs="Times New Roman"/>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r w:rsidRPr="00824117">
        <w:rPr>
          <w:rFonts w:ascii="Times New Roman" w:hAnsi="Times New Roman" w:cs="Times New Roman"/>
          <w:b/>
          <w:bCs/>
          <w:color w:val="26282F"/>
          <w:sz w:val="28"/>
          <w:szCs w:val="28"/>
        </w:rPr>
        <w:t>Положение</w:t>
      </w:r>
      <w:r w:rsidRPr="00824117">
        <w:rPr>
          <w:rFonts w:ascii="Times New Roman" w:hAnsi="Times New Roman" w:cs="Times New Roman"/>
          <w:b/>
          <w:bCs/>
          <w:color w:val="26282F"/>
          <w:sz w:val="28"/>
          <w:szCs w:val="28"/>
        </w:rPr>
        <w:br/>
        <w:t>об исчислении стажа работы для установления повышающего</w:t>
      </w:r>
      <w:r w:rsidRPr="00824117">
        <w:rPr>
          <w:rFonts w:ascii="Times New Roman" w:hAnsi="Times New Roman" w:cs="Times New Roman"/>
          <w:b/>
          <w:bCs/>
          <w:color w:val="26282F"/>
          <w:sz w:val="28"/>
          <w:szCs w:val="28"/>
        </w:rPr>
        <w:br/>
        <w:t>коэффициента к окладу (ставке заработной платы) за выслугу лет</w:t>
      </w:r>
    </w:p>
    <w:p w:rsidR="00824117" w:rsidRPr="00824117" w:rsidRDefault="00824117" w:rsidP="00824117">
      <w:pPr>
        <w:widowControl/>
        <w:ind w:firstLine="0"/>
        <w:rPr>
          <w:rFonts w:ascii="Times New Roman" w:hAnsi="Times New Roman" w:cs="Times New Roman"/>
          <w:sz w:val="28"/>
          <w:szCs w:val="28"/>
        </w:rPr>
      </w:pPr>
    </w:p>
    <w:p w:rsidR="00824117" w:rsidRPr="00824117" w:rsidRDefault="00824117" w:rsidP="00824117">
      <w:pPr>
        <w:widowControl/>
        <w:ind w:firstLine="0"/>
        <w:rPr>
          <w:rFonts w:ascii="Times New Roman" w:hAnsi="Times New Roman" w:cs="Times New Roman"/>
          <w:sz w:val="28"/>
          <w:szCs w:val="28"/>
        </w:rPr>
      </w:pPr>
      <w:bookmarkStart w:id="26" w:name="sub_10101"/>
      <w:r w:rsidRPr="00824117">
        <w:rPr>
          <w:rFonts w:ascii="Times New Roman" w:hAnsi="Times New Roman" w:cs="Times New Roman"/>
          <w:sz w:val="28"/>
          <w:szCs w:val="28"/>
        </w:rPr>
        <w:t>1. В стаж работы, дающий право на установление повышающего коэффициента к окладу (ставке заработной платы) за выслугу лет (далее - стаж работы), включается:</w:t>
      </w:r>
    </w:p>
    <w:bookmarkEnd w:id="26"/>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а) время работы в учреждении и прочих организациях по занимаемой профессии или специальности;</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б) время работы в органах исполнительной власти и органах местного самоуправления на должностях, связанных с направлением деятельности учреждения;</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 xml:space="preserve">в) время службы в вооруженных силах согласно </w:t>
      </w:r>
      <w:hyperlink r:id="rId28" w:history="1">
        <w:r w:rsidRPr="00824117">
          <w:rPr>
            <w:rFonts w:ascii="Times New Roman" w:hAnsi="Times New Roman" w:cs="Times New Roman"/>
            <w:sz w:val="28"/>
            <w:szCs w:val="28"/>
          </w:rPr>
          <w:t>Федеральному закону</w:t>
        </w:r>
      </w:hyperlink>
      <w:r w:rsidRPr="00824117">
        <w:rPr>
          <w:rFonts w:ascii="Times New Roman" w:hAnsi="Times New Roman" w:cs="Times New Roman"/>
          <w:sz w:val="28"/>
          <w:szCs w:val="28"/>
        </w:rPr>
        <w:t xml:space="preserve"> от 27 мая 1998 года N 76-ФЗ "О статусе военнослужащих";</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г) иные периоды работы, опыт и знания по которым необходимы для выполнения обязанностей, предусмотренных должностной инструкцией.</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Периоды работы, учитываемые при исчислении стажа, суммируются и засчитываются в стаж в календарном исчислении (год, месяц, день).</w:t>
      </w:r>
    </w:p>
    <w:p w:rsidR="00824117" w:rsidRPr="00824117" w:rsidRDefault="00824117" w:rsidP="00824117">
      <w:pPr>
        <w:widowControl/>
        <w:ind w:firstLine="0"/>
        <w:rPr>
          <w:rFonts w:ascii="Times New Roman" w:hAnsi="Times New Roman" w:cs="Times New Roman"/>
          <w:sz w:val="28"/>
          <w:szCs w:val="28"/>
        </w:rPr>
      </w:pPr>
      <w:bookmarkStart w:id="27" w:name="sub_10102"/>
      <w:r w:rsidRPr="00824117">
        <w:rPr>
          <w:rFonts w:ascii="Times New Roman" w:hAnsi="Times New Roman" w:cs="Times New Roman"/>
          <w:sz w:val="28"/>
          <w:szCs w:val="28"/>
        </w:rPr>
        <w:t>2. Документами, подтверждающими стаж работы, являются трудовая книжка и (или) сведения о трудовой деятельности, предоставляемые работнику работодателем,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bookmarkEnd w:id="27"/>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Документы представляются лицом, стаж которого устанавливается.</w:t>
      </w:r>
    </w:p>
    <w:p w:rsidR="00824117" w:rsidRPr="00824117" w:rsidRDefault="00824117" w:rsidP="00824117">
      <w:pPr>
        <w:widowControl/>
        <w:ind w:firstLine="0"/>
        <w:rPr>
          <w:rFonts w:ascii="Times New Roman" w:hAnsi="Times New Roman" w:cs="Times New Roman"/>
          <w:sz w:val="28"/>
          <w:szCs w:val="28"/>
        </w:rPr>
      </w:pPr>
      <w:bookmarkStart w:id="28" w:name="sub_10103"/>
      <w:r w:rsidRPr="00824117">
        <w:rPr>
          <w:rFonts w:ascii="Times New Roman" w:hAnsi="Times New Roman" w:cs="Times New Roman"/>
          <w:sz w:val="28"/>
          <w:szCs w:val="28"/>
        </w:rPr>
        <w:lastRenderedPageBreak/>
        <w:t>3. Включение в стаж работы иных периодов работы производится на основании решения комиссии и утверждается приказом руководителя учреждения.</w:t>
      </w:r>
    </w:p>
    <w:p w:rsidR="00824117" w:rsidRPr="00824117" w:rsidRDefault="00824117" w:rsidP="00824117">
      <w:pPr>
        <w:widowControl/>
        <w:ind w:firstLine="0"/>
        <w:rPr>
          <w:rFonts w:ascii="Times New Roman" w:hAnsi="Times New Roman" w:cs="Times New Roman"/>
          <w:sz w:val="28"/>
          <w:szCs w:val="28"/>
        </w:rPr>
      </w:pPr>
      <w:bookmarkStart w:id="29" w:name="sub_10104"/>
      <w:bookmarkEnd w:id="28"/>
      <w:r w:rsidRPr="00824117">
        <w:rPr>
          <w:rFonts w:ascii="Times New Roman" w:hAnsi="Times New Roman" w:cs="Times New Roman"/>
          <w:sz w:val="28"/>
          <w:szCs w:val="28"/>
        </w:rPr>
        <w:t>4. Для решения вопроса о включении работнику в стаж работы иных периодов работы представляются следующие документы:</w:t>
      </w:r>
    </w:p>
    <w:bookmarkEnd w:id="29"/>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а) заявление работника с просьбой о зачете в стаж работы соответствующего иного периода работы, опыт и знания по которому необходимы для выполнения должностных обязанностей по замещаемой должности (профессии).</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Заявление от вновь поступившего работника о включении иных периодов работы принимается к рассмотрению только по окончании срока испытания, установленного при приеме на работу;</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б) копия должностной инструкции по занимаемой должности (профессии);</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в) копия трудовой книжки, либо предъявить сведения о трудовой деятельности, предоставляемые работнику работодателем;</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г) копия документа об образовании;</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д) прочие документы, подтверждающие стаж работы (при отсутствии вышеперечисленных документов).</w:t>
      </w:r>
    </w:p>
    <w:p w:rsidR="00824117" w:rsidRPr="00824117" w:rsidRDefault="00824117" w:rsidP="00824117">
      <w:pPr>
        <w:widowControl/>
        <w:ind w:firstLine="0"/>
        <w:rPr>
          <w:rFonts w:ascii="Times New Roman" w:hAnsi="Times New Roman" w:cs="Times New Roman"/>
          <w:sz w:val="28"/>
          <w:szCs w:val="28"/>
        </w:rPr>
      </w:pPr>
      <w:bookmarkStart w:id="30" w:name="sub_10105"/>
      <w:r w:rsidRPr="00824117">
        <w:rPr>
          <w:rFonts w:ascii="Times New Roman" w:hAnsi="Times New Roman" w:cs="Times New Roman"/>
          <w:sz w:val="28"/>
          <w:szCs w:val="28"/>
        </w:rPr>
        <w:t>5. Состав комиссии и порядок ее работы утверждается приказом руководителя учреждения.</w:t>
      </w:r>
    </w:p>
    <w:p w:rsidR="00824117" w:rsidRPr="00824117" w:rsidRDefault="00824117" w:rsidP="00824117">
      <w:pPr>
        <w:widowControl/>
        <w:ind w:firstLine="0"/>
        <w:rPr>
          <w:rFonts w:ascii="Times New Roman" w:hAnsi="Times New Roman" w:cs="Times New Roman"/>
          <w:sz w:val="28"/>
          <w:szCs w:val="28"/>
        </w:rPr>
      </w:pPr>
      <w:bookmarkStart w:id="31" w:name="sub_10106"/>
      <w:bookmarkEnd w:id="30"/>
      <w:r w:rsidRPr="00824117">
        <w:rPr>
          <w:rFonts w:ascii="Times New Roman" w:hAnsi="Times New Roman" w:cs="Times New Roman"/>
          <w:sz w:val="28"/>
          <w:szCs w:val="28"/>
        </w:rPr>
        <w:t xml:space="preserve">6. Комиссия в течение 10 дней рассматривает документы, перечисленные в </w:t>
      </w:r>
      <w:hyperlink r:id="rId29" w:anchor="sub_1400#sub_1400" w:history="1">
        <w:r w:rsidRPr="00824117">
          <w:rPr>
            <w:rFonts w:ascii="Times New Roman" w:hAnsi="Times New Roman" w:cs="Times New Roman"/>
            <w:sz w:val="28"/>
            <w:szCs w:val="28"/>
          </w:rPr>
          <w:t>пункте 4</w:t>
        </w:r>
      </w:hyperlink>
      <w:r w:rsidRPr="00824117">
        <w:rPr>
          <w:rFonts w:ascii="Times New Roman" w:hAnsi="Times New Roman" w:cs="Times New Roman"/>
          <w:sz w:val="28"/>
          <w:szCs w:val="28"/>
        </w:rPr>
        <w:t>, готовит по ним решения, оформляет эти решения протоколом и передает их ответственному лицу за кадровую работу, для подготовки проекта приказа руководителя учреждения.</w:t>
      </w:r>
    </w:p>
    <w:p w:rsidR="00824117" w:rsidRPr="00824117" w:rsidRDefault="00824117" w:rsidP="00824117">
      <w:pPr>
        <w:widowControl/>
        <w:ind w:firstLine="0"/>
        <w:rPr>
          <w:rFonts w:ascii="Times New Roman" w:hAnsi="Times New Roman" w:cs="Times New Roman"/>
          <w:sz w:val="28"/>
          <w:szCs w:val="28"/>
        </w:rPr>
      </w:pPr>
      <w:bookmarkStart w:id="32" w:name="sub_10107"/>
      <w:bookmarkEnd w:id="31"/>
      <w:r w:rsidRPr="00824117">
        <w:rPr>
          <w:rFonts w:ascii="Times New Roman" w:hAnsi="Times New Roman" w:cs="Times New Roman"/>
          <w:sz w:val="28"/>
          <w:szCs w:val="28"/>
        </w:rPr>
        <w:t>7. О результатах рассмотрения заявителю сообщается в течение 5 дней со дня вынесения решения комиссии.</w:t>
      </w:r>
    </w:p>
    <w:p w:rsidR="00824117" w:rsidRPr="00824117" w:rsidRDefault="00824117" w:rsidP="00824117">
      <w:pPr>
        <w:widowControl/>
        <w:ind w:firstLine="0"/>
        <w:rPr>
          <w:rFonts w:ascii="Times New Roman" w:hAnsi="Times New Roman" w:cs="Times New Roman"/>
          <w:sz w:val="28"/>
          <w:szCs w:val="28"/>
        </w:rPr>
      </w:pPr>
      <w:bookmarkStart w:id="33" w:name="sub_10108"/>
      <w:bookmarkEnd w:id="32"/>
      <w:r w:rsidRPr="00824117">
        <w:rPr>
          <w:rFonts w:ascii="Times New Roman" w:hAnsi="Times New Roman" w:cs="Times New Roman"/>
          <w:sz w:val="28"/>
          <w:szCs w:val="28"/>
        </w:rPr>
        <w:t>8. Установление, назначение и выплата повышающего коэффициента к окладу (ставке заработной платы) за выслугу лет:</w:t>
      </w:r>
    </w:p>
    <w:bookmarkEnd w:id="33"/>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а) повышающий коэффициент к окладу (ставке заработной платы) за выслугу лет выплачивается ежемесячно с момента возникновения права на назначение или изменение размера этого коэффициента.</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lastRenderedPageBreak/>
        <w:t>В том случае, если у работника право на назначение или изменение размера повышающего коэффициента к окладу (ставке заработной платы) за выслугу лет наступило в период, когда за работником сохраняется средний заработок, ему устанавливается повышающий коэффициент к окладу (ставке заработной платы) за выслугу лет, с момента наступления этого права и производится соответствующий перерасчет среднего заработка;</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б) назначение повышающего коэффициента к окладу (ставке заработной платы) за выслугу лет производится на основании приказа руководителя учреждения;</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в) повышающий коэффициент к окладу (ставке заработной платы) за выслугу лет учитывается во всех случаях исчисления среднего заработка.</w:t>
      </w: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r w:rsidRPr="00824117">
        <w:rPr>
          <w:rFonts w:ascii="Times New Roman" w:hAnsi="Times New Roman" w:cs="Times New Roman"/>
          <w:b/>
          <w:sz w:val="28"/>
          <w:szCs w:val="28"/>
        </w:rPr>
        <w:t>Председатель комитета по культуре,</w:t>
      </w: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r w:rsidRPr="00824117">
        <w:rPr>
          <w:rFonts w:ascii="Times New Roman" w:hAnsi="Times New Roman" w:cs="Times New Roman"/>
          <w:b/>
          <w:sz w:val="28"/>
          <w:szCs w:val="28"/>
        </w:rPr>
        <w:t>молодежной политике и спорту</w:t>
      </w:r>
      <w:r w:rsidRPr="00824117">
        <w:rPr>
          <w:rFonts w:ascii="Times New Roman" w:hAnsi="Times New Roman" w:cs="Times New Roman"/>
          <w:b/>
          <w:sz w:val="28"/>
          <w:szCs w:val="28"/>
        </w:rPr>
        <w:tab/>
      </w:r>
      <w:r w:rsidRPr="00824117">
        <w:rPr>
          <w:rFonts w:ascii="Times New Roman" w:hAnsi="Times New Roman" w:cs="Times New Roman"/>
          <w:b/>
          <w:sz w:val="28"/>
          <w:szCs w:val="28"/>
        </w:rPr>
        <w:tab/>
      </w:r>
      <w:r>
        <w:rPr>
          <w:rFonts w:ascii="Times New Roman" w:hAnsi="Times New Roman" w:cs="Times New Roman"/>
          <w:b/>
          <w:sz w:val="28"/>
          <w:szCs w:val="28"/>
        </w:rPr>
        <w:t xml:space="preserve">     </w:t>
      </w:r>
      <w:r w:rsidRPr="00824117">
        <w:rPr>
          <w:rFonts w:ascii="Times New Roman" w:hAnsi="Times New Roman" w:cs="Times New Roman"/>
          <w:b/>
          <w:sz w:val="28"/>
          <w:szCs w:val="28"/>
        </w:rPr>
        <w:t xml:space="preserve">                  В.В. Зайцева</w:t>
      </w: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ind w:firstLine="0"/>
        <w:jc w:val="right"/>
        <w:rPr>
          <w:rFonts w:ascii="Times New Roman" w:hAnsi="Times New Roman" w:cs="Times New Roman"/>
          <w:b/>
          <w:bCs/>
          <w:color w:val="26282F"/>
          <w:sz w:val="28"/>
          <w:szCs w:val="28"/>
        </w:rPr>
      </w:pPr>
    </w:p>
    <w:p w:rsidR="00824117" w:rsidRPr="00824117" w:rsidRDefault="00824117" w:rsidP="00824117">
      <w:pPr>
        <w:widowControl/>
        <w:ind w:firstLine="0"/>
        <w:jc w:val="right"/>
        <w:rPr>
          <w:rFonts w:ascii="Times New Roman" w:hAnsi="Times New Roman" w:cs="Times New Roman"/>
          <w:b/>
          <w:bCs/>
          <w:color w:val="26282F"/>
          <w:sz w:val="28"/>
          <w:szCs w:val="28"/>
        </w:rPr>
      </w:pPr>
    </w:p>
    <w:p w:rsidR="00824117" w:rsidRPr="00824117" w:rsidRDefault="00824117" w:rsidP="00824117">
      <w:pPr>
        <w:widowControl/>
        <w:ind w:firstLine="0"/>
        <w:jc w:val="right"/>
        <w:rPr>
          <w:rFonts w:ascii="Times New Roman" w:hAnsi="Times New Roman" w:cs="Times New Roman"/>
          <w:b/>
          <w:bCs/>
          <w:color w:val="26282F"/>
          <w:sz w:val="28"/>
          <w:szCs w:val="28"/>
        </w:rPr>
      </w:pP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sz w:val="28"/>
          <w:szCs w:val="28"/>
        </w:rPr>
        <w:t>Приложение  4</w:t>
      </w:r>
    </w:p>
    <w:p w:rsid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sz w:val="28"/>
          <w:szCs w:val="28"/>
        </w:rPr>
        <w:t xml:space="preserve">                                           к </w:t>
      </w:r>
      <w:hyperlink r:id="rId30" w:history="1">
        <w:r w:rsidRPr="00824117">
          <w:rPr>
            <w:rFonts w:ascii="Times New Roman" w:hAnsi="Times New Roman" w:cs="Times New Roman"/>
            <w:sz w:val="28"/>
            <w:szCs w:val="28"/>
          </w:rPr>
          <w:t>Положению</w:t>
        </w:r>
      </w:hyperlink>
      <w:r w:rsidRPr="00824117">
        <w:rPr>
          <w:rFonts w:ascii="Times New Roman" w:hAnsi="Times New Roman" w:cs="Times New Roman"/>
          <w:sz w:val="28"/>
          <w:szCs w:val="28"/>
        </w:rPr>
        <w:t xml:space="preserve"> об условия</w:t>
      </w:r>
      <w:r>
        <w:rPr>
          <w:rFonts w:ascii="Times New Roman" w:hAnsi="Times New Roman" w:cs="Times New Roman"/>
          <w:sz w:val="28"/>
          <w:szCs w:val="28"/>
        </w:rPr>
        <w:t xml:space="preserve"> </w:t>
      </w:r>
    </w:p>
    <w:p w:rsidR="00824117" w:rsidRPr="00824117" w:rsidRDefault="00824117" w:rsidP="00824117">
      <w:pPr>
        <w:widowControl/>
        <w:ind w:firstLine="0"/>
        <w:jc w:val="center"/>
        <w:rPr>
          <w:rFonts w:ascii="Times New Roman" w:hAnsi="Times New Roman" w:cs="Times New Roman"/>
          <w:sz w:val="28"/>
          <w:szCs w:val="28"/>
        </w:rPr>
      </w:pPr>
      <w:r w:rsidRPr="00824117">
        <w:rPr>
          <w:rFonts w:ascii="Times New Roman" w:hAnsi="Times New Roman" w:cs="Times New Roman"/>
          <w:sz w:val="28"/>
          <w:szCs w:val="28"/>
        </w:rPr>
        <w:t xml:space="preserve">                                               оплаты труда работников </w:t>
      </w: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sz w:val="28"/>
          <w:szCs w:val="28"/>
        </w:rPr>
        <w:t>муниципального бюджетного</w:t>
      </w: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sz w:val="28"/>
          <w:szCs w:val="28"/>
        </w:rPr>
        <w:t xml:space="preserve"> учреждения для молодежи </w:t>
      </w: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sz w:val="28"/>
          <w:szCs w:val="28"/>
        </w:rPr>
        <w:t xml:space="preserve">                                                     «Комплексный центр для молодежи «Чайка»</w:t>
      </w:r>
    </w:p>
    <w:p w:rsidR="00824117" w:rsidRPr="00824117" w:rsidRDefault="00824117" w:rsidP="00824117">
      <w:pPr>
        <w:widowControl/>
        <w:autoSpaceDE/>
        <w:autoSpaceDN/>
        <w:adjustRightInd/>
        <w:ind w:right="-365" w:firstLine="0"/>
        <w:jc w:val="righ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center"/>
        <w:rPr>
          <w:rFonts w:ascii="Times New Roman" w:hAnsi="Times New Roman" w:cs="Times New Roman"/>
          <w:b/>
          <w:bCs/>
          <w:sz w:val="28"/>
          <w:szCs w:val="28"/>
        </w:rPr>
      </w:pPr>
      <w:r w:rsidRPr="00824117">
        <w:rPr>
          <w:rFonts w:ascii="Times New Roman" w:hAnsi="Times New Roman" w:cs="Times New Roman"/>
          <w:b/>
          <w:bCs/>
          <w:sz w:val="28"/>
          <w:szCs w:val="28"/>
        </w:rPr>
        <w:t>Объемные показатели</w:t>
      </w:r>
    </w:p>
    <w:p w:rsidR="00824117" w:rsidRPr="00824117" w:rsidRDefault="00824117" w:rsidP="00824117">
      <w:pPr>
        <w:widowControl/>
        <w:autoSpaceDE/>
        <w:autoSpaceDN/>
        <w:adjustRightInd/>
        <w:ind w:right="-365" w:firstLine="0"/>
        <w:jc w:val="center"/>
        <w:rPr>
          <w:rFonts w:ascii="Times New Roman" w:hAnsi="Times New Roman" w:cs="Times New Roman"/>
          <w:b/>
          <w:bCs/>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lastRenderedPageBreak/>
        <w:t xml:space="preserve">              Основным критерием для определения группы, к которой относится учреждение по оплате труда руководителей, и размера кратности к средней заработной плате основных работников учреждения, являются группы по оплате их труда, определяемые на основе объемных показателей.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К объемным показателям относятся показатели, характеризующие масштаб руководства учреждением: численность работников учреждения, количество обслуживаемых, сменность работы, организационная структура учреждения, функциональность деятельности, выполнение работы по реализации федеральных программ, превышение плановой (проектной) наполняемости и другие показатели, значительно влияющие на работу по руководству учреждением. </w:t>
      </w:r>
    </w:p>
    <w:p w:rsidR="00824117" w:rsidRPr="00824117" w:rsidRDefault="00824117" w:rsidP="00824117">
      <w:pPr>
        <w:widowControl/>
        <w:numPr>
          <w:ilvl w:val="0"/>
          <w:numId w:val="5"/>
        </w:numPr>
        <w:autoSpaceDE/>
        <w:autoSpaceDN/>
        <w:adjustRightInd/>
        <w:ind w:left="360" w:right="-365"/>
        <w:jc w:val="center"/>
        <w:rPr>
          <w:rFonts w:ascii="Times New Roman" w:hAnsi="Times New Roman" w:cs="Times New Roman"/>
          <w:b/>
          <w:bCs/>
          <w:sz w:val="28"/>
          <w:szCs w:val="28"/>
        </w:rPr>
      </w:pPr>
      <w:r w:rsidRPr="00824117">
        <w:rPr>
          <w:rFonts w:ascii="Times New Roman" w:hAnsi="Times New Roman" w:cs="Times New Roman"/>
          <w:b/>
          <w:bCs/>
          <w:sz w:val="28"/>
          <w:szCs w:val="28"/>
        </w:rPr>
        <w:t>Объемные показатели:</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ab/>
        <w:t xml:space="preserve">а) по объемным показателям для установления разрядов оплаты руководителей Учреждений устанавливается четыре группы по оплате их труда;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б) отнесение Учреждений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253"/>
        <w:gridCol w:w="2966"/>
        <w:gridCol w:w="11"/>
        <w:gridCol w:w="1666"/>
      </w:tblGrid>
      <w:tr w:rsidR="00824117" w:rsidRPr="00824117" w:rsidTr="00824117">
        <w:trPr>
          <w:trHeight w:val="298"/>
        </w:trPr>
        <w:tc>
          <w:tcPr>
            <w:tcW w:w="498" w:type="dxa"/>
          </w:tcPr>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r w:rsidRPr="00824117">
              <w:rPr>
                <w:rFonts w:ascii="Times New Roman" w:hAnsi="Times New Roman" w:cs="Times New Roman"/>
                <w:b/>
                <w:bCs/>
                <w:sz w:val="28"/>
                <w:szCs w:val="28"/>
              </w:rPr>
              <w:t>№№</w:t>
            </w:r>
          </w:p>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r w:rsidRPr="00824117">
              <w:rPr>
                <w:rFonts w:ascii="Times New Roman" w:hAnsi="Times New Roman" w:cs="Times New Roman"/>
                <w:b/>
                <w:bCs/>
                <w:sz w:val="28"/>
                <w:szCs w:val="28"/>
              </w:rPr>
              <w:t>п/п</w:t>
            </w:r>
          </w:p>
        </w:tc>
        <w:tc>
          <w:tcPr>
            <w:tcW w:w="4253" w:type="dxa"/>
          </w:tcPr>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r w:rsidRPr="00824117">
              <w:rPr>
                <w:rFonts w:ascii="Times New Roman" w:hAnsi="Times New Roman" w:cs="Times New Roman"/>
                <w:b/>
                <w:bCs/>
                <w:sz w:val="28"/>
                <w:szCs w:val="28"/>
              </w:rPr>
              <w:t xml:space="preserve">                      Показатели</w:t>
            </w:r>
          </w:p>
        </w:tc>
        <w:tc>
          <w:tcPr>
            <w:tcW w:w="2966" w:type="dxa"/>
          </w:tcPr>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r w:rsidRPr="00824117">
              <w:rPr>
                <w:rFonts w:ascii="Times New Roman" w:hAnsi="Times New Roman" w:cs="Times New Roman"/>
                <w:b/>
                <w:bCs/>
                <w:sz w:val="28"/>
                <w:szCs w:val="28"/>
              </w:rPr>
              <w:t xml:space="preserve">                Условия</w:t>
            </w:r>
          </w:p>
        </w:tc>
        <w:tc>
          <w:tcPr>
            <w:tcW w:w="1677" w:type="dxa"/>
            <w:gridSpan w:val="2"/>
          </w:tcPr>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r w:rsidRPr="00824117">
              <w:rPr>
                <w:rFonts w:ascii="Times New Roman" w:hAnsi="Times New Roman" w:cs="Times New Roman"/>
                <w:b/>
                <w:bCs/>
                <w:sz w:val="28"/>
                <w:szCs w:val="28"/>
              </w:rPr>
              <w:t>Количество баллов</w:t>
            </w:r>
          </w:p>
        </w:tc>
      </w:tr>
      <w:tr w:rsidR="00824117" w:rsidRPr="00824117" w:rsidTr="00824117">
        <w:trPr>
          <w:trHeight w:val="315"/>
        </w:trPr>
        <w:tc>
          <w:tcPr>
            <w:tcW w:w="9394" w:type="dxa"/>
            <w:gridSpan w:val="5"/>
          </w:tcPr>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r w:rsidRPr="00824117">
              <w:rPr>
                <w:rFonts w:ascii="Times New Roman" w:hAnsi="Times New Roman" w:cs="Times New Roman"/>
                <w:b/>
                <w:bCs/>
                <w:sz w:val="28"/>
                <w:szCs w:val="28"/>
              </w:rPr>
              <w:t xml:space="preserve">                                                 Основные показатели</w:t>
            </w:r>
          </w:p>
        </w:tc>
      </w:tr>
      <w:tr w:rsidR="00824117" w:rsidRPr="00824117" w:rsidTr="00824117">
        <w:tc>
          <w:tcPr>
            <w:tcW w:w="498" w:type="dxa"/>
          </w:tcPr>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r w:rsidRPr="00824117">
              <w:rPr>
                <w:rFonts w:ascii="Times New Roman" w:hAnsi="Times New Roman" w:cs="Times New Roman"/>
                <w:sz w:val="28"/>
                <w:szCs w:val="28"/>
              </w:rPr>
              <w:t>1</w:t>
            </w:r>
          </w:p>
        </w:tc>
        <w:tc>
          <w:tcPr>
            <w:tcW w:w="4253"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Количество занимающихся в </w:t>
            </w:r>
          </w:p>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r w:rsidRPr="00824117">
              <w:rPr>
                <w:rFonts w:ascii="Times New Roman" w:hAnsi="Times New Roman" w:cs="Times New Roman"/>
                <w:sz w:val="28"/>
                <w:szCs w:val="28"/>
              </w:rPr>
              <w:t>учреждении или обратившихся</w:t>
            </w:r>
          </w:p>
        </w:tc>
        <w:tc>
          <w:tcPr>
            <w:tcW w:w="2977" w:type="dxa"/>
            <w:gridSpan w:val="2"/>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Из расчета  на</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каждого занимающегося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или обратившегося  </w:t>
            </w:r>
          </w:p>
        </w:tc>
        <w:tc>
          <w:tcPr>
            <w:tcW w:w="1666"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0,5 </w:t>
            </w:r>
          </w:p>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p>
        </w:tc>
      </w:tr>
      <w:tr w:rsidR="00824117" w:rsidRPr="00824117" w:rsidTr="00824117">
        <w:tc>
          <w:tcPr>
            <w:tcW w:w="498"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2.</w:t>
            </w:r>
          </w:p>
        </w:tc>
        <w:tc>
          <w:tcPr>
            <w:tcW w:w="4253"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За работу с  родителями и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другим взрослым контингентом                                               </w:t>
            </w:r>
          </w:p>
        </w:tc>
        <w:tc>
          <w:tcPr>
            <w:tcW w:w="2977" w:type="dxa"/>
            <w:gridSpan w:val="2"/>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Из расчета на</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каждого занимающегося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или обратившегося</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за каждую  форму работы                                                                                                                                </w:t>
            </w:r>
          </w:p>
        </w:tc>
        <w:tc>
          <w:tcPr>
            <w:tcW w:w="1666"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0,5</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15</w:t>
            </w:r>
          </w:p>
        </w:tc>
      </w:tr>
      <w:tr w:rsidR="00824117" w:rsidRPr="00824117" w:rsidTr="00824117">
        <w:tc>
          <w:tcPr>
            <w:tcW w:w="498"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3.</w:t>
            </w:r>
          </w:p>
        </w:tc>
        <w:tc>
          <w:tcPr>
            <w:tcW w:w="4253"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Количество  посещающих или    обращающихся за консультацией в  в учреждение: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а) индивидуальное консультирование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б) групповые формы  работы</w:t>
            </w:r>
          </w:p>
        </w:tc>
        <w:tc>
          <w:tcPr>
            <w:tcW w:w="2977" w:type="dxa"/>
            <w:gridSpan w:val="2"/>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Из расчета</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каждого занимающегося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или   обратившегося</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p>
        </w:tc>
        <w:tc>
          <w:tcPr>
            <w:tcW w:w="1666"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0,001</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0,001</w:t>
            </w:r>
          </w:p>
        </w:tc>
      </w:tr>
      <w:tr w:rsidR="00824117" w:rsidRPr="00824117" w:rsidTr="00824117">
        <w:tc>
          <w:tcPr>
            <w:tcW w:w="498"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4.</w:t>
            </w:r>
          </w:p>
        </w:tc>
        <w:tc>
          <w:tcPr>
            <w:tcW w:w="4253"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Количество сотрудников: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а) штатных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б) имеющих по должности высший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квалификационный разряд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в) внештатных                                                                                                                                                                                                                                                                  </w:t>
            </w:r>
          </w:p>
        </w:tc>
        <w:tc>
          <w:tcPr>
            <w:tcW w:w="2977" w:type="dxa"/>
            <w:gridSpan w:val="2"/>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За каждого работника</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за каждого работника</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дополнительно  </w:t>
            </w:r>
          </w:p>
        </w:tc>
        <w:tc>
          <w:tcPr>
            <w:tcW w:w="1666"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1</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1</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0,5 </w:t>
            </w:r>
          </w:p>
        </w:tc>
      </w:tr>
      <w:tr w:rsidR="00824117" w:rsidRPr="00824117" w:rsidTr="00824117">
        <w:tc>
          <w:tcPr>
            <w:tcW w:w="498"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lastRenderedPageBreak/>
              <w:t>5.</w:t>
            </w:r>
          </w:p>
        </w:tc>
        <w:tc>
          <w:tcPr>
            <w:tcW w:w="4253"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Повышение квалификации работников                                                             </w:t>
            </w:r>
          </w:p>
        </w:tc>
        <w:tc>
          <w:tcPr>
            <w:tcW w:w="2977" w:type="dxa"/>
            <w:gridSpan w:val="2"/>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за каждого работника</w:t>
            </w:r>
          </w:p>
        </w:tc>
        <w:tc>
          <w:tcPr>
            <w:tcW w:w="1666"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10   </w:t>
            </w:r>
          </w:p>
        </w:tc>
      </w:tr>
      <w:tr w:rsidR="00824117" w:rsidRPr="00824117" w:rsidTr="00824117">
        <w:tc>
          <w:tcPr>
            <w:tcW w:w="498"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6.</w:t>
            </w:r>
          </w:p>
        </w:tc>
        <w:tc>
          <w:tcPr>
            <w:tcW w:w="4253"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Наличие структурных подразделений</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без права юридического лица,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находящихся  в    непосредственном подчинении учреждения                                                                        </w:t>
            </w:r>
          </w:p>
        </w:tc>
        <w:tc>
          <w:tcPr>
            <w:tcW w:w="2977" w:type="dxa"/>
            <w:gridSpan w:val="2"/>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за каждый   филиал</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до 100 человек</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до 200 человек</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свыше 200 человек</w:t>
            </w:r>
          </w:p>
        </w:tc>
        <w:tc>
          <w:tcPr>
            <w:tcW w:w="1666"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20</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30</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50</w:t>
            </w:r>
          </w:p>
        </w:tc>
      </w:tr>
      <w:tr w:rsidR="00824117" w:rsidRPr="00824117" w:rsidTr="00824117">
        <w:tc>
          <w:tcPr>
            <w:tcW w:w="498"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7.</w:t>
            </w:r>
          </w:p>
        </w:tc>
        <w:tc>
          <w:tcPr>
            <w:tcW w:w="4253"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Сменность  работы: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а) наличие форм работы в вечерние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часы с 18.00 до 22.00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б) наличие форм работы в выходные и</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праздничные дни                            </w:t>
            </w:r>
          </w:p>
        </w:tc>
        <w:tc>
          <w:tcPr>
            <w:tcW w:w="2977" w:type="dxa"/>
            <w:gridSpan w:val="2"/>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за форму работы</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за каждый день                                        </w:t>
            </w:r>
          </w:p>
        </w:tc>
        <w:tc>
          <w:tcPr>
            <w:tcW w:w="1666"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20</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40</w:t>
            </w:r>
          </w:p>
        </w:tc>
      </w:tr>
      <w:tr w:rsidR="00824117" w:rsidRPr="00824117" w:rsidTr="00824117">
        <w:tc>
          <w:tcPr>
            <w:tcW w:w="498"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8.</w:t>
            </w:r>
          </w:p>
        </w:tc>
        <w:tc>
          <w:tcPr>
            <w:tcW w:w="4253"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Наличие  Попечительского Совета                                                                          </w:t>
            </w:r>
          </w:p>
        </w:tc>
        <w:tc>
          <w:tcPr>
            <w:tcW w:w="2977" w:type="dxa"/>
            <w:gridSpan w:val="2"/>
          </w:tcPr>
          <w:p w:rsidR="00824117" w:rsidRPr="00824117" w:rsidRDefault="00824117" w:rsidP="00824117">
            <w:pPr>
              <w:widowControl/>
              <w:autoSpaceDE/>
              <w:autoSpaceDN/>
              <w:adjustRightInd/>
              <w:ind w:right="-365" w:firstLine="0"/>
              <w:rPr>
                <w:rFonts w:ascii="Times New Roman" w:hAnsi="Times New Roman" w:cs="Times New Roman"/>
                <w:sz w:val="28"/>
                <w:szCs w:val="28"/>
              </w:rPr>
            </w:pPr>
          </w:p>
        </w:tc>
        <w:tc>
          <w:tcPr>
            <w:tcW w:w="1666"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10</w:t>
            </w:r>
          </w:p>
        </w:tc>
      </w:tr>
    </w:tbl>
    <w:p w:rsidR="00824117" w:rsidRPr="00824117" w:rsidRDefault="00824117" w:rsidP="00824117">
      <w:pPr>
        <w:widowControl/>
        <w:autoSpaceDE/>
        <w:autoSpaceDN/>
        <w:adjustRightInd/>
        <w:ind w:right="-365" w:firstLine="0"/>
        <w:jc w:val="center"/>
        <w:rPr>
          <w:rFonts w:ascii="Times New Roman" w:hAnsi="Times New Roman" w:cs="Times New Roman"/>
          <w:b/>
          <w:bCs/>
          <w:sz w:val="28"/>
          <w:szCs w:val="28"/>
        </w:rPr>
      </w:pPr>
      <w:r w:rsidRPr="00824117">
        <w:rPr>
          <w:rFonts w:ascii="Times New Roman" w:hAnsi="Times New Roman" w:cs="Times New Roman"/>
          <w:b/>
          <w:bCs/>
          <w:sz w:val="28"/>
          <w:szCs w:val="28"/>
        </w:rPr>
        <w:t>Дополнительные показатели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430"/>
        <w:gridCol w:w="2977"/>
        <w:gridCol w:w="1666"/>
      </w:tblGrid>
      <w:tr w:rsidR="00824117" w:rsidRPr="00824117" w:rsidTr="00824117">
        <w:tc>
          <w:tcPr>
            <w:tcW w:w="498" w:type="dxa"/>
          </w:tcPr>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r w:rsidRPr="00824117">
              <w:rPr>
                <w:rFonts w:ascii="Times New Roman" w:hAnsi="Times New Roman" w:cs="Times New Roman"/>
                <w:sz w:val="28"/>
                <w:szCs w:val="28"/>
              </w:rPr>
              <w:t>9.</w:t>
            </w:r>
          </w:p>
        </w:tc>
        <w:tc>
          <w:tcPr>
            <w:tcW w:w="4430"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Использование  инновационных</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методик</w:t>
            </w:r>
          </w:p>
        </w:tc>
        <w:tc>
          <w:tcPr>
            <w:tcW w:w="2977" w:type="dxa"/>
          </w:tcPr>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r w:rsidRPr="00824117">
              <w:rPr>
                <w:rFonts w:ascii="Times New Roman" w:hAnsi="Times New Roman" w:cs="Times New Roman"/>
                <w:sz w:val="28"/>
                <w:szCs w:val="28"/>
              </w:rPr>
              <w:t xml:space="preserve">за каждую форму                                    </w:t>
            </w:r>
          </w:p>
        </w:tc>
        <w:tc>
          <w:tcPr>
            <w:tcW w:w="1666" w:type="dxa"/>
          </w:tcPr>
          <w:p w:rsidR="00824117" w:rsidRPr="00824117" w:rsidRDefault="00824117" w:rsidP="00824117">
            <w:pPr>
              <w:widowControl/>
              <w:autoSpaceDE/>
              <w:autoSpaceDN/>
              <w:adjustRightInd/>
              <w:ind w:right="-365" w:firstLine="0"/>
              <w:rPr>
                <w:rFonts w:ascii="Times New Roman" w:hAnsi="Times New Roman" w:cs="Times New Roman"/>
                <w:b/>
                <w:bCs/>
                <w:sz w:val="28"/>
                <w:szCs w:val="28"/>
              </w:rPr>
            </w:pPr>
            <w:r w:rsidRPr="00824117">
              <w:rPr>
                <w:rFonts w:ascii="Times New Roman" w:hAnsi="Times New Roman" w:cs="Times New Roman"/>
                <w:sz w:val="28"/>
                <w:szCs w:val="28"/>
              </w:rPr>
              <w:t>5</w:t>
            </w:r>
          </w:p>
        </w:tc>
      </w:tr>
      <w:tr w:rsidR="00824117" w:rsidRPr="00824117" w:rsidTr="00824117">
        <w:tc>
          <w:tcPr>
            <w:tcW w:w="498"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10.</w:t>
            </w:r>
          </w:p>
        </w:tc>
        <w:tc>
          <w:tcPr>
            <w:tcW w:w="4430"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Организация и проведение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Массовых мероприятий  соревнований: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а) международных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б) всероссийских и межрегиональных</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в) областных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г)городских, районных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д) в учреждении</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е) учебно-тренировочных сборов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ж) с детьми - инвалидами                                                                                                                                                                                                                                                                                                                                                                                                                                                                                                                                                                                                                                                                                                                                                                                </w:t>
            </w:r>
          </w:p>
        </w:tc>
        <w:tc>
          <w:tcPr>
            <w:tcW w:w="2977"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по итогам прошедшего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года за каждое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мероприятие                                             </w:t>
            </w:r>
          </w:p>
        </w:tc>
        <w:tc>
          <w:tcPr>
            <w:tcW w:w="1666" w:type="dxa"/>
          </w:tcPr>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25</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20</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15</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10</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5</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 xml:space="preserve">  3</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t>10</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11.</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Участие в массовых  мероприятиях  соревнованиях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а) международных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б) всероссийских и межрегиональных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в) областных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по итогам прошедшего года за каждое мероприятие</w:t>
            </w: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12</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10</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8 </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12.</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Участие в международных  проектах, оформленное договорами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наличие договора</w:t>
            </w: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15 </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13.</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Организационно- правовая    и методическая  помощь учреждениям  дополнительного образования, подростково-молодежным учреждениям,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и другим организациям, работающим с детьми и молодёжью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по итогам  прошедшего</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года  за каждое учреждение                                </w:t>
            </w: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до 20</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14.</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Организация  работы, участие в работе лагерей и профильных смен: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lastRenderedPageBreak/>
              <w:t xml:space="preserve"> а) загородных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б) дневного  пребывания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lastRenderedPageBreak/>
              <w:t>за каждую смену</w:t>
            </w: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lastRenderedPageBreak/>
              <w:t>40</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30</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lastRenderedPageBreak/>
              <w:t>15.</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Участие  специалистов Учреждения  в отраслевых конкурсах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50</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16.</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Проведение   семинаров,  конференций, практикумов,   тренингов, «круглых столов»:</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а) региональных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б) муниципальных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по итогам  прошедшего</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года за каждое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мероприятие</w:t>
            </w: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40</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30</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17.</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Наличие детских  коллективов: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а) победителей  международных, всероссийских и межрегиональных смотров, конкурсов, соревнований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б) победителей  областных, районных и местных смотров, конкурсов, соревнований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за каждый коллектив</w:t>
            </w: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20</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10 </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18.</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Наличие детей: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а) победителей  международных                                                                                                        всероссийских смотров, конкурсов, соревнований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б) победителей областных,                                                                                                          городских, районных смотров,</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конкурсов, соревнований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за каждого  победителя</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на основании грамоты, диплома</w:t>
            </w: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10</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5  </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19.</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Наличие статуса экспериментальной  площадки: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а) региональной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б) муниципальной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Решение экспертного</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совета</w:t>
            </w: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20</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10</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20.</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Наличие статуса  опорно-</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экспериментального центра</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(федеральный статус)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200</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21.</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Организация практики студентов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высшего и среднего профессионального</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образования на базе Учреждения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за каждого  человека или группу  одного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направления                                        </w:t>
            </w: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5</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22.</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Сохранение и развитие многопрофильности  Учреждения</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за наличие одного профиля  </w:t>
            </w: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20</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23.</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Реализация   продукции,                                                                                                                      производимой Учреждением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до 20           </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24.</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Учреждение расположено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в нескольких зданиях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30</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25.</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Наличие:</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а) компьютерной техники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б) аудио-видеотехники</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в) транспортных средств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за каждую единицу</w:t>
            </w: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10</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10</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20</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26.</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Осуществление ремонта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и строительства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50</w:t>
            </w:r>
          </w:p>
        </w:tc>
      </w:tr>
      <w:tr w:rsidR="00824117" w:rsidRPr="00824117" w:rsidTr="00824117">
        <w:tc>
          <w:tcPr>
            <w:tcW w:w="498"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27.</w:t>
            </w:r>
          </w:p>
        </w:tc>
        <w:tc>
          <w:tcPr>
            <w:tcW w:w="4430"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Работа Учреждения:</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lastRenderedPageBreak/>
              <w:t xml:space="preserve">а) на самостоятельном балансе </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б) в составе  централизованной</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 xml:space="preserve">    бухгалтерии                                                                                </w:t>
            </w:r>
          </w:p>
        </w:tc>
        <w:tc>
          <w:tcPr>
            <w:tcW w:w="2977"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tc>
        <w:tc>
          <w:tcPr>
            <w:tcW w:w="1666" w:type="dxa"/>
          </w:tcPr>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lastRenderedPageBreak/>
              <w:t>50</w:t>
            </w:r>
          </w:p>
          <w:p w:rsidR="00824117" w:rsidRPr="00824117" w:rsidRDefault="00824117" w:rsidP="00824117">
            <w:pPr>
              <w:widowControl/>
              <w:autoSpaceDE/>
              <w:autoSpaceDN/>
              <w:adjustRightInd/>
              <w:ind w:right="-365" w:firstLine="0"/>
              <w:jc w:val="left"/>
              <w:rPr>
                <w:rFonts w:ascii="Times New Roman" w:hAnsi="Times New Roman" w:cs="Times New Roman"/>
                <w:sz w:val="28"/>
                <w:szCs w:val="28"/>
              </w:rPr>
            </w:pPr>
            <w:r w:rsidRPr="00824117">
              <w:rPr>
                <w:rFonts w:ascii="Times New Roman" w:hAnsi="Times New Roman" w:cs="Times New Roman"/>
                <w:sz w:val="28"/>
                <w:szCs w:val="28"/>
              </w:rPr>
              <w:t>30</w:t>
            </w:r>
          </w:p>
        </w:tc>
      </w:tr>
    </w:tbl>
    <w:p w:rsidR="00824117" w:rsidRPr="00824117" w:rsidRDefault="00824117" w:rsidP="00824117">
      <w:pPr>
        <w:widowControl/>
        <w:autoSpaceDE/>
        <w:autoSpaceDN/>
        <w:adjustRightInd/>
        <w:ind w:right="-365" w:firstLine="0"/>
        <w:rPr>
          <w:rFonts w:ascii="Times New Roman" w:hAnsi="Times New Roman" w:cs="Times New Roman"/>
          <w:sz w:val="28"/>
          <w:szCs w:val="28"/>
        </w:rPr>
      </w:pPr>
      <w:r w:rsidRPr="00824117">
        <w:rPr>
          <w:rFonts w:ascii="Times New Roman" w:hAnsi="Times New Roman" w:cs="Times New Roman"/>
          <w:sz w:val="28"/>
          <w:szCs w:val="28"/>
        </w:rPr>
        <w:lastRenderedPageBreak/>
        <w:t xml:space="preserve">в)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администрацией муниципального образования  город Алексин за каждый дополнительный показатель до 20 баллов. </w:t>
      </w:r>
    </w:p>
    <w:p w:rsidR="00824117" w:rsidRPr="00824117" w:rsidRDefault="00824117" w:rsidP="00824117">
      <w:pPr>
        <w:widowControl/>
        <w:autoSpaceDE/>
        <w:autoSpaceDN/>
        <w:adjustRightInd/>
        <w:ind w:right="-365" w:firstLine="0"/>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r w:rsidRPr="00824117">
        <w:rPr>
          <w:rFonts w:ascii="Times New Roman" w:hAnsi="Times New Roman" w:cs="Times New Roman"/>
          <w:b/>
          <w:sz w:val="28"/>
          <w:szCs w:val="28"/>
        </w:rPr>
        <w:t>Председатель комитета по культуре,</w:t>
      </w: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r w:rsidRPr="00824117">
        <w:rPr>
          <w:rFonts w:ascii="Times New Roman" w:hAnsi="Times New Roman" w:cs="Times New Roman"/>
          <w:b/>
          <w:sz w:val="28"/>
          <w:szCs w:val="28"/>
        </w:rPr>
        <w:t>молодежной политике и спорту</w:t>
      </w:r>
      <w:r>
        <w:rPr>
          <w:rFonts w:ascii="Times New Roman" w:hAnsi="Times New Roman" w:cs="Times New Roman"/>
          <w:b/>
          <w:sz w:val="28"/>
          <w:szCs w:val="28"/>
        </w:rPr>
        <w:t xml:space="preserve">   </w:t>
      </w:r>
      <w:r w:rsidRPr="00824117">
        <w:rPr>
          <w:rFonts w:ascii="Times New Roman" w:hAnsi="Times New Roman" w:cs="Times New Roman"/>
          <w:b/>
          <w:sz w:val="28"/>
          <w:szCs w:val="28"/>
        </w:rPr>
        <w:t xml:space="preserve">                            В.В. Зайцева</w:t>
      </w:r>
    </w:p>
    <w:p w:rsidR="00824117" w:rsidRPr="00824117" w:rsidRDefault="00824117" w:rsidP="00824117">
      <w:pPr>
        <w:widowControl/>
        <w:ind w:firstLine="0"/>
        <w:jc w:val="right"/>
        <w:rPr>
          <w:rFonts w:ascii="Times New Roman" w:hAnsi="Times New Roman" w:cs="Times New Roman"/>
          <w:b/>
          <w:color w:val="FF0000"/>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824117" w:rsidRDefault="00824117" w:rsidP="00824117">
      <w:pPr>
        <w:widowControl/>
        <w:ind w:firstLine="0"/>
        <w:jc w:val="right"/>
        <w:rPr>
          <w:rFonts w:ascii="Times New Roman" w:hAnsi="Times New Roman" w:cs="Times New Roman"/>
          <w:color w:val="26282F"/>
          <w:sz w:val="28"/>
          <w:szCs w:val="28"/>
        </w:rPr>
      </w:pPr>
    </w:p>
    <w:p w:rsidR="00A744ED" w:rsidRDefault="00A744ED" w:rsidP="00824117">
      <w:pPr>
        <w:widowControl/>
        <w:ind w:firstLine="0"/>
        <w:jc w:val="right"/>
        <w:rPr>
          <w:rFonts w:ascii="Times New Roman" w:hAnsi="Times New Roman" w:cs="Times New Roman"/>
          <w:color w:val="26282F"/>
          <w:sz w:val="28"/>
          <w:szCs w:val="28"/>
        </w:rPr>
      </w:pP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color w:val="26282F"/>
          <w:sz w:val="28"/>
          <w:szCs w:val="28"/>
        </w:rPr>
        <w:t>Приложение  5</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t xml:space="preserve">                                          к </w:t>
      </w:r>
      <w:hyperlink r:id="rId31" w:history="1">
        <w:r w:rsidRPr="00824117">
          <w:rPr>
            <w:rFonts w:ascii="Times New Roman" w:hAnsi="Times New Roman" w:cs="Times New Roman"/>
            <w:sz w:val="28"/>
            <w:szCs w:val="28"/>
          </w:rPr>
          <w:t>Положению</w:t>
        </w:r>
      </w:hyperlink>
      <w:r w:rsidRPr="00824117">
        <w:rPr>
          <w:rFonts w:ascii="Times New Roman" w:hAnsi="Times New Roman" w:cs="Times New Roman"/>
          <w:sz w:val="28"/>
          <w:szCs w:val="28"/>
        </w:rPr>
        <w:t xml:space="preserve"> </w:t>
      </w:r>
      <w:r w:rsidRPr="00824117">
        <w:rPr>
          <w:rFonts w:ascii="Times New Roman" w:hAnsi="Times New Roman" w:cs="Times New Roman"/>
          <w:color w:val="26282F"/>
          <w:sz w:val="28"/>
          <w:szCs w:val="28"/>
        </w:rPr>
        <w:t xml:space="preserve">об условиях оплаты </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t xml:space="preserve">труда работников </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t>муниципального бюджетного</w:t>
      </w:r>
    </w:p>
    <w:p w:rsidR="00824117" w:rsidRPr="00824117" w:rsidRDefault="00824117" w:rsidP="00824117">
      <w:pPr>
        <w:widowControl/>
        <w:ind w:firstLine="0"/>
        <w:jc w:val="right"/>
        <w:rPr>
          <w:rFonts w:ascii="Times New Roman" w:hAnsi="Times New Roman" w:cs="Times New Roman"/>
          <w:color w:val="26282F"/>
          <w:sz w:val="28"/>
          <w:szCs w:val="28"/>
        </w:rPr>
      </w:pPr>
      <w:r w:rsidRPr="00824117">
        <w:rPr>
          <w:rFonts w:ascii="Times New Roman" w:hAnsi="Times New Roman" w:cs="Times New Roman"/>
          <w:color w:val="26282F"/>
          <w:sz w:val="28"/>
          <w:szCs w:val="28"/>
        </w:rPr>
        <w:lastRenderedPageBreak/>
        <w:t xml:space="preserve"> учреждения для молодежи </w:t>
      </w:r>
    </w:p>
    <w:p w:rsidR="00824117" w:rsidRPr="00824117" w:rsidRDefault="00824117" w:rsidP="00824117">
      <w:pPr>
        <w:widowControl/>
        <w:ind w:firstLine="0"/>
        <w:jc w:val="right"/>
        <w:rPr>
          <w:rFonts w:ascii="Times New Roman" w:hAnsi="Times New Roman" w:cs="Times New Roman"/>
          <w:sz w:val="28"/>
          <w:szCs w:val="28"/>
        </w:rPr>
      </w:pPr>
      <w:r w:rsidRPr="00824117">
        <w:rPr>
          <w:rFonts w:ascii="Times New Roman" w:hAnsi="Times New Roman" w:cs="Times New Roman"/>
          <w:color w:val="26282F"/>
          <w:sz w:val="28"/>
          <w:szCs w:val="28"/>
        </w:rPr>
        <w:t xml:space="preserve">                                                     «Комплексный центр для молодежи «Чайка»</w:t>
      </w: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p>
    <w:p w:rsidR="00824117" w:rsidRPr="00824117" w:rsidRDefault="00824117" w:rsidP="00824117">
      <w:pPr>
        <w:widowControl/>
        <w:spacing w:before="108" w:after="108"/>
        <w:ind w:firstLine="0"/>
        <w:jc w:val="center"/>
        <w:outlineLvl w:val="0"/>
        <w:rPr>
          <w:rFonts w:ascii="Times New Roman" w:hAnsi="Times New Roman" w:cs="Times New Roman"/>
          <w:b/>
          <w:bCs/>
          <w:color w:val="26282F"/>
          <w:sz w:val="28"/>
          <w:szCs w:val="28"/>
        </w:rPr>
      </w:pPr>
      <w:r w:rsidRPr="00824117">
        <w:rPr>
          <w:rFonts w:ascii="Times New Roman" w:hAnsi="Times New Roman" w:cs="Times New Roman"/>
          <w:b/>
          <w:bCs/>
          <w:color w:val="26282F"/>
          <w:sz w:val="28"/>
          <w:szCs w:val="28"/>
        </w:rPr>
        <w:t>Порядок</w:t>
      </w:r>
      <w:r w:rsidRPr="00824117">
        <w:rPr>
          <w:rFonts w:ascii="Times New Roman" w:hAnsi="Times New Roman" w:cs="Times New Roman"/>
          <w:b/>
          <w:bCs/>
          <w:color w:val="26282F"/>
          <w:sz w:val="28"/>
          <w:szCs w:val="28"/>
        </w:rPr>
        <w:br/>
        <w:t>исчисления размера средней заработной платы для определения размера должностного оклада  руководителя учреждения</w:t>
      </w:r>
    </w:p>
    <w:p w:rsidR="00824117" w:rsidRPr="00824117" w:rsidRDefault="00824117" w:rsidP="00824117">
      <w:pPr>
        <w:widowControl/>
        <w:spacing w:before="108" w:after="108"/>
        <w:ind w:firstLine="0"/>
        <w:outlineLvl w:val="0"/>
        <w:rPr>
          <w:rFonts w:ascii="Times New Roman" w:hAnsi="Times New Roman" w:cs="Times New Roman"/>
          <w:color w:val="26282F"/>
          <w:sz w:val="28"/>
          <w:szCs w:val="28"/>
          <w:lang w:eastAsia="en-US"/>
        </w:rPr>
      </w:pPr>
      <w:bookmarkStart w:id="34" w:name="sub_1001"/>
      <w:r w:rsidRPr="00824117">
        <w:rPr>
          <w:rFonts w:ascii="Times New Roman" w:hAnsi="Times New Roman" w:cs="Times New Roman"/>
          <w:color w:val="26282F"/>
          <w:sz w:val="28"/>
          <w:szCs w:val="28"/>
          <w:lang w:eastAsia="en-US"/>
        </w:rPr>
        <w:t>1. Порядок исчисления размера средней заработной платы для определения размера должностного оклада руководителя учреждения (далее - Порядок) определяет правила исчисления средней заработной платы для определения размера должностного оклада руководителя учреждения (далее – учреждение</w:t>
      </w:r>
      <w:bookmarkEnd w:id="34"/>
      <w:r w:rsidRPr="00824117">
        <w:rPr>
          <w:rFonts w:ascii="Times New Roman" w:hAnsi="Times New Roman" w:cs="Times New Roman"/>
          <w:color w:val="26282F"/>
          <w:sz w:val="28"/>
          <w:szCs w:val="28"/>
          <w:lang w:eastAsia="en-US"/>
        </w:rPr>
        <w:t>).</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 xml:space="preserve">2. Должностной оклад руководителя учреждения, определяемый трудовым договором, </w:t>
      </w:r>
      <w:hyperlink r:id="rId32" w:history="1">
        <w:r w:rsidRPr="00824117">
          <w:rPr>
            <w:rFonts w:ascii="Times New Roman" w:hAnsi="Times New Roman" w:cs="Times New Roman"/>
            <w:sz w:val="28"/>
            <w:szCs w:val="28"/>
          </w:rPr>
          <w:t>устанавливается</w:t>
        </w:r>
      </w:hyperlink>
      <w:r w:rsidRPr="00824117">
        <w:rPr>
          <w:rFonts w:ascii="Times New Roman" w:hAnsi="Times New Roman" w:cs="Times New Roman"/>
          <w:sz w:val="28"/>
          <w:szCs w:val="28"/>
        </w:rPr>
        <w:t xml:space="preserve"> в кратном отношении к средней заработной плате работников, которые относятся к основному персоналу возглавляемого им учреждения (далее - работники основного персонала учреждения), и составляет до пяти размеров указанной средней заработной платы.</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2.1. Предельный уровень соотношения среднемесячной заработной платы руководителя учреждения, его заместителей, и среднемесячной заработной платы работников не может превышать восьмикратного размера.</w:t>
      </w:r>
    </w:p>
    <w:p w:rsidR="00824117" w:rsidRPr="00824117" w:rsidRDefault="00824117" w:rsidP="00824117">
      <w:pPr>
        <w:widowControl/>
        <w:ind w:firstLine="0"/>
        <w:rPr>
          <w:rFonts w:ascii="Times New Roman" w:hAnsi="Times New Roman" w:cs="Times New Roman"/>
          <w:sz w:val="28"/>
          <w:szCs w:val="28"/>
        </w:rPr>
      </w:pPr>
      <w:bookmarkStart w:id="35" w:name="sub_1022"/>
      <w:r w:rsidRPr="00824117">
        <w:rPr>
          <w:rFonts w:ascii="Times New Roman" w:hAnsi="Times New Roman" w:cs="Times New Roman"/>
          <w:sz w:val="28"/>
          <w:szCs w:val="28"/>
        </w:rPr>
        <w:t xml:space="preserve">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 </w:t>
      </w:r>
      <w:bookmarkStart w:id="36" w:name="sub_1023"/>
      <w:bookmarkEnd w:id="35"/>
      <w:r w:rsidRPr="00824117">
        <w:rPr>
          <w:rFonts w:ascii="Times New Roman" w:hAnsi="Times New Roman" w:cs="Times New Roman"/>
          <w:sz w:val="28"/>
          <w:szCs w:val="28"/>
        </w:rPr>
        <w:t>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824117" w:rsidRPr="00824117" w:rsidRDefault="00824117" w:rsidP="00824117">
      <w:pPr>
        <w:widowControl/>
        <w:ind w:firstLine="0"/>
        <w:rPr>
          <w:rFonts w:ascii="Times New Roman" w:hAnsi="Times New Roman" w:cs="Times New Roman"/>
          <w:sz w:val="28"/>
          <w:szCs w:val="28"/>
        </w:rPr>
      </w:pPr>
      <w:bookmarkStart w:id="37" w:name="sub_1024"/>
      <w:bookmarkEnd w:id="36"/>
      <w:r w:rsidRPr="00824117">
        <w:rPr>
          <w:rFonts w:ascii="Times New Roman" w:hAnsi="Times New Roman" w:cs="Times New Roman"/>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824117" w:rsidRPr="00824117" w:rsidRDefault="00824117" w:rsidP="00824117">
      <w:pPr>
        <w:widowControl/>
        <w:ind w:firstLine="0"/>
        <w:rPr>
          <w:rFonts w:ascii="Times New Roman" w:hAnsi="Times New Roman" w:cs="Times New Roman"/>
          <w:sz w:val="28"/>
          <w:szCs w:val="28"/>
        </w:rPr>
      </w:pPr>
      <w:bookmarkStart w:id="38" w:name="sub_1025"/>
      <w:bookmarkEnd w:id="37"/>
      <w:r w:rsidRPr="00824117">
        <w:rPr>
          <w:rFonts w:ascii="Times New Roman" w:hAnsi="Times New Roman" w:cs="Times New Roman"/>
          <w:sz w:val="28"/>
          <w:szCs w:val="28"/>
        </w:rPr>
        <w:lastRenderedPageBreak/>
        <w:t>При расчете средней заработной платы не учитываются выплаты компенсационного характера работников основного персонала.</w:t>
      </w:r>
    </w:p>
    <w:p w:rsidR="00824117" w:rsidRPr="00824117" w:rsidRDefault="00824117" w:rsidP="00824117">
      <w:pPr>
        <w:widowControl/>
        <w:ind w:firstLine="0"/>
        <w:rPr>
          <w:rFonts w:ascii="Times New Roman" w:hAnsi="Times New Roman" w:cs="Times New Roman"/>
          <w:sz w:val="28"/>
          <w:szCs w:val="28"/>
        </w:rPr>
      </w:pPr>
      <w:bookmarkStart w:id="39" w:name="sub_1003"/>
      <w:bookmarkEnd w:id="38"/>
      <w:r w:rsidRPr="00824117">
        <w:rPr>
          <w:rFonts w:ascii="Times New Roman" w:hAnsi="Times New Roman" w:cs="Times New Roman"/>
          <w:sz w:val="28"/>
          <w:szCs w:val="28"/>
        </w:rPr>
        <w:t>3.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824117" w:rsidRPr="00824117" w:rsidRDefault="00824117" w:rsidP="00824117">
      <w:pPr>
        <w:widowControl/>
        <w:ind w:firstLine="0"/>
        <w:rPr>
          <w:rFonts w:ascii="Times New Roman" w:hAnsi="Times New Roman" w:cs="Times New Roman"/>
          <w:sz w:val="28"/>
          <w:szCs w:val="28"/>
        </w:rPr>
      </w:pPr>
      <w:bookmarkStart w:id="40" w:name="sub_1004"/>
      <w:bookmarkStart w:id="41" w:name="sub_170442560"/>
      <w:bookmarkEnd w:id="39"/>
      <w:r w:rsidRPr="00824117">
        <w:rPr>
          <w:rFonts w:ascii="Times New Roman" w:hAnsi="Times New Roman" w:cs="Times New Roman"/>
          <w:sz w:val="28"/>
          <w:szCs w:val="28"/>
        </w:rPr>
        <w:t>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численности работников основного персонала учреждения, являющихся внешними совместителями.</w:t>
      </w:r>
    </w:p>
    <w:p w:rsidR="00824117" w:rsidRPr="00824117" w:rsidRDefault="00824117" w:rsidP="00824117">
      <w:pPr>
        <w:widowControl/>
        <w:ind w:firstLine="0"/>
        <w:rPr>
          <w:rFonts w:ascii="Times New Roman" w:hAnsi="Times New Roman" w:cs="Times New Roman"/>
          <w:sz w:val="28"/>
          <w:szCs w:val="28"/>
        </w:rPr>
      </w:pPr>
      <w:bookmarkStart w:id="42" w:name="sub_1005"/>
      <w:bookmarkEnd w:id="40"/>
      <w:bookmarkEnd w:id="41"/>
      <w:r w:rsidRPr="00824117">
        <w:rPr>
          <w:rFonts w:ascii="Times New Roman" w:hAnsi="Times New Roman" w:cs="Times New Roman"/>
          <w:sz w:val="28"/>
          <w:szCs w:val="28"/>
        </w:rPr>
        <w:t>5.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824117" w:rsidRPr="00824117" w:rsidRDefault="00824117" w:rsidP="00824117">
      <w:pPr>
        <w:widowControl/>
        <w:ind w:firstLine="0"/>
        <w:rPr>
          <w:rFonts w:ascii="Times New Roman" w:hAnsi="Times New Roman" w:cs="Times New Roman"/>
          <w:sz w:val="28"/>
          <w:szCs w:val="28"/>
        </w:rPr>
      </w:pPr>
      <w:bookmarkStart w:id="43" w:name="sub_10052"/>
      <w:bookmarkEnd w:id="42"/>
      <w:r w:rsidRPr="00824117">
        <w:rPr>
          <w:rFonts w:ascii="Times New Roman" w:hAnsi="Times New Roman" w:cs="Times New Roman"/>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824117" w:rsidRPr="00824117" w:rsidRDefault="00824117" w:rsidP="00824117">
      <w:pPr>
        <w:widowControl/>
        <w:ind w:firstLine="0"/>
        <w:rPr>
          <w:rFonts w:ascii="Times New Roman" w:hAnsi="Times New Roman" w:cs="Times New Roman"/>
          <w:sz w:val="28"/>
          <w:szCs w:val="28"/>
        </w:rPr>
      </w:pPr>
      <w:bookmarkStart w:id="44" w:name="sub_10053"/>
      <w:bookmarkEnd w:id="43"/>
      <w:r w:rsidRPr="00824117">
        <w:rPr>
          <w:rFonts w:ascii="Times New Roman" w:hAnsi="Times New Roman" w:cs="Times New Roman"/>
          <w:sz w:val="28"/>
          <w:szCs w:val="28"/>
        </w:rPr>
        <w:t xml:space="preserve">В численности работников основного персонала учреждения, работающих на условиях полного рабочего времени, за </w:t>
      </w:r>
      <w:r w:rsidRPr="00824117">
        <w:rPr>
          <w:rFonts w:ascii="Times New Roman" w:hAnsi="Times New Roman" w:cs="Times New Roman"/>
          <w:sz w:val="28"/>
          <w:szCs w:val="28"/>
        </w:rPr>
        <w:lastRenderedPageBreak/>
        <w:t>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824117" w:rsidRPr="00824117" w:rsidRDefault="00824117" w:rsidP="00824117">
      <w:pPr>
        <w:widowControl/>
        <w:ind w:firstLine="0"/>
        <w:rPr>
          <w:rFonts w:ascii="Times New Roman" w:hAnsi="Times New Roman" w:cs="Times New Roman"/>
          <w:sz w:val="28"/>
          <w:szCs w:val="28"/>
        </w:rPr>
      </w:pPr>
      <w:bookmarkStart w:id="45" w:name="sub_10054"/>
      <w:bookmarkEnd w:id="44"/>
      <w:r w:rsidRPr="00824117">
        <w:rPr>
          <w:rFonts w:ascii="Times New Roman" w:hAnsi="Times New Roman" w:cs="Times New Roman"/>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824117" w:rsidRPr="00824117" w:rsidRDefault="00824117" w:rsidP="00824117">
      <w:pPr>
        <w:widowControl/>
        <w:ind w:firstLine="0"/>
        <w:rPr>
          <w:rFonts w:ascii="Times New Roman" w:hAnsi="Times New Roman" w:cs="Times New Roman"/>
          <w:sz w:val="28"/>
          <w:szCs w:val="28"/>
        </w:rPr>
      </w:pPr>
      <w:bookmarkStart w:id="46" w:name="sub_1006"/>
      <w:bookmarkEnd w:id="45"/>
      <w:r w:rsidRPr="00824117">
        <w:rPr>
          <w:rFonts w:ascii="Times New Roman" w:hAnsi="Times New Roman" w:cs="Times New Roman"/>
          <w:sz w:val="28"/>
          <w:szCs w:val="28"/>
        </w:rPr>
        <w:t>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bookmarkEnd w:id="46"/>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824117" w:rsidRPr="00824117" w:rsidRDefault="00824117" w:rsidP="00824117">
      <w:pPr>
        <w:widowControl/>
        <w:ind w:firstLine="0"/>
        <w:rPr>
          <w:rFonts w:ascii="Times New Roman" w:hAnsi="Times New Roman" w:cs="Times New Roman"/>
          <w:sz w:val="28"/>
          <w:szCs w:val="28"/>
        </w:rPr>
      </w:pPr>
      <w:bookmarkStart w:id="47" w:name="sub_1061"/>
      <w:r w:rsidRPr="00824117">
        <w:rPr>
          <w:rFonts w:ascii="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47"/>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39 часов - на 7,8 часов (при пятидневной рабочей неделе) или на 6,5 часа (при шестидневной рабочей неделе);</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33 часа - на 6,6 часа (при пятидневной рабочей неделе) или на 5,5 часа (при шестидневной рабочей неделе);</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824117" w:rsidRPr="00824117" w:rsidRDefault="00824117" w:rsidP="00824117">
      <w:pPr>
        <w:widowControl/>
        <w:ind w:firstLine="0"/>
        <w:rPr>
          <w:rFonts w:ascii="Times New Roman" w:hAnsi="Times New Roman" w:cs="Times New Roman"/>
          <w:sz w:val="28"/>
          <w:szCs w:val="28"/>
        </w:rPr>
      </w:pPr>
      <w:r w:rsidRPr="00824117">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824117" w:rsidRPr="00824117" w:rsidRDefault="00824117" w:rsidP="00824117">
      <w:pPr>
        <w:widowControl/>
        <w:ind w:firstLine="0"/>
        <w:rPr>
          <w:rFonts w:ascii="Times New Roman" w:hAnsi="Times New Roman" w:cs="Times New Roman"/>
          <w:sz w:val="28"/>
          <w:szCs w:val="28"/>
        </w:rPr>
      </w:pPr>
      <w:bookmarkStart w:id="48" w:name="sub_1062"/>
      <w:r w:rsidRPr="00824117">
        <w:rPr>
          <w:rFonts w:ascii="Times New Roman" w:hAnsi="Times New Roman" w:cs="Times New Roman"/>
          <w:sz w:val="28"/>
          <w:szCs w:val="28"/>
        </w:rPr>
        <w:t>б) затем определяется средняя численность неполностью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24117" w:rsidRPr="00824117" w:rsidRDefault="00824117" w:rsidP="00824117">
      <w:pPr>
        <w:widowControl/>
        <w:ind w:firstLine="0"/>
        <w:rPr>
          <w:rFonts w:ascii="Times New Roman" w:hAnsi="Times New Roman" w:cs="Times New Roman"/>
          <w:sz w:val="28"/>
          <w:szCs w:val="28"/>
        </w:rPr>
      </w:pPr>
      <w:bookmarkStart w:id="49" w:name="sub_1007"/>
      <w:bookmarkEnd w:id="48"/>
      <w:r w:rsidRPr="00824117">
        <w:rPr>
          <w:rFonts w:ascii="Times New Roman" w:hAnsi="Times New Roman" w:cs="Times New Roman"/>
          <w:sz w:val="28"/>
          <w:szCs w:val="28"/>
        </w:rPr>
        <w:lastRenderedPageBreak/>
        <w:t>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w:t>
      </w:r>
      <w:hyperlink r:id="rId33" w:anchor="sub_1006#sub_1006" w:history="1">
        <w:r w:rsidRPr="00824117">
          <w:rPr>
            <w:rFonts w:ascii="Times New Roman" w:hAnsi="Times New Roman" w:cs="Times New Roman"/>
            <w:sz w:val="28"/>
            <w:szCs w:val="28"/>
          </w:rPr>
          <w:t>пункт 6</w:t>
        </w:r>
      </w:hyperlink>
      <w:r w:rsidRPr="00824117">
        <w:rPr>
          <w:rFonts w:ascii="Times New Roman" w:hAnsi="Times New Roman" w:cs="Times New Roman"/>
          <w:sz w:val="28"/>
          <w:szCs w:val="28"/>
        </w:rPr>
        <w:t xml:space="preserve"> Порядка).</w:t>
      </w:r>
    </w:p>
    <w:p w:rsidR="00824117" w:rsidRPr="00824117" w:rsidRDefault="00824117" w:rsidP="00824117">
      <w:pPr>
        <w:widowControl/>
        <w:ind w:firstLine="0"/>
        <w:rPr>
          <w:rFonts w:ascii="Times New Roman" w:hAnsi="Times New Roman" w:cs="Times New Roman"/>
          <w:sz w:val="28"/>
          <w:szCs w:val="28"/>
        </w:rPr>
      </w:pPr>
      <w:bookmarkStart w:id="50" w:name="sub_1961"/>
      <w:bookmarkEnd w:id="49"/>
      <w:r w:rsidRPr="00824117">
        <w:rPr>
          <w:rFonts w:ascii="Times New Roman" w:hAnsi="Times New Roman" w:cs="Times New Roman"/>
          <w:sz w:val="28"/>
          <w:szCs w:val="28"/>
        </w:rPr>
        <w:t>8. Должностной оклад руководителей учреждений определяется и  устанавливается учредителем Учреждения на календарный год. В течение года возможно изменение коэффициента кратности к средней заработной плате основного персонала в сторону уменьшения по результатам деятельности учреждения.</w:t>
      </w:r>
    </w:p>
    <w:p w:rsidR="00824117" w:rsidRPr="00824117" w:rsidRDefault="00824117" w:rsidP="00824117">
      <w:pPr>
        <w:widowControl/>
        <w:ind w:firstLine="0"/>
        <w:rPr>
          <w:rFonts w:ascii="Times New Roman" w:hAnsi="Times New Roman" w:cs="Times New Roman"/>
          <w:sz w:val="28"/>
          <w:szCs w:val="28"/>
        </w:rPr>
      </w:pPr>
      <w:bookmarkStart w:id="51" w:name="sub_1962"/>
      <w:bookmarkEnd w:id="50"/>
      <w:r w:rsidRPr="00824117">
        <w:rPr>
          <w:rFonts w:ascii="Times New Roman" w:hAnsi="Times New Roman" w:cs="Times New Roman"/>
          <w:sz w:val="28"/>
          <w:szCs w:val="28"/>
        </w:rPr>
        <w:t xml:space="preserve">9. При создании нового учреждения или реорганизации уже существующего, когда невозможно произвести расчет средней заработной платы работников основного персонала учреждения для определения оклада руководителя Учреждения, расчет средней заработной платы работников основного персонала производится исходя из окладов и выплат стимулирующего характера системы оплаты труда, действующей на момент определения заработной платы руководителя. При отсутствии в штате учреждения работников, занимающих должности основного персонала, заработная плата руководителя учреждения определяется и устанавливается </w:t>
      </w:r>
      <w:bookmarkEnd w:id="51"/>
      <w:r w:rsidRPr="00824117">
        <w:rPr>
          <w:rFonts w:ascii="Times New Roman" w:hAnsi="Times New Roman" w:cs="Times New Roman"/>
          <w:sz w:val="28"/>
          <w:szCs w:val="28"/>
        </w:rPr>
        <w:t>учредителем Учреждения.</w:t>
      </w: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b/>
          <w:sz w:val="28"/>
          <w:szCs w:val="28"/>
        </w:rPr>
      </w:pPr>
      <w:r w:rsidRPr="00824117">
        <w:rPr>
          <w:rFonts w:ascii="Times New Roman" w:hAnsi="Times New Roman" w:cs="Times New Roman"/>
          <w:b/>
          <w:sz w:val="28"/>
          <w:szCs w:val="28"/>
        </w:rPr>
        <w:t>Председатель комитета по культуре,</w:t>
      </w:r>
    </w:p>
    <w:p w:rsidR="00824117" w:rsidRPr="00824117" w:rsidRDefault="00824117" w:rsidP="00824117">
      <w:pPr>
        <w:widowControl/>
        <w:autoSpaceDE/>
        <w:autoSpaceDN/>
        <w:adjustRightInd/>
        <w:ind w:firstLine="0"/>
        <w:jc w:val="left"/>
        <w:rPr>
          <w:rFonts w:ascii="Times New Roman" w:hAnsi="Times New Roman" w:cs="Times New Roman"/>
          <w:sz w:val="28"/>
          <w:szCs w:val="28"/>
        </w:rPr>
      </w:pPr>
      <w:r w:rsidRPr="00824117">
        <w:rPr>
          <w:rFonts w:ascii="Times New Roman" w:hAnsi="Times New Roman" w:cs="Times New Roman"/>
          <w:b/>
          <w:sz w:val="28"/>
          <w:szCs w:val="28"/>
        </w:rPr>
        <w:t>молодежной политике и спорту</w:t>
      </w:r>
      <w:r w:rsidRPr="00824117">
        <w:rPr>
          <w:rFonts w:ascii="Times New Roman" w:hAnsi="Times New Roman" w:cs="Times New Roman"/>
          <w:b/>
          <w:sz w:val="28"/>
          <w:szCs w:val="28"/>
        </w:rPr>
        <w:tab/>
      </w:r>
      <w:r w:rsidRPr="00824117">
        <w:rPr>
          <w:rFonts w:ascii="Times New Roman" w:hAnsi="Times New Roman" w:cs="Times New Roman"/>
          <w:b/>
          <w:sz w:val="28"/>
          <w:szCs w:val="28"/>
        </w:rPr>
        <w:tab/>
      </w:r>
      <w:r w:rsidRPr="00824117">
        <w:rPr>
          <w:rFonts w:ascii="Times New Roman" w:hAnsi="Times New Roman" w:cs="Times New Roman"/>
          <w:b/>
          <w:sz w:val="28"/>
          <w:szCs w:val="28"/>
        </w:rPr>
        <w:tab/>
      </w:r>
      <w:r w:rsidRPr="008241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824117">
        <w:rPr>
          <w:rFonts w:ascii="Times New Roman" w:hAnsi="Times New Roman" w:cs="Times New Roman"/>
          <w:b/>
          <w:sz w:val="28"/>
          <w:szCs w:val="28"/>
        </w:rPr>
        <w:t xml:space="preserve"> В.В. Зайцева</w:t>
      </w: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p w:rsidR="00824117" w:rsidRPr="00824117" w:rsidRDefault="00824117" w:rsidP="00824117">
      <w:pPr>
        <w:widowControl/>
        <w:autoSpaceDE/>
        <w:autoSpaceDN/>
        <w:adjustRightInd/>
        <w:ind w:firstLine="0"/>
        <w:jc w:val="left"/>
        <w:rPr>
          <w:rFonts w:ascii="Times New Roman" w:hAnsi="Times New Roman" w:cs="Times New Roman"/>
          <w:sz w:val="28"/>
          <w:szCs w:val="28"/>
        </w:rPr>
      </w:pPr>
    </w:p>
    <w:bookmarkEnd w:id="0"/>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sectPr w:rsidR="008D05CB">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DA" w:rsidRDefault="004063DA" w:rsidP="005F4411">
      <w:r>
        <w:separator/>
      </w:r>
    </w:p>
  </w:endnote>
  <w:endnote w:type="continuationSeparator" w:id="0">
    <w:p w:rsidR="004063DA" w:rsidRDefault="004063DA" w:rsidP="005F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DA" w:rsidRDefault="004063DA" w:rsidP="005F4411">
      <w:r>
        <w:separator/>
      </w:r>
    </w:p>
  </w:footnote>
  <w:footnote w:type="continuationSeparator" w:id="0">
    <w:p w:rsidR="004063DA" w:rsidRDefault="004063DA" w:rsidP="005F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decimal"/>
      <w:lvlText w:val="%1."/>
      <w:lvlJc w:val="left"/>
      <w:pPr>
        <w:tabs>
          <w:tab w:val="num" w:pos="1560"/>
        </w:tabs>
        <w:ind w:left="1560" w:hanging="360"/>
      </w:pPr>
      <w:rPr>
        <w:rFonts w:cs="Times New Roman"/>
      </w:rPr>
    </w:lvl>
  </w:abstractNum>
  <w:abstractNum w:abstractNumId="1">
    <w:nsid w:val="0BB303E0"/>
    <w:multiLevelType w:val="hybridMultilevel"/>
    <w:tmpl w:val="AB8473B0"/>
    <w:lvl w:ilvl="0" w:tplc="6B38D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C24C6"/>
    <w:multiLevelType w:val="hybridMultilevel"/>
    <w:tmpl w:val="EDD6B9E0"/>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3961B68"/>
    <w:multiLevelType w:val="hybridMultilevel"/>
    <w:tmpl w:val="56B0F78A"/>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33"/>
    <w:rsid w:val="000439C1"/>
    <w:rsid w:val="00085E66"/>
    <w:rsid w:val="00090566"/>
    <w:rsid w:val="00096C1E"/>
    <w:rsid w:val="0009738A"/>
    <w:rsid w:val="000B27D8"/>
    <w:rsid w:val="000E52F2"/>
    <w:rsid w:val="0011359E"/>
    <w:rsid w:val="00120017"/>
    <w:rsid w:val="001A1CF5"/>
    <w:rsid w:val="001E74C5"/>
    <w:rsid w:val="00220948"/>
    <w:rsid w:val="0023268C"/>
    <w:rsid w:val="0023707C"/>
    <w:rsid w:val="00246DB8"/>
    <w:rsid w:val="002A42D4"/>
    <w:rsid w:val="002C4402"/>
    <w:rsid w:val="002F6C28"/>
    <w:rsid w:val="00300895"/>
    <w:rsid w:val="00304D17"/>
    <w:rsid w:val="00327F9F"/>
    <w:rsid w:val="00355100"/>
    <w:rsid w:val="00366A07"/>
    <w:rsid w:val="003A4587"/>
    <w:rsid w:val="003B76B5"/>
    <w:rsid w:val="003F291F"/>
    <w:rsid w:val="004063DA"/>
    <w:rsid w:val="00411470"/>
    <w:rsid w:val="00426DDC"/>
    <w:rsid w:val="00430FB0"/>
    <w:rsid w:val="00434C71"/>
    <w:rsid w:val="004A31FB"/>
    <w:rsid w:val="004A7AAB"/>
    <w:rsid w:val="004B610D"/>
    <w:rsid w:val="004D4A54"/>
    <w:rsid w:val="004D4BC1"/>
    <w:rsid w:val="004F606D"/>
    <w:rsid w:val="00504581"/>
    <w:rsid w:val="0053543A"/>
    <w:rsid w:val="005967C5"/>
    <w:rsid w:val="005D46C0"/>
    <w:rsid w:val="005F4411"/>
    <w:rsid w:val="00641785"/>
    <w:rsid w:val="00693FBF"/>
    <w:rsid w:val="006C0E73"/>
    <w:rsid w:val="006D0C52"/>
    <w:rsid w:val="00705331"/>
    <w:rsid w:val="00746243"/>
    <w:rsid w:val="00747D21"/>
    <w:rsid w:val="007502B9"/>
    <w:rsid w:val="0075455B"/>
    <w:rsid w:val="00772148"/>
    <w:rsid w:val="00781F3E"/>
    <w:rsid w:val="007955CD"/>
    <w:rsid w:val="007B357A"/>
    <w:rsid w:val="007B358A"/>
    <w:rsid w:val="007E0F44"/>
    <w:rsid w:val="007E3414"/>
    <w:rsid w:val="007E62F5"/>
    <w:rsid w:val="007F3FB0"/>
    <w:rsid w:val="00816C27"/>
    <w:rsid w:val="00824117"/>
    <w:rsid w:val="00865219"/>
    <w:rsid w:val="008828D7"/>
    <w:rsid w:val="00884651"/>
    <w:rsid w:val="008D05CB"/>
    <w:rsid w:val="008D3E7C"/>
    <w:rsid w:val="00922FE6"/>
    <w:rsid w:val="00930A1F"/>
    <w:rsid w:val="009A741F"/>
    <w:rsid w:val="009E36E7"/>
    <w:rsid w:val="00A223EB"/>
    <w:rsid w:val="00A744ED"/>
    <w:rsid w:val="00A96975"/>
    <w:rsid w:val="00AD0474"/>
    <w:rsid w:val="00AD3C48"/>
    <w:rsid w:val="00AE24E9"/>
    <w:rsid w:val="00AE7C0A"/>
    <w:rsid w:val="00B223BF"/>
    <w:rsid w:val="00B41118"/>
    <w:rsid w:val="00B91952"/>
    <w:rsid w:val="00B9513E"/>
    <w:rsid w:val="00BA6933"/>
    <w:rsid w:val="00C04463"/>
    <w:rsid w:val="00C130A4"/>
    <w:rsid w:val="00D04BB4"/>
    <w:rsid w:val="00D730A0"/>
    <w:rsid w:val="00D87EDB"/>
    <w:rsid w:val="00DA0512"/>
    <w:rsid w:val="00DB1984"/>
    <w:rsid w:val="00E2545A"/>
    <w:rsid w:val="00E31F6D"/>
    <w:rsid w:val="00E42207"/>
    <w:rsid w:val="00E55F0A"/>
    <w:rsid w:val="00EA2D66"/>
    <w:rsid w:val="00EE4B50"/>
    <w:rsid w:val="00F22E1B"/>
    <w:rsid w:val="00F400E0"/>
    <w:rsid w:val="00F75352"/>
    <w:rsid w:val="00F7562A"/>
    <w:rsid w:val="00FA7FC8"/>
    <w:rsid w:val="00FC20CC"/>
    <w:rsid w:val="00FC4FA8"/>
    <w:rsid w:val="00FD4352"/>
    <w:rsid w:val="00FD493D"/>
    <w:rsid w:val="00FE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E5D86498-16D6-4FCC-8D33-90685388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Balloon Text"/>
    <w:basedOn w:val="a"/>
    <w:link w:val="ac"/>
    <w:uiPriority w:val="99"/>
    <w:semiHidden/>
    <w:unhideWhenUsed/>
    <w:rsid w:val="001A1CF5"/>
    <w:rPr>
      <w:rFonts w:ascii="Tahoma" w:hAnsi="Tahoma" w:cs="Tahoma"/>
      <w:sz w:val="16"/>
      <w:szCs w:val="16"/>
    </w:rPr>
  </w:style>
  <w:style w:type="character" w:customStyle="1" w:styleId="ac">
    <w:name w:val="Текст выноски Знак"/>
    <w:basedOn w:val="a0"/>
    <w:link w:val="ab"/>
    <w:uiPriority w:val="99"/>
    <w:semiHidden/>
    <w:locked/>
    <w:rsid w:val="001A1CF5"/>
    <w:rPr>
      <w:rFonts w:ascii="Tahoma" w:hAnsi="Tahoma" w:cs="Tahoma"/>
      <w:sz w:val="16"/>
      <w:szCs w:val="16"/>
    </w:rPr>
  </w:style>
  <w:style w:type="paragraph" w:styleId="ad">
    <w:name w:val="header"/>
    <w:basedOn w:val="a"/>
    <w:link w:val="ae"/>
    <w:uiPriority w:val="99"/>
    <w:unhideWhenUsed/>
    <w:rsid w:val="005F4411"/>
    <w:pPr>
      <w:tabs>
        <w:tab w:val="center" w:pos="4677"/>
        <w:tab w:val="right" w:pos="9355"/>
      </w:tabs>
    </w:pPr>
  </w:style>
  <w:style w:type="character" w:customStyle="1" w:styleId="ae">
    <w:name w:val="Верхний колонтитул Знак"/>
    <w:basedOn w:val="a0"/>
    <w:link w:val="ad"/>
    <w:uiPriority w:val="99"/>
    <w:locked/>
    <w:rsid w:val="005F4411"/>
    <w:rPr>
      <w:rFonts w:ascii="Arial" w:hAnsi="Arial" w:cs="Arial"/>
      <w:sz w:val="24"/>
      <w:szCs w:val="24"/>
    </w:rPr>
  </w:style>
  <w:style w:type="paragraph" w:styleId="af">
    <w:name w:val="footer"/>
    <w:basedOn w:val="a"/>
    <w:link w:val="af0"/>
    <w:uiPriority w:val="99"/>
    <w:unhideWhenUsed/>
    <w:rsid w:val="005F4411"/>
    <w:pPr>
      <w:tabs>
        <w:tab w:val="center" w:pos="4677"/>
        <w:tab w:val="right" w:pos="9355"/>
      </w:tabs>
    </w:pPr>
  </w:style>
  <w:style w:type="character" w:customStyle="1" w:styleId="af0">
    <w:name w:val="Нижний колонтитул Знак"/>
    <w:basedOn w:val="a0"/>
    <w:link w:val="af"/>
    <w:uiPriority w:val="99"/>
    <w:locked/>
    <w:rsid w:val="005F4411"/>
    <w:rPr>
      <w:rFonts w:ascii="Arial" w:hAnsi="Arial" w:cs="Arial"/>
      <w:sz w:val="24"/>
      <w:szCs w:val="24"/>
    </w:rPr>
  </w:style>
  <w:style w:type="character" w:styleId="af1">
    <w:name w:val="Hyperlink"/>
    <w:basedOn w:val="a0"/>
    <w:uiPriority w:val="99"/>
    <w:rsid w:val="009A74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69402">
      <w:marLeft w:val="0"/>
      <w:marRight w:val="0"/>
      <w:marTop w:val="0"/>
      <w:marBottom w:val="0"/>
      <w:divBdr>
        <w:top w:val="none" w:sz="0" w:space="0" w:color="auto"/>
        <w:left w:val="none" w:sz="0" w:space="0" w:color="auto"/>
        <w:bottom w:val="none" w:sz="0" w:space="0" w:color="auto"/>
        <w:right w:val="none" w:sz="0" w:space="0" w:color="auto"/>
      </w:divBdr>
    </w:div>
    <w:div w:id="812869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459.1000/" TargetMode="External"/><Relationship Id="rId13" Type="http://schemas.openxmlformats.org/officeDocument/2006/relationships/hyperlink" Target="file:///C:\Users\nazarova.rimma\AppData\Local\Downloads\&#1072;&#1083;&#1077;&#1082;&#1089;&#1080;&#1085;.docx" TargetMode="External"/><Relationship Id="rId18" Type="http://schemas.openxmlformats.org/officeDocument/2006/relationships/hyperlink" Target="file:///C:\Users\nazarova.rimma\AppData\Local\Downloads\&#1072;&#1083;&#1077;&#1082;&#1089;&#1080;&#1085;.docx" TargetMode="External"/><Relationship Id="rId26" Type="http://schemas.openxmlformats.org/officeDocument/2006/relationships/hyperlink" Target="file:///C:\Users\nazarova.rimma\AppData\Local\Downloads\&#1072;&#1083;&#1077;&#1082;&#1089;&#1080;&#1085;.docx" TargetMode="External"/><Relationship Id="rId3" Type="http://schemas.openxmlformats.org/officeDocument/2006/relationships/styles" Target="styles.xml"/><Relationship Id="rId21" Type="http://schemas.openxmlformats.org/officeDocument/2006/relationships/hyperlink" Target="file:///C:\Users\nazarova.rimma\AppData\Local\Downloads\&#1072;&#1083;&#1077;&#1082;&#1089;&#1080;&#1085;.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93459.1100/" TargetMode="External"/><Relationship Id="rId17" Type="http://schemas.openxmlformats.org/officeDocument/2006/relationships/hyperlink" Target="garantf1://70052556.0/" TargetMode="External"/><Relationship Id="rId25" Type="http://schemas.openxmlformats.org/officeDocument/2006/relationships/hyperlink" Target="file:///C:\Users\nazarova.rimma\AppData\Local\Downloads\&#1072;&#1083;&#1077;&#1082;&#1089;&#1080;&#1085;.docx" TargetMode="External"/><Relationship Id="rId33" Type="http://schemas.openxmlformats.org/officeDocument/2006/relationships/hyperlink" Target="file:///C:\Users\nazarova.rimma\AppData\Local\Downloads\&#1072;&#1083;&#1077;&#1082;&#1089;&#1080;&#1085;.docx" TargetMode="External"/><Relationship Id="rId2" Type="http://schemas.openxmlformats.org/officeDocument/2006/relationships/numbering" Target="numbering.xml"/><Relationship Id="rId16" Type="http://schemas.openxmlformats.org/officeDocument/2006/relationships/hyperlink" Target="garantf1://70052556.1000/" TargetMode="External"/><Relationship Id="rId20" Type="http://schemas.openxmlformats.org/officeDocument/2006/relationships/hyperlink" Target="file:///C:\Users\nazarova.rimma\AppData\Local\Downloads\&#1072;&#1083;&#1077;&#1082;&#1089;&#1080;&#1085;.docx" TargetMode="External"/><Relationship Id="rId29" Type="http://schemas.openxmlformats.org/officeDocument/2006/relationships/hyperlink" Target="file:///C:\Users\nazarova.rimma\AppData\Local\Downloads\&#1072;&#1083;&#1077;&#1082;&#1089;&#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459.1100/" TargetMode="External"/><Relationship Id="rId24" Type="http://schemas.openxmlformats.org/officeDocument/2006/relationships/hyperlink" Target="garantf1://12025268.152/" TargetMode="External"/><Relationship Id="rId32" Type="http://schemas.openxmlformats.org/officeDocument/2006/relationships/hyperlink" Target="garantf1://4089236.0/" TargetMode="External"/><Relationship Id="rId5" Type="http://schemas.openxmlformats.org/officeDocument/2006/relationships/webSettings" Target="webSettings.xml"/><Relationship Id="rId15" Type="http://schemas.openxmlformats.org/officeDocument/2006/relationships/hyperlink" Target="file:///C:\Users\nazarova.rimma\AppData\Local\Downloads\&#1072;&#1083;&#1077;&#1082;&#1089;&#1080;&#1085;.docx" TargetMode="External"/><Relationship Id="rId23" Type="http://schemas.openxmlformats.org/officeDocument/2006/relationships/hyperlink" Target="file:///C:\Users\nazarova.rimma\AppData\Local\Downloads\&#1072;&#1083;&#1077;&#1082;&#1089;&#1080;&#1085;.docx" TargetMode="External"/><Relationship Id="rId28" Type="http://schemas.openxmlformats.org/officeDocument/2006/relationships/hyperlink" Target="garantf1://78792.0/" TargetMode="External"/><Relationship Id="rId10" Type="http://schemas.openxmlformats.org/officeDocument/2006/relationships/hyperlink" Target="garantf1://93459.1100/" TargetMode="External"/><Relationship Id="rId19" Type="http://schemas.openxmlformats.org/officeDocument/2006/relationships/hyperlink" Target="file:///C:\Users\nazarova.rimma\AppData\Local\Downloads\&#1072;&#1083;&#1077;&#1082;&#1089;&#1080;&#1085;.docx" TargetMode="External"/><Relationship Id="rId31" Type="http://schemas.openxmlformats.org/officeDocument/2006/relationships/hyperlink" Target="garantf1://30252683.1000/" TargetMode="External"/><Relationship Id="rId4" Type="http://schemas.openxmlformats.org/officeDocument/2006/relationships/settings" Target="settings.xml"/><Relationship Id="rId9" Type="http://schemas.openxmlformats.org/officeDocument/2006/relationships/hyperlink" Target="garantf1://93459.0/" TargetMode="External"/><Relationship Id="rId14" Type="http://schemas.openxmlformats.org/officeDocument/2006/relationships/hyperlink" Target="file:///C:\Users\nazarova.rimma\AppData\Local\Downloads\&#1072;&#1083;&#1077;&#1082;&#1089;&#1080;&#1085;.docx" TargetMode="External"/><Relationship Id="rId22" Type="http://schemas.openxmlformats.org/officeDocument/2006/relationships/hyperlink" Target="file:///C:\Users\nazarova.rimma\AppData\Local\Downloads\&#1072;&#1083;&#1077;&#1082;&#1089;&#1080;&#1085;.docx" TargetMode="External"/><Relationship Id="rId27" Type="http://schemas.openxmlformats.org/officeDocument/2006/relationships/hyperlink" Target="file:///C:\Users\nazarova.rimma\AppData\Local\Downloads\&#1072;&#1083;&#1077;&#1082;&#1089;&#1080;&#1085;.docx" TargetMode="External"/><Relationship Id="rId30" Type="http://schemas.openxmlformats.org/officeDocument/2006/relationships/hyperlink" Target="garantf1://30252683.1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CAA4-339D-48E1-909D-062EACA5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7517</Words>
  <Characters>42852</Characters>
  <Application>Microsoft Office Word</Application>
  <DocSecurity>4</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Римма Николаевна Назарова</cp:lastModifiedBy>
  <cp:revision>2</cp:revision>
  <cp:lastPrinted>2022-06-27T14:44:00Z</cp:lastPrinted>
  <dcterms:created xsi:type="dcterms:W3CDTF">2023-01-12T05:36:00Z</dcterms:created>
  <dcterms:modified xsi:type="dcterms:W3CDTF">2023-01-12T05:36:00Z</dcterms:modified>
</cp:coreProperties>
</file>