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tabs>
          <w:tab w:leader="none" w:pos="709" w:val="left"/>
          <w:tab w:leader="none" w:pos="851" w:val="left"/>
        </w:tabs>
        <w:ind/>
        <w:jc w:val="center"/>
        <w:rPr>
          <w:color w:val="000000"/>
          <w:sz w:val="26"/>
        </w:rPr>
      </w:pPr>
      <w:r>
        <w:rPr>
          <w:b w:val="1"/>
          <w:color w:val="000000"/>
          <w:sz w:val="26"/>
        </w:rPr>
        <w:t>Итоги социально-экономического развития</w:t>
      </w:r>
    </w:p>
    <w:p w14:paraId="0A000000">
      <w:pPr>
        <w:widowControl w:val="1"/>
        <w:ind/>
        <w:jc w:val="center"/>
        <w:rPr>
          <w:color w:val="000000"/>
          <w:sz w:val="26"/>
        </w:rPr>
      </w:pPr>
      <w:r>
        <w:rPr>
          <w:b w:val="1"/>
          <w:color w:val="000000"/>
          <w:sz w:val="26"/>
        </w:rPr>
        <w:t xml:space="preserve">муниципального  образования город Алексин </w:t>
      </w:r>
    </w:p>
    <w:p w14:paraId="0B000000">
      <w:pPr>
        <w:widowControl w:val="1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за 9 месяцев 2025 года</w:t>
      </w:r>
    </w:p>
    <w:p w14:paraId="0C000000">
      <w:pPr>
        <w:pStyle w:val="Style_3"/>
        <w:widowControl w:val="1"/>
        <w:ind/>
        <w:jc w:val="center"/>
        <w:rPr>
          <w:color w:val="000000"/>
          <w:sz w:val="18"/>
        </w:rPr>
      </w:pPr>
    </w:p>
    <w:p w14:paraId="0D000000">
      <w:pPr>
        <w:widowControl w:val="1"/>
        <w:ind/>
        <w:jc w:val="center"/>
        <w:rPr>
          <w:color w:val="000000"/>
          <w:sz w:val="26"/>
        </w:rPr>
      </w:pPr>
      <w:r>
        <w:rPr>
          <w:b w:val="1"/>
          <w:color w:val="000000"/>
          <w:sz w:val="26"/>
        </w:rPr>
        <w:t>Объем отгруженных товаров собственного производства,</w:t>
      </w:r>
    </w:p>
    <w:p w14:paraId="0E000000">
      <w:pPr>
        <w:widowControl w:val="1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выполненных работ и услуг собственными силами</w:t>
      </w:r>
    </w:p>
    <w:p w14:paraId="0F000000">
      <w:pPr>
        <w:widowControl w:val="1"/>
        <w:ind/>
        <w:jc w:val="center"/>
        <w:rPr>
          <w:b w:val="1"/>
          <w:color w:val="000000"/>
          <w:sz w:val="12"/>
        </w:rPr>
      </w:pPr>
    </w:p>
    <w:p w14:paraId="10000000">
      <w:pPr>
        <w:widowControl w:val="1"/>
        <w:ind w:firstLine="709" w:left="0"/>
        <w:jc w:val="both"/>
        <w:rPr>
          <w:i w:val="1"/>
          <w:color w:val="000000"/>
          <w:sz w:val="26"/>
        </w:rPr>
      </w:pPr>
      <w:r>
        <w:rPr>
          <w:color w:val="000000"/>
          <w:sz w:val="26"/>
        </w:rPr>
        <w:t xml:space="preserve">Объем отгруженных товаров собственного производства, выполненных работ и услуг собственными силами  крупных и средних организаций за 9 месяцев 2025 года в действующих ценах составил 90 434,1 </w:t>
      </w:r>
      <w:r>
        <w:rPr>
          <w:color w:val="000000"/>
          <w:sz w:val="26"/>
        </w:rPr>
        <w:t>млн</w:t>
      </w:r>
      <w:r>
        <w:rPr>
          <w:color w:val="000000"/>
          <w:sz w:val="26"/>
        </w:rPr>
        <w:t xml:space="preserve"> рублей (на 46,5% больше уровня 9 месяцев  </w:t>
      </w:r>
      <w:r>
        <w:rPr>
          <w:color w:val="000000"/>
          <w:sz w:val="26"/>
        </w:rPr>
        <w:t>2024 года), в то</w:t>
      </w:r>
      <w:r>
        <w:rPr>
          <w:color w:val="000000"/>
          <w:sz w:val="26"/>
        </w:rPr>
        <w:t xml:space="preserve">м числе высокотехнологичных и наукоемких отраслей экономики –               44 338,6 </w:t>
      </w:r>
      <w:r>
        <w:rPr>
          <w:color w:val="000000"/>
          <w:sz w:val="26"/>
        </w:rPr>
        <w:t>млн</w:t>
      </w:r>
      <w:r>
        <w:rPr>
          <w:color w:val="000000"/>
          <w:sz w:val="26"/>
        </w:rPr>
        <w:t xml:space="preserve"> рублей (90,0% от уровня 9 месяцев 2024 года), доля продукции высокотехнологичных и наукоемких отраслей экономики составила 49,0%                              </w:t>
      </w:r>
      <w:r>
        <w:rPr>
          <w:color w:val="000000"/>
          <w:sz w:val="26"/>
        </w:rPr>
        <w:t xml:space="preserve">  (за 9 месяцев 2024 года – 56,2%).</w:t>
      </w:r>
      <w:r>
        <w:rPr>
          <w:i w:val="1"/>
          <w:color w:val="000000"/>
          <w:sz w:val="26"/>
        </w:rPr>
        <w:tab/>
      </w:r>
      <w:r>
        <w:rPr>
          <w:i w:val="1"/>
          <w:color w:val="000000"/>
          <w:sz w:val="26"/>
        </w:rPr>
        <w:tab/>
      </w:r>
    </w:p>
    <w:p w14:paraId="11000000">
      <w:pPr>
        <w:widowControl w:val="1"/>
        <w:ind w:firstLine="709" w:left="0"/>
        <w:jc w:val="right"/>
        <w:rPr>
          <w:color w:val="000000"/>
          <w:sz w:val="22"/>
        </w:rPr>
      </w:pPr>
      <w:r>
        <w:rPr>
          <w:i w:val="1"/>
          <w:color w:val="000000"/>
          <w:sz w:val="22"/>
        </w:rPr>
        <w:t>Таблица 1</w:t>
      </w:r>
    </w:p>
    <w:tbl>
      <w:tblPr>
        <w:tblStyle w:val="Style_4"/>
        <w:tblpPr w:bottomFromText="200" w:horzAnchor="margin" w:leftFromText="180" w:rightFromText="180" w:tblpXSpec="center" w:tblpY="181" w:topFromText="0" w:vertAnchor="text"/>
        <w:tblW w:type="auto" w:w="0"/>
        <w:jc w:val="center"/>
        <w:tblLayout w:type="fixed"/>
      </w:tblPr>
      <w:tblGrid>
        <w:gridCol w:w="6414"/>
        <w:gridCol w:w="1559"/>
        <w:gridCol w:w="1559"/>
        <w:gridCol w:w="851"/>
      </w:tblGrid>
      <w:tr>
        <w:trPr>
          <w:trHeight w:hRule="atLeast" w:val="416"/>
        </w:trPr>
        <w:tc>
          <w:tcPr>
            <w:tcW w:type="dxa" w:w="64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spacing w:after="0" w:before="0" w:line="276" w:lineRule="auto"/>
              <w:ind w:firstLine="709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Вид экономической деятельности</w:t>
            </w:r>
          </w:p>
          <w:p w14:paraId="13000000">
            <w:pPr>
              <w:widowControl w:val="1"/>
              <w:spacing w:line="276" w:lineRule="auto"/>
              <w:ind w:firstLine="709" w:left="0"/>
              <w:jc w:val="both"/>
              <w:rPr>
                <w:color w:val="000000"/>
                <w:sz w:val="22"/>
              </w:rPr>
            </w:pPr>
          </w:p>
        </w:tc>
        <w:tc>
          <w:tcPr>
            <w:tcW w:type="dxa" w:w="3118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Объем отгруженной продукции (тыс. рублей)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Темп роста</w:t>
            </w:r>
          </w:p>
          <w:p w14:paraId="16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(%)</w:t>
            </w:r>
          </w:p>
        </w:tc>
      </w:tr>
      <w:tr>
        <w:trPr>
          <w:trHeight w:hRule="atLeast" w:val="308"/>
        </w:trPr>
        <w:tc>
          <w:tcPr>
            <w:tcW w:type="dxa" w:w="64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 месяцев             2025 года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 месяцев</w:t>
            </w:r>
          </w:p>
          <w:p w14:paraId="19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2024 года</w:t>
            </w:r>
          </w:p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69"/>
        </w:trPr>
        <w:tc>
          <w:tcPr>
            <w:tcW w:type="dxa" w:w="64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1"/>
              <w:spacing w:line="276" w:lineRule="auto"/>
              <w:ind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</w:t>
            </w:r>
            <w:r>
              <w:rPr>
                <w:color w:val="000000"/>
                <w:sz w:val="22"/>
              </w:rPr>
              <w:t xml:space="preserve">ельское, лесное хозяйство, охота, рыболовство и </w:t>
            </w:r>
            <w:r>
              <w:rPr>
                <w:color w:val="000000"/>
                <w:sz w:val="22"/>
              </w:rPr>
              <w:t>рыбоводство</w:t>
            </w:r>
            <w:r>
              <w:rPr>
                <w:color w:val="000000"/>
                <w:sz w:val="22"/>
              </w:rPr>
              <w:t xml:space="preserve"> А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249,8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4 640,0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5,4</w:t>
            </w:r>
          </w:p>
        </w:tc>
      </w:tr>
      <w:tr>
        <w:trPr>
          <w:trHeight w:hRule="atLeast" w:val="308"/>
        </w:trPr>
        <w:tc>
          <w:tcPr>
            <w:tcW w:type="dxa" w:w="64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1"/>
              <w:ind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Обрабатывающие производства C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64 988 453,8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47 986 38,7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1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135,4</w:t>
            </w:r>
          </w:p>
        </w:tc>
      </w:tr>
      <w:tr>
        <w:trPr>
          <w:trHeight w:hRule="atLeast" w:val="496"/>
        </w:trPr>
        <w:tc>
          <w:tcPr>
            <w:tcW w:type="dxa" w:w="64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spacing w:line="276" w:lineRule="auto"/>
              <w:ind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Обеспечение электрической энергией, газом и паром, кондиционирование воздуха D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3 413 027,6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2 812 001,9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121,4</w:t>
            </w:r>
          </w:p>
        </w:tc>
      </w:tr>
      <w:tr>
        <w:trPr>
          <w:trHeight w:hRule="atLeast" w:val="729"/>
        </w:trPr>
        <w:tc>
          <w:tcPr>
            <w:tcW w:type="dxa" w:w="64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1"/>
              <w:spacing w:line="276" w:lineRule="auto"/>
              <w:ind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Водоснабжение, водоотведение, организация сбора и </w:t>
            </w:r>
            <w:r>
              <w:rPr>
                <w:color w:val="000000"/>
                <w:sz w:val="22"/>
              </w:rPr>
              <w:t>утилизация отходов, деятельность по ликвидации загрязнений</w:t>
            </w:r>
            <w:r>
              <w:rPr>
                <w:color w:val="000000"/>
                <w:sz w:val="22"/>
              </w:rPr>
              <w:t xml:space="preserve"> 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422 968,0</w:t>
            </w:r>
          </w:p>
          <w:p w14:paraId="28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358 736,8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117,9</w:t>
            </w:r>
          </w:p>
        </w:tc>
      </w:tr>
      <w:tr>
        <w:trPr>
          <w:trHeight w:hRule="atLeast" w:val="270"/>
        </w:trPr>
        <w:tc>
          <w:tcPr>
            <w:tcW w:type="dxa" w:w="64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1"/>
              <w:spacing w:line="276" w:lineRule="auto"/>
              <w:ind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Строительство F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2 401 577,8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799 350,4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300,4</w:t>
            </w:r>
          </w:p>
        </w:tc>
      </w:tr>
      <w:tr>
        <w:trPr>
          <w:trHeight w:hRule="atLeast" w:val="564"/>
        </w:trPr>
        <w:tc>
          <w:tcPr>
            <w:tcW w:type="dxa" w:w="64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1"/>
              <w:spacing w:line="276" w:lineRule="auto"/>
              <w:ind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Торговля оптовая и розничная, ремонт автотранспортных средств и мотоциклов G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...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...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...</w:t>
            </w:r>
          </w:p>
        </w:tc>
      </w:tr>
      <w:tr>
        <w:trPr>
          <w:trHeight w:hRule="atLeast" w:val="272"/>
        </w:trPr>
        <w:tc>
          <w:tcPr>
            <w:tcW w:type="dxa" w:w="64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1"/>
              <w:spacing w:line="276" w:lineRule="auto"/>
              <w:ind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Транспортировка и хранение H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17 912 010,1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8 416 601,1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212,8</w:t>
            </w:r>
          </w:p>
        </w:tc>
      </w:tr>
      <w:tr>
        <w:trPr>
          <w:trHeight w:hRule="atLeast" w:val="566"/>
        </w:trPr>
        <w:tc>
          <w:tcPr>
            <w:tcW w:type="dxa" w:w="64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1"/>
              <w:spacing w:line="276" w:lineRule="auto"/>
              <w:ind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Деятельность гостиниц и предприятий общественного питания I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...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...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...</w:t>
            </w:r>
          </w:p>
        </w:tc>
      </w:tr>
      <w:tr>
        <w:trPr>
          <w:trHeight w:hRule="atLeast" w:val="206"/>
        </w:trPr>
        <w:tc>
          <w:tcPr>
            <w:tcW w:type="dxa" w:w="64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1"/>
              <w:spacing w:line="276" w:lineRule="auto"/>
              <w:ind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Деятельность финансовая и страховая K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…</w:t>
            </w:r>
          </w:p>
        </w:tc>
      </w:tr>
      <w:tr>
        <w:trPr>
          <w:trHeight w:hRule="atLeast" w:val="225"/>
        </w:trPr>
        <w:tc>
          <w:tcPr>
            <w:tcW w:type="dxa" w:w="64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1"/>
              <w:spacing w:line="276" w:lineRule="auto"/>
              <w:ind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Деятельность по операциям с недвижимым имуществом L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32 896,3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29 523,0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11,4</w:t>
            </w:r>
          </w:p>
        </w:tc>
      </w:tr>
      <w:tr>
        <w:trPr>
          <w:trHeight w:hRule="atLeast" w:val="433"/>
        </w:trPr>
        <w:tc>
          <w:tcPr>
            <w:tcW w:type="dxa" w:w="64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1"/>
              <w:spacing w:line="276" w:lineRule="auto"/>
              <w:ind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Деятельность профессиональная, </w:t>
            </w:r>
            <w:r>
              <w:rPr>
                <w:color w:val="000000"/>
                <w:sz w:val="22"/>
              </w:rPr>
              <w:t>научная и техническая M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84 788,2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59804,9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141,8</w:t>
            </w:r>
          </w:p>
        </w:tc>
      </w:tr>
      <w:tr>
        <w:trPr>
          <w:trHeight w:hRule="atLeast" w:val="630"/>
        </w:trPr>
        <w:tc>
          <w:tcPr>
            <w:tcW w:type="dxa" w:w="64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1"/>
              <w:spacing w:line="276" w:lineRule="auto"/>
              <w:ind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Деятельность административная и сопутствующие дополнительные услуги  N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3 791,2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283 200,5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1,3</w:t>
            </w:r>
          </w:p>
        </w:tc>
      </w:tr>
      <w:tr>
        <w:tc>
          <w:tcPr>
            <w:tcW w:type="dxa" w:w="64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1"/>
              <w:spacing w:line="276" w:lineRule="auto"/>
              <w:ind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Государственное управление и обеспечение военной безопасности; социальное обеспечение, О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3 794,4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9 890,2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38,4</w:t>
            </w:r>
          </w:p>
        </w:tc>
      </w:tr>
      <w:tr>
        <w:tc>
          <w:tcPr>
            <w:tcW w:type="dxa" w:w="64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1"/>
              <w:spacing w:line="276" w:lineRule="auto"/>
              <w:ind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Образование P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83 447,0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32 463,0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257,1</w:t>
            </w:r>
          </w:p>
        </w:tc>
      </w:tr>
      <w:tr>
        <w:trPr>
          <w:trHeight w:hRule="atLeast" w:val="371"/>
        </w:trPr>
        <w:tc>
          <w:tcPr>
            <w:tcW w:type="dxa" w:w="64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1"/>
              <w:spacing w:line="276" w:lineRule="auto"/>
              <w:ind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Деятельность в области здравоохранения и социальных услуг Q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</w:p>
          <w:p w14:paraId="55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909</w:t>
            </w:r>
            <w:r>
              <w:rPr>
                <w:color w:val="000000"/>
                <w:sz w:val="22"/>
              </w:rPr>
              <w:t xml:space="preserve"> 883,9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</w:p>
          <w:p w14:paraId="57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791 390,1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</w:p>
          <w:p w14:paraId="59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115,0</w:t>
            </w:r>
          </w:p>
        </w:tc>
      </w:tr>
      <w:tr>
        <w:tc>
          <w:tcPr>
            <w:tcW w:type="dxa" w:w="64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1"/>
              <w:spacing w:line="276" w:lineRule="auto"/>
              <w:ind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Деятельность в области культуры, спорта, организации досуга и развлечений R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</w:p>
          <w:p w14:paraId="5C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13 448,7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</w:p>
          <w:p w14:paraId="5E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11 942,5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</w:p>
          <w:p w14:paraId="60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112,6</w:t>
            </w:r>
          </w:p>
        </w:tc>
      </w:tr>
      <w:tr>
        <w:tc>
          <w:tcPr>
            <w:tcW w:type="dxa" w:w="64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1"/>
              <w:spacing w:line="276" w:lineRule="auto"/>
              <w:ind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Предоставление прочих </w:t>
            </w:r>
            <w:r>
              <w:rPr>
                <w:color w:val="000000"/>
                <w:sz w:val="22"/>
              </w:rPr>
              <w:t>видов услуг S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44 043,0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23 459,7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187,7</w:t>
            </w:r>
          </w:p>
        </w:tc>
      </w:tr>
      <w:tr>
        <w:trPr>
          <w:trHeight w:hRule="atLeast" w:val="129"/>
        </w:trPr>
        <w:tc>
          <w:tcPr>
            <w:tcW w:type="dxa" w:w="64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1"/>
              <w:spacing w:line="276" w:lineRule="auto"/>
              <w:ind/>
              <w:jc w:val="left"/>
              <w:rPr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ИТОГО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90 434 090,2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61 736 565,8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1"/>
              <w:spacing w:line="276" w:lineRule="auto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146,5</w:t>
            </w:r>
          </w:p>
        </w:tc>
      </w:tr>
    </w:tbl>
    <w:p w14:paraId="69000000">
      <w:pPr>
        <w:widowControl w:val="1"/>
        <w:ind/>
        <w:jc w:val="center"/>
        <w:rPr>
          <w:b w:val="1"/>
          <w:color w:val="000000"/>
          <w:sz w:val="26"/>
        </w:rPr>
      </w:pPr>
    </w:p>
    <w:p w14:paraId="6A000000">
      <w:pPr>
        <w:widowControl w:val="1"/>
        <w:ind/>
        <w:jc w:val="center"/>
        <w:rPr>
          <w:b w:val="1"/>
          <w:color w:val="862CD3"/>
          <w:sz w:val="26"/>
        </w:rPr>
      </w:pPr>
    </w:p>
    <w:p w14:paraId="6B000000">
      <w:pPr>
        <w:widowControl w:val="1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Промышленное производство</w:t>
      </w:r>
    </w:p>
    <w:p w14:paraId="6C000000">
      <w:pPr>
        <w:widowControl w:val="1"/>
        <w:ind/>
        <w:jc w:val="center"/>
        <w:rPr>
          <w:b w:val="1"/>
          <w:color w:val="000000"/>
          <w:sz w:val="26"/>
        </w:rPr>
      </w:pPr>
    </w:p>
    <w:p w14:paraId="6D000000">
      <w:pPr>
        <w:widowControl w:val="1"/>
        <w:ind w:firstLine="720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На территории муниципального образования действуют 14 крупных и средних промышленных предприятий, которыми за 9 месяцев 2025 года отгружено товаров собственного производства, выполнено работ и услуг собственными силами на сумму   68 824,4 </w:t>
      </w:r>
      <w:r>
        <w:rPr>
          <w:color w:val="000000"/>
          <w:sz w:val="26"/>
        </w:rPr>
        <w:t>млн</w:t>
      </w:r>
      <w:r>
        <w:rPr>
          <w:color w:val="000000"/>
          <w:sz w:val="26"/>
        </w:rPr>
        <w:t xml:space="preserve"> рублей, что на</w:t>
      </w:r>
      <w:r>
        <w:rPr>
          <w:color w:val="000000"/>
          <w:sz w:val="26"/>
        </w:rPr>
        <w:t xml:space="preserve"> 34,5% в действующих ценах больше, чем за 9 месяцев 2024 года.</w:t>
      </w:r>
    </w:p>
    <w:p w14:paraId="6E000000">
      <w:pPr>
        <w:widowControl w:val="1"/>
        <w:ind/>
        <w:jc w:val="both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ab/>
      </w:r>
      <w:r>
        <w:rPr>
          <w:color w:val="000000"/>
          <w:sz w:val="26"/>
        </w:rPr>
        <w:t>С</w:t>
      </w:r>
      <w:r>
        <w:rPr>
          <w:color w:val="000000"/>
          <w:sz w:val="26"/>
        </w:rPr>
        <w:t>труктура отгруженной промышленными предприятиями продукции по видам</w:t>
      </w:r>
      <w:r>
        <w:rPr>
          <w:color w:val="000000"/>
          <w:sz w:val="26"/>
        </w:rPr>
        <w:t xml:space="preserve"> экономической деятельности:</w:t>
      </w:r>
    </w:p>
    <w:p w14:paraId="6F000000">
      <w:pPr>
        <w:widowControl w:val="1"/>
        <w:ind/>
        <w:jc w:val="both"/>
        <w:rPr>
          <w:color w:val="000000"/>
          <w:sz w:val="26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>«Обрабатывающие производства» - 94,4%;</w:t>
      </w:r>
    </w:p>
    <w:p w14:paraId="70000000">
      <w:pPr>
        <w:widowControl w:val="1"/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«Обеспечение электрической энергией, газом и паром, кондиционирование воздуха» - 5,0%;</w:t>
      </w:r>
    </w:p>
    <w:p w14:paraId="71000000">
      <w:pPr>
        <w:widowControl w:val="1"/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«Водоснабжение, водоотведение, организация сбора и утилизация отходов, деятельность по ликвидации за</w:t>
      </w:r>
      <w:r>
        <w:rPr>
          <w:color w:val="000000"/>
          <w:sz w:val="26"/>
        </w:rPr>
        <w:t>грязнений» - 0,6%.</w:t>
      </w:r>
    </w:p>
    <w:p w14:paraId="72000000">
      <w:pPr>
        <w:rPr>
          <w:color w:val="000000"/>
          <w:sz w:val="24"/>
        </w:rPr>
      </w:pPr>
    </w:p>
    <w:p w14:paraId="73000000">
      <w:pPr>
        <w:widowControl w:val="1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Развитие агропромышленного комплекса</w:t>
      </w:r>
    </w:p>
    <w:p w14:paraId="74000000">
      <w:pPr>
        <w:widowControl w:val="1"/>
        <w:ind/>
        <w:jc w:val="center"/>
        <w:rPr>
          <w:b w:val="1"/>
          <w:color w:val="000000"/>
          <w:sz w:val="26"/>
        </w:rPr>
      </w:pPr>
    </w:p>
    <w:p w14:paraId="75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На территории муниципального образования  хозяйственную деятельно</w:t>
      </w:r>
      <w:r>
        <w:rPr>
          <w:color w:val="000000"/>
          <w:sz w:val="26"/>
        </w:rPr>
        <w:t>сть осуществляют 7 сельскохозяйственных предприятий и 15 крестьянских (фермерских) хозяйств; зарегистрировано 5 018 личных подсобных хозяй</w:t>
      </w:r>
      <w:r>
        <w:rPr>
          <w:color w:val="000000"/>
          <w:sz w:val="26"/>
        </w:rPr>
        <w:t>ств гр</w:t>
      </w:r>
      <w:r>
        <w:rPr>
          <w:color w:val="000000"/>
          <w:sz w:val="26"/>
        </w:rPr>
        <w:t xml:space="preserve">аждан. </w:t>
      </w:r>
    </w:p>
    <w:p w14:paraId="76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По данным Федеральной службы государственной регистрации, кадастра и картографии (</w:t>
      </w:r>
      <w:r>
        <w:rPr>
          <w:color w:val="000000"/>
          <w:sz w:val="26"/>
        </w:rPr>
        <w:t>Росреестра</w:t>
      </w:r>
      <w:r>
        <w:rPr>
          <w:color w:val="000000"/>
          <w:sz w:val="26"/>
        </w:rPr>
        <w:t>)  по  Тульс</w:t>
      </w:r>
      <w:r>
        <w:rPr>
          <w:color w:val="000000"/>
          <w:sz w:val="26"/>
        </w:rPr>
        <w:t xml:space="preserve">кой области по состоянию на  01.01.2025 г. площадь земель </w:t>
      </w:r>
      <w:r>
        <w:rPr>
          <w:color w:val="000000"/>
          <w:sz w:val="26"/>
        </w:rPr>
        <w:t>сельхозназначения</w:t>
      </w:r>
      <w:r>
        <w:rPr>
          <w:color w:val="000000"/>
          <w:sz w:val="26"/>
        </w:rPr>
        <w:t xml:space="preserve"> составила 56 703 га, площадь сельскохозяйственных угодий составила 47 995 га. Площадь пашни - 39 170 га. Пашня в обработке  – 16 527, или 42,2% от площади пашни. </w:t>
      </w:r>
    </w:p>
    <w:p w14:paraId="77000000">
      <w:pPr>
        <w:widowControl w:val="1"/>
        <w:ind w:firstLine="709" w:left="0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Площади зерновых </w:t>
      </w:r>
      <w:r>
        <w:rPr>
          <w:color w:val="000000"/>
          <w:sz w:val="25"/>
        </w:rPr>
        <w:t>и зернобобовых культур  увеличились на 308,5 га (3,3%) по сравнению с аналогичным периодом 2024 года и составили 9 310,5 га.</w:t>
      </w:r>
    </w:p>
    <w:p w14:paraId="78000000">
      <w:pPr>
        <w:widowControl w:val="1"/>
        <w:ind w:firstLine="709" w:left="0"/>
        <w:jc w:val="both"/>
        <w:rPr>
          <w:color w:val="000000"/>
          <w:sz w:val="25"/>
        </w:rPr>
      </w:pPr>
      <w:r>
        <w:rPr>
          <w:color w:val="000000"/>
          <w:sz w:val="25"/>
        </w:rPr>
        <w:t>Площади технических культур составили 2 805 га, что на 402 га (16,7%) больше, чем в 2024 году.</w:t>
      </w:r>
    </w:p>
    <w:p w14:paraId="79000000">
      <w:pPr>
        <w:widowControl w:val="1"/>
        <w:ind w:firstLine="709" w:left="0"/>
        <w:jc w:val="both"/>
        <w:rPr>
          <w:color w:val="000000"/>
          <w:sz w:val="25"/>
        </w:rPr>
      </w:pPr>
      <w:r>
        <w:rPr>
          <w:color w:val="000000"/>
          <w:sz w:val="25"/>
        </w:rPr>
        <w:t>Площади кормовых культур составил</w:t>
      </w:r>
      <w:r>
        <w:rPr>
          <w:color w:val="000000"/>
          <w:sz w:val="25"/>
        </w:rPr>
        <w:t>и 4 411 га, что на 291 га (7,1%) больше  аналогичного показателя прошлого года.</w:t>
      </w:r>
    </w:p>
    <w:p w14:paraId="7A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В хозяйствах всех категорий сократилось:</w:t>
      </w:r>
    </w:p>
    <w:p w14:paraId="7B000000">
      <w:pPr>
        <w:widowControl w:val="1"/>
        <w:numPr>
          <w:ilvl w:val="0"/>
          <w:numId w:val="1"/>
        </w:numPr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поголовье крупного рогатого скота с 879 до 828 голов (на 51 гол</w:t>
      </w:r>
      <w:r>
        <w:rPr>
          <w:color w:val="000000"/>
          <w:sz w:val="26"/>
        </w:rPr>
        <w:t xml:space="preserve">., </w:t>
      </w:r>
      <w:r>
        <w:rPr>
          <w:color w:val="000000"/>
          <w:sz w:val="26"/>
        </w:rPr>
        <w:t xml:space="preserve">или на 5,8%), в том числе коров с 420 до 398 голов (на 22 гол.,  или </w:t>
      </w:r>
      <w:r>
        <w:rPr>
          <w:color w:val="000000"/>
          <w:sz w:val="26"/>
        </w:rPr>
        <w:t>5,2%);</w:t>
      </w:r>
    </w:p>
    <w:p w14:paraId="7C000000">
      <w:pPr>
        <w:widowControl w:val="1"/>
        <w:numPr>
          <w:ilvl w:val="0"/>
          <w:numId w:val="1"/>
        </w:numPr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поголовье свиней и птицы сократилось соответственно: свиней  на 15,5% (16 гол.) до 87 голов; птицы на 1,1% (107 гол.) до 9 489 гол. </w:t>
      </w:r>
    </w:p>
    <w:p w14:paraId="7D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Произведено молока 746 тонн (84,3% к соответствую</w:t>
      </w:r>
      <w:r>
        <w:rPr>
          <w:color w:val="000000"/>
          <w:sz w:val="26"/>
        </w:rPr>
        <w:t>щ</w:t>
      </w:r>
      <w:r>
        <w:rPr>
          <w:color w:val="000000"/>
          <w:sz w:val="26"/>
        </w:rPr>
        <w:t>ему периоду прошлого года); производство скота и птицы в жив</w:t>
      </w:r>
      <w:r>
        <w:rPr>
          <w:color w:val="000000"/>
          <w:sz w:val="26"/>
        </w:rPr>
        <w:t xml:space="preserve">ом весе  составило 66 тонн (91,9% к соответствующему уровню 2024 года), яиц – 760,0 тыс. штук (99,1%). </w:t>
      </w:r>
    </w:p>
    <w:p w14:paraId="7E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В рамках реализации государственной программы Тульской области «Развитие сельского хозяйства Тульской области» за девять месяцев 2025 года ок</w:t>
      </w:r>
      <w:r>
        <w:rPr>
          <w:color w:val="000000"/>
          <w:sz w:val="26"/>
        </w:rPr>
        <w:t>азана господдержка предприятиям агропромышленного комплекса на сумму 739,1 тыс</w:t>
      </w:r>
      <w:r>
        <w:rPr>
          <w:color w:val="000000"/>
          <w:sz w:val="26"/>
        </w:rPr>
        <w:t>.р</w:t>
      </w:r>
      <w:r>
        <w:rPr>
          <w:color w:val="000000"/>
          <w:sz w:val="26"/>
        </w:rPr>
        <w:t>уб.</w:t>
      </w:r>
    </w:p>
    <w:p w14:paraId="7F000000">
      <w:pPr>
        <w:widowControl w:val="1"/>
        <w:ind w:firstLine="709" w:left="0"/>
        <w:rPr>
          <w:color w:val="000000"/>
          <w:sz w:val="26"/>
        </w:rPr>
      </w:pPr>
    </w:p>
    <w:p w14:paraId="80000000">
      <w:pPr>
        <w:widowControl w:val="1"/>
        <w:ind/>
        <w:jc w:val="center"/>
        <w:rPr>
          <w:color w:val="000000"/>
        </w:rPr>
      </w:pPr>
      <w:r>
        <w:rPr>
          <w:b w:val="1"/>
          <w:color w:val="000000"/>
          <w:sz w:val="26"/>
        </w:rPr>
        <w:t>Строительство</w:t>
      </w:r>
    </w:p>
    <w:p w14:paraId="81000000">
      <w:pPr>
        <w:widowControl w:val="1"/>
        <w:ind/>
        <w:jc w:val="center"/>
        <w:rPr>
          <w:color w:val="000000"/>
        </w:rPr>
      </w:pPr>
    </w:p>
    <w:p w14:paraId="82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За </w:t>
      </w:r>
      <w:r>
        <w:rPr>
          <w:color w:val="000000"/>
          <w:sz w:val="26"/>
        </w:rPr>
        <w:t>9</w:t>
      </w:r>
      <w:r>
        <w:rPr>
          <w:color w:val="000000"/>
          <w:sz w:val="26"/>
        </w:rPr>
        <w:t xml:space="preserve"> месяцев 2025 года </w:t>
      </w:r>
      <w:r>
        <w:rPr>
          <w:color w:val="000000"/>
          <w:sz w:val="26"/>
        </w:rPr>
        <w:t xml:space="preserve">на территории муниципального образования  город Алексин введены в эксплуатацию  объект капитального строительства: </w:t>
      </w:r>
    </w:p>
    <w:p w14:paraId="83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</w:t>
      </w:r>
      <w:r>
        <w:rPr>
          <w:color w:val="000000"/>
          <w:sz w:val="26"/>
        </w:rPr>
        <w:t>Кулаков Е.Н, стр</w:t>
      </w:r>
      <w:r>
        <w:rPr>
          <w:color w:val="000000"/>
          <w:sz w:val="26"/>
        </w:rPr>
        <w:t xml:space="preserve">оительство «Здание автоматической мойки самообслуживания, </w:t>
      </w:r>
      <w:r>
        <w:rPr>
          <w:color w:val="000000"/>
          <w:sz w:val="26"/>
        </w:rPr>
        <w:t>расположенной</w:t>
      </w:r>
      <w:r>
        <w:rPr>
          <w:color w:val="000000"/>
          <w:sz w:val="26"/>
        </w:rPr>
        <w:t xml:space="preserve"> на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 xml:space="preserve">/у 71:24:020325:478 по адресу: Тульская </w:t>
      </w:r>
      <w:r>
        <w:rPr>
          <w:color w:val="000000"/>
          <w:sz w:val="26"/>
        </w:rPr>
        <w:t>область,  г</w:t>
      </w:r>
      <w:r>
        <w:rPr>
          <w:color w:val="000000"/>
          <w:sz w:val="26"/>
        </w:rPr>
        <w:t>.А</w:t>
      </w:r>
      <w:r>
        <w:rPr>
          <w:color w:val="000000"/>
          <w:sz w:val="26"/>
        </w:rPr>
        <w:t>лексин, шоссе Генерала Короткова»;</w:t>
      </w:r>
    </w:p>
    <w:p w14:paraId="84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</w:t>
      </w:r>
      <w:r>
        <w:rPr>
          <w:color w:val="000000"/>
          <w:sz w:val="26"/>
        </w:rPr>
        <w:t>Латий</w:t>
      </w:r>
      <w:r>
        <w:rPr>
          <w:color w:val="000000"/>
          <w:sz w:val="26"/>
        </w:rPr>
        <w:t xml:space="preserve"> Е.В., реконструкция «Склад для хранения готовой продукци</w:t>
      </w:r>
      <w:r>
        <w:rPr>
          <w:color w:val="000000"/>
          <w:sz w:val="26"/>
        </w:rPr>
        <w:t>и(</w:t>
      </w:r>
      <w:r>
        <w:rPr>
          <w:color w:val="000000"/>
          <w:sz w:val="26"/>
        </w:rPr>
        <w:t xml:space="preserve">мебель), по адресу: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>, Алексинский район,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д.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Б.Шелепино</w:t>
      </w:r>
      <w:r>
        <w:rPr>
          <w:color w:val="000000"/>
          <w:sz w:val="26"/>
        </w:rPr>
        <w:t xml:space="preserve">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71:01:020208:346»;</w:t>
      </w:r>
    </w:p>
    <w:p w14:paraId="85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Са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 xml:space="preserve">онов  С.С., строительство «Кафе в </w:t>
      </w:r>
      <w:r>
        <w:rPr>
          <w:color w:val="000000"/>
          <w:sz w:val="26"/>
        </w:rPr>
        <w:t>с</w:t>
      </w:r>
      <w:r>
        <w:rPr>
          <w:color w:val="000000"/>
          <w:sz w:val="26"/>
        </w:rPr>
        <w:t>. Б</w:t>
      </w:r>
      <w:r>
        <w:rPr>
          <w:color w:val="000000"/>
          <w:sz w:val="26"/>
        </w:rPr>
        <w:t>унырево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по адресу: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 xml:space="preserve">, Алексинский район, </w:t>
      </w:r>
      <w:r>
        <w:rPr>
          <w:color w:val="000000"/>
          <w:sz w:val="26"/>
        </w:rPr>
        <w:t>с</w:t>
      </w:r>
      <w:r>
        <w:rPr>
          <w:color w:val="000000"/>
          <w:sz w:val="26"/>
        </w:rPr>
        <w:t>. Б</w:t>
      </w:r>
      <w:r>
        <w:rPr>
          <w:color w:val="000000"/>
          <w:sz w:val="26"/>
        </w:rPr>
        <w:t>унырево</w:t>
      </w:r>
      <w:r>
        <w:rPr>
          <w:color w:val="000000"/>
          <w:sz w:val="26"/>
        </w:rPr>
        <w:t xml:space="preserve">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71:01:010401:2423, 71:01:010401:2424»;</w:t>
      </w:r>
    </w:p>
    <w:p w14:paraId="86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АО «</w:t>
      </w:r>
      <w:r>
        <w:rPr>
          <w:color w:val="000000"/>
          <w:sz w:val="26"/>
        </w:rPr>
        <w:t>Щекиноазот</w:t>
      </w:r>
      <w:r>
        <w:rPr>
          <w:color w:val="000000"/>
          <w:sz w:val="26"/>
        </w:rPr>
        <w:t xml:space="preserve">», строительство «Храмовый комплекс по адресу: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 xml:space="preserve">, Алексинский </w:t>
      </w:r>
      <w:r>
        <w:rPr>
          <w:color w:val="000000"/>
          <w:sz w:val="26"/>
        </w:rPr>
        <w:t>район,с</w:t>
      </w:r>
      <w:r>
        <w:rPr>
          <w:color w:val="000000"/>
          <w:sz w:val="26"/>
        </w:rPr>
        <w:t>. Б</w:t>
      </w:r>
      <w:r>
        <w:rPr>
          <w:color w:val="000000"/>
          <w:sz w:val="26"/>
        </w:rPr>
        <w:t>унырево</w:t>
      </w:r>
      <w:r>
        <w:rPr>
          <w:color w:val="000000"/>
          <w:sz w:val="26"/>
        </w:rPr>
        <w:t xml:space="preserve">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71:01:010402:2192»;</w:t>
      </w:r>
    </w:p>
    <w:p w14:paraId="87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</w:t>
      </w:r>
      <w:r>
        <w:rPr>
          <w:color w:val="000000"/>
          <w:sz w:val="26"/>
        </w:rPr>
        <w:t>Железов</w:t>
      </w:r>
      <w:r>
        <w:rPr>
          <w:color w:val="000000"/>
          <w:sz w:val="26"/>
        </w:rPr>
        <w:t xml:space="preserve"> А.Г., строительство «Магазин» по адресу: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>, г</w:t>
      </w:r>
      <w:r>
        <w:rPr>
          <w:color w:val="000000"/>
          <w:sz w:val="26"/>
        </w:rPr>
        <w:t>.А</w:t>
      </w:r>
      <w:r>
        <w:rPr>
          <w:color w:val="000000"/>
          <w:sz w:val="26"/>
        </w:rPr>
        <w:t xml:space="preserve">лексин, ул.Тульская,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71:24:000000:1283;</w:t>
      </w:r>
    </w:p>
    <w:p w14:paraId="88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</w:t>
      </w:r>
      <w:r>
        <w:rPr>
          <w:color w:val="000000"/>
          <w:sz w:val="26"/>
        </w:rPr>
        <w:t>Назаренко</w:t>
      </w:r>
      <w:r>
        <w:rPr>
          <w:color w:val="000000"/>
          <w:sz w:val="26"/>
        </w:rPr>
        <w:t xml:space="preserve"> Р.В., реконструкция «Гараж для хранения автотранспорта на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71:24:4001:4768, 71:24:040201:4690 по адресу: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>, г</w:t>
      </w:r>
      <w:r>
        <w:rPr>
          <w:color w:val="000000"/>
          <w:sz w:val="26"/>
        </w:rPr>
        <w:t>. А</w:t>
      </w:r>
      <w:r>
        <w:rPr>
          <w:color w:val="000000"/>
          <w:sz w:val="26"/>
        </w:rPr>
        <w:t>лексин, ул. Луначарского, в районе д.2А»</w:t>
      </w:r>
      <w:r>
        <w:rPr>
          <w:color w:val="000000"/>
          <w:sz w:val="26"/>
        </w:rPr>
        <w:t>;</w:t>
      </w:r>
      <w:r>
        <w:rPr>
          <w:color w:val="000000"/>
          <w:sz w:val="26"/>
        </w:rPr>
        <w:t xml:space="preserve">  </w:t>
      </w:r>
    </w:p>
    <w:p w14:paraId="89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Степанов С.В., строительство «Магазин по адресу: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 xml:space="preserve">, Алексинский район, </w:t>
      </w:r>
      <w:r>
        <w:rPr>
          <w:color w:val="000000"/>
          <w:sz w:val="26"/>
        </w:rPr>
        <w:t>с</w:t>
      </w:r>
      <w:r>
        <w:rPr>
          <w:color w:val="000000"/>
          <w:sz w:val="26"/>
        </w:rPr>
        <w:t>. Б</w:t>
      </w:r>
      <w:r>
        <w:rPr>
          <w:color w:val="000000"/>
          <w:sz w:val="26"/>
        </w:rPr>
        <w:t>унырево</w:t>
      </w:r>
      <w:r>
        <w:rPr>
          <w:color w:val="000000"/>
          <w:sz w:val="26"/>
        </w:rPr>
        <w:t xml:space="preserve">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71:01:010402:2519»;</w:t>
      </w:r>
    </w:p>
    <w:p w14:paraId="8A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</w:t>
      </w:r>
      <w:r>
        <w:rPr>
          <w:color w:val="000000"/>
          <w:sz w:val="26"/>
        </w:rPr>
        <w:t>Назаренко</w:t>
      </w:r>
      <w:r>
        <w:rPr>
          <w:color w:val="000000"/>
          <w:sz w:val="26"/>
        </w:rPr>
        <w:t xml:space="preserve"> Р.В., реконструкция «Гараж по адресу: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>, г</w:t>
      </w:r>
      <w:r>
        <w:rPr>
          <w:color w:val="000000"/>
          <w:sz w:val="26"/>
        </w:rPr>
        <w:t>.А</w:t>
      </w:r>
      <w:r>
        <w:rPr>
          <w:color w:val="000000"/>
          <w:sz w:val="26"/>
        </w:rPr>
        <w:t xml:space="preserve">лексин, ул. Монтажная,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71:24:040201:795»</w:t>
      </w:r>
      <w:r>
        <w:rPr>
          <w:color w:val="000000"/>
          <w:sz w:val="26"/>
        </w:rPr>
        <w:t>;</w:t>
      </w:r>
      <w:r>
        <w:rPr>
          <w:color w:val="000000"/>
          <w:sz w:val="26"/>
        </w:rPr>
        <w:t xml:space="preserve">  </w:t>
      </w:r>
    </w:p>
    <w:p w14:paraId="8B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Иванова В.Н., строительство «Дом охотника и рыболова, по адресу: </w:t>
      </w:r>
      <w:r>
        <w:rPr>
          <w:color w:val="000000"/>
          <w:sz w:val="26"/>
        </w:rPr>
        <w:t>Тульская область,</w:t>
      </w:r>
      <w:r>
        <w:rPr>
          <w:color w:val="000000"/>
          <w:sz w:val="26"/>
        </w:rPr>
        <w:t xml:space="preserve"> Алексинский район, </w:t>
      </w:r>
      <w:r>
        <w:rPr>
          <w:color w:val="000000"/>
          <w:sz w:val="26"/>
        </w:rPr>
        <w:t xml:space="preserve">база отдыха Монтажник,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71:01:000000:1379;</w:t>
      </w:r>
    </w:p>
    <w:p w14:paraId="8C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ГУ ТО «Управление спортивными сооружениями», строительство «</w:t>
      </w:r>
      <w:r>
        <w:rPr>
          <w:color w:val="000000"/>
          <w:sz w:val="26"/>
        </w:rPr>
        <w:t>Физкультурно-оздоровительного комплекса в микрорайоне «Бор» города Алексин Тульской области»</w:t>
      </w:r>
      <w:r>
        <w:rPr>
          <w:color w:val="000000"/>
          <w:sz w:val="26"/>
        </w:rPr>
        <w:t xml:space="preserve">,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 71:24:020103:2271</w:t>
      </w:r>
      <w:r>
        <w:rPr>
          <w:color w:val="000000"/>
          <w:sz w:val="26"/>
        </w:rPr>
        <w:t>;</w:t>
      </w:r>
    </w:p>
    <w:p w14:paraId="8D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- </w:t>
      </w:r>
      <w:r>
        <w:rPr>
          <w:color w:val="000000"/>
          <w:sz w:val="26"/>
        </w:rPr>
        <w:t>Мринская</w:t>
      </w:r>
      <w:r>
        <w:rPr>
          <w:color w:val="000000"/>
          <w:sz w:val="26"/>
        </w:rPr>
        <w:t xml:space="preserve"> К.С., строительство «Спортивный парк с комплексом сооружений для занятий физкультурой и спортом на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>/у 71:01:010401:3178»;</w:t>
      </w:r>
    </w:p>
    <w:p w14:paraId="8E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ООО «</w:t>
      </w:r>
      <w:r>
        <w:rPr>
          <w:color w:val="000000"/>
          <w:sz w:val="26"/>
        </w:rPr>
        <w:t>Шинарар</w:t>
      </w:r>
      <w:r>
        <w:rPr>
          <w:color w:val="000000"/>
          <w:sz w:val="26"/>
        </w:rPr>
        <w:t xml:space="preserve">», реконструкция «МКД 9-ти этажный дом с пристроенным магазином по </w:t>
      </w:r>
      <w:r>
        <w:rPr>
          <w:color w:val="000000"/>
          <w:sz w:val="26"/>
        </w:rPr>
        <w:t xml:space="preserve">адресу: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 xml:space="preserve">, г. </w:t>
      </w:r>
      <w:r>
        <w:rPr>
          <w:color w:val="000000"/>
          <w:sz w:val="26"/>
        </w:rPr>
        <w:t>Алексин</w:t>
      </w:r>
      <w:r>
        <w:rPr>
          <w:color w:val="000000"/>
          <w:sz w:val="26"/>
        </w:rPr>
        <w:t>, ул</w:t>
      </w:r>
      <w:r>
        <w:rPr>
          <w:color w:val="000000"/>
          <w:sz w:val="26"/>
        </w:rPr>
        <w:t>.М</w:t>
      </w:r>
      <w:r>
        <w:rPr>
          <w:color w:val="000000"/>
          <w:sz w:val="26"/>
        </w:rPr>
        <w:t>ашиностроителей (1-ый этап - пристроенный магазин);</w:t>
      </w:r>
    </w:p>
    <w:p w14:paraId="8F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ООО «</w:t>
      </w:r>
      <w:r>
        <w:rPr>
          <w:color w:val="000000"/>
          <w:sz w:val="26"/>
        </w:rPr>
        <w:t>ГрандИнвест</w:t>
      </w:r>
      <w:r>
        <w:rPr>
          <w:color w:val="000000"/>
          <w:sz w:val="26"/>
        </w:rPr>
        <w:t xml:space="preserve">», </w:t>
      </w:r>
      <w:r>
        <w:rPr>
          <w:color w:val="000000"/>
          <w:sz w:val="26"/>
        </w:rPr>
        <w:t xml:space="preserve">строительство «Производственный цех №3 на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 xml:space="preserve">/у 71:01:020501:914, по адресу: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>, Алексинский район»;</w:t>
      </w:r>
    </w:p>
    <w:p w14:paraId="90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ООО «</w:t>
      </w:r>
      <w:r>
        <w:rPr>
          <w:color w:val="000000"/>
          <w:sz w:val="26"/>
        </w:rPr>
        <w:t>ГрандИнвест</w:t>
      </w:r>
      <w:r>
        <w:rPr>
          <w:color w:val="000000"/>
          <w:sz w:val="26"/>
        </w:rPr>
        <w:t xml:space="preserve">», </w:t>
      </w:r>
      <w:r>
        <w:rPr>
          <w:color w:val="000000"/>
          <w:sz w:val="26"/>
        </w:rPr>
        <w:t xml:space="preserve">строительство «Производственный цех №21 на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 xml:space="preserve">/у 71:01:020501:914, по адресу: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>, Алексинский район»;</w:t>
      </w:r>
    </w:p>
    <w:p w14:paraId="91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ООО «ОАЗИС</w:t>
      </w:r>
      <w:r>
        <w:rPr>
          <w:color w:val="000000"/>
          <w:sz w:val="26"/>
        </w:rPr>
        <w:t xml:space="preserve">», </w:t>
      </w:r>
      <w:r>
        <w:rPr>
          <w:color w:val="000000"/>
          <w:sz w:val="26"/>
        </w:rPr>
        <w:t xml:space="preserve">строительство «Магазин на </w:t>
      </w:r>
      <w:r>
        <w:rPr>
          <w:color w:val="000000"/>
          <w:sz w:val="26"/>
        </w:rPr>
        <w:t>з</w:t>
      </w:r>
      <w:r>
        <w:rPr>
          <w:color w:val="000000"/>
          <w:sz w:val="26"/>
        </w:rPr>
        <w:t xml:space="preserve">/у 71:24:020324:100, по адресу: </w:t>
      </w:r>
      <w:r>
        <w:rPr>
          <w:color w:val="000000"/>
          <w:sz w:val="26"/>
        </w:rPr>
        <w:t>Тульская область</w:t>
      </w:r>
      <w:r>
        <w:rPr>
          <w:color w:val="000000"/>
          <w:sz w:val="26"/>
        </w:rPr>
        <w:t>, г</w:t>
      </w:r>
      <w:r>
        <w:rPr>
          <w:color w:val="000000"/>
          <w:sz w:val="26"/>
        </w:rPr>
        <w:t>. А</w:t>
      </w:r>
      <w:r>
        <w:rPr>
          <w:color w:val="000000"/>
          <w:sz w:val="26"/>
        </w:rPr>
        <w:t>лексин, ул. Тульская».</w:t>
      </w:r>
    </w:p>
    <w:p w14:paraId="92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>В целях создания  условий для увеличения объема индивидуального жилищного строительства   проводятся следующие  мероприятия:</w:t>
      </w:r>
    </w:p>
    <w:p w14:paraId="93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перевод земель из категории сельскохозяйственного назначения в земли населенных пунктов с дальнейшим внесением в Генеральный план МО город Алексин;</w:t>
      </w:r>
    </w:p>
    <w:p w14:paraId="94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формирование земельных участков под индивидуальное жилищное строительство, в том числе для многодетных семей;</w:t>
      </w:r>
    </w:p>
    <w:p w14:paraId="95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– подготовка проектной документация и строительство инженерной и транспортной инфраструктуры земельных участков, предоставляемых под индивидуальное жилищное строительство;</w:t>
      </w:r>
    </w:p>
    <w:p w14:paraId="96000000">
      <w:pPr>
        <w:pStyle w:val="Style_5"/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- регистрация индивидуальных жилых домов без получения разрешения на ввод и уведомления об окончании строительства.</w:t>
      </w:r>
    </w:p>
    <w:p w14:paraId="97000000">
      <w:pPr>
        <w:widowControl w:val="0"/>
        <w:ind/>
        <w:jc w:val="center"/>
        <w:rPr>
          <w:b w:val="1"/>
          <w:color w:val="000000"/>
          <w:sz w:val="26"/>
        </w:rPr>
      </w:pPr>
    </w:p>
    <w:p w14:paraId="98000000">
      <w:pPr>
        <w:widowControl w:val="0"/>
        <w:spacing w:line="240" w:lineRule="auto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Потребительский рынок</w:t>
      </w:r>
    </w:p>
    <w:p w14:paraId="99000000">
      <w:pPr>
        <w:widowControl w:val="0"/>
        <w:spacing w:line="240" w:lineRule="auto"/>
        <w:ind/>
        <w:jc w:val="center"/>
        <w:rPr>
          <w:b w:val="1"/>
          <w:color w:val="000000"/>
          <w:sz w:val="10"/>
        </w:rPr>
      </w:pPr>
    </w:p>
    <w:p w14:paraId="9A000000">
      <w:pPr>
        <w:widowControl w:val="1"/>
        <w:spacing w:line="240" w:lineRule="auto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Торговая  инфраструктура муниципального образования достаточно развита и </w:t>
      </w:r>
      <w:r>
        <w:rPr>
          <w:color w:val="000000"/>
          <w:sz w:val="26"/>
        </w:rPr>
        <w:t>представлена разнообразными форматами торговли.</w:t>
      </w:r>
    </w:p>
    <w:p w14:paraId="9B000000">
      <w:pPr>
        <w:widowControl w:val="1"/>
        <w:spacing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По состоянию на 1 октября 2025 года на территории муниципального образования торговлю осуществ</w:t>
      </w:r>
      <w:r>
        <w:rPr>
          <w:rFonts w:ascii="PT Astra Serif" w:hAnsi="PT Astra Serif"/>
          <w:color w:val="000000"/>
          <w:sz w:val="26"/>
        </w:rPr>
        <w:t xml:space="preserve">ляют 643 магазина, 15 павильонов, 37 киосков, 2 оптовых склада по реализации продовольственных товаров. </w:t>
      </w:r>
    </w:p>
    <w:p w14:paraId="9C000000">
      <w:pPr>
        <w:widowControl w:val="1"/>
        <w:spacing w:line="240" w:lineRule="auto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Алексинское районное потребительское общество обеспечивает продуктами питания и товарами первой необходимости сельское население. СПК «Авангард» и ИП Шат</w:t>
      </w:r>
      <w:r>
        <w:rPr>
          <w:rFonts w:ascii="PT Astra Serif" w:hAnsi="PT Astra Serif"/>
          <w:color w:val="000000"/>
          <w:sz w:val="26"/>
        </w:rPr>
        <w:t xml:space="preserve">илова В.Ю. обеспечивают жителей Алексина сельскохозяйственной молочной продукцией собственного производства. </w:t>
      </w:r>
      <w:r>
        <w:rPr>
          <w:rFonts w:ascii="PT Astra Serif" w:hAnsi="PT Astra Serif"/>
          <w:color w:val="000000"/>
          <w:sz w:val="26"/>
        </w:rPr>
        <w:t>Утверждены</w:t>
      </w:r>
      <w:r>
        <w:rPr>
          <w:rFonts w:ascii="PT Astra Serif" w:hAnsi="PT Astra Serif"/>
          <w:color w:val="000000"/>
          <w:sz w:val="26"/>
        </w:rPr>
        <w:t xml:space="preserve"> 12 ярмарочных площадок. Проведено 8 универсальных ярмарок. </w:t>
      </w:r>
    </w:p>
    <w:p w14:paraId="9D000000">
      <w:pPr>
        <w:widowControl w:val="1"/>
        <w:ind w:firstLine="720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Крупные и средние предприятия торговли являются в основном магазинами сетевы</w:t>
      </w:r>
      <w:r>
        <w:rPr>
          <w:color w:val="000000"/>
          <w:sz w:val="26"/>
        </w:rPr>
        <w:t>х торговых компаний «</w:t>
      </w:r>
      <w:r>
        <w:rPr>
          <w:color w:val="000000"/>
          <w:sz w:val="26"/>
        </w:rPr>
        <w:t>Дикси</w:t>
      </w:r>
      <w:r>
        <w:rPr>
          <w:color w:val="000000"/>
          <w:sz w:val="26"/>
        </w:rPr>
        <w:t xml:space="preserve">», «Магнит», «Магнит </w:t>
      </w:r>
      <w:r>
        <w:rPr>
          <w:color w:val="000000"/>
          <w:sz w:val="26"/>
        </w:rPr>
        <w:t>Косметик</w:t>
      </w:r>
      <w:r>
        <w:rPr>
          <w:color w:val="000000"/>
          <w:sz w:val="26"/>
        </w:rPr>
        <w:t>», «Пятерочка», «</w:t>
      </w:r>
      <w:r>
        <w:rPr>
          <w:color w:val="000000"/>
          <w:sz w:val="26"/>
        </w:rPr>
        <w:t>МВидео-Эльдорадо</w:t>
      </w:r>
      <w:r>
        <w:rPr>
          <w:color w:val="000000"/>
          <w:sz w:val="26"/>
        </w:rPr>
        <w:t>», «</w:t>
      </w:r>
      <w:r>
        <w:rPr>
          <w:color w:val="000000"/>
          <w:sz w:val="26"/>
        </w:rPr>
        <w:t>FixPrice</w:t>
      </w:r>
      <w:r>
        <w:rPr>
          <w:color w:val="000000"/>
          <w:sz w:val="26"/>
        </w:rPr>
        <w:t>», «Светофор», «Чижик», «Да», «</w:t>
      </w:r>
      <w:r>
        <w:rPr>
          <w:color w:val="000000"/>
          <w:sz w:val="26"/>
        </w:rPr>
        <w:t>ВкусВилл</w:t>
      </w:r>
      <w:r>
        <w:rPr>
          <w:color w:val="000000"/>
          <w:sz w:val="26"/>
        </w:rPr>
        <w:t>», «Победа», «М&amp;</w:t>
      </w:r>
      <w:r>
        <w:rPr>
          <w:color w:val="000000"/>
          <w:sz w:val="26"/>
        </w:rPr>
        <w:t>К</w:t>
      </w:r>
      <w:r>
        <w:rPr>
          <w:color w:val="000000"/>
          <w:sz w:val="26"/>
        </w:rPr>
        <w:t xml:space="preserve">» и другие. Данные предприятия формируют значительную часть общего объема розничного товарооборота. </w:t>
      </w:r>
    </w:p>
    <w:p w14:paraId="9E000000">
      <w:pPr>
        <w:widowControl w:val="1"/>
        <w:ind w:firstLine="720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О</w:t>
      </w:r>
      <w:r>
        <w:rPr>
          <w:color w:val="000000"/>
          <w:sz w:val="26"/>
        </w:rPr>
        <w:t>борот розничной торговли за 9 месяцев 2025 года составил 8 094,7 млн. рублей, что на 8,8% больше, чем за 9 месяцев 2024 года. В расчете на душу населения оборот составил 118,3 тыс. рублей, что на 10,5% больше показателя 9 месяцев 2024 года.</w:t>
      </w:r>
    </w:p>
    <w:p w14:paraId="9F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Услуги об</w:t>
      </w:r>
      <w:r>
        <w:rPr>
          <w:color w:val="000000"/>
          <w:sz w:val="26"/>
        </w:rPr>
        <w:t>щественного питания оказывают 88 предприятий на 4 023 посадочных места (1 общедоступная столовая на 100 посадочных места, 64 кафе, баров, ресторанов на 2 321 посадочное место, 23 столовых, находящихся на балансе учебных заведений, организаций,  предприятий</w:t>
      </w:r>
      <w:r>
        <w:rPr>
          <w:color w:val="000000"/>
          <w:sz w:val="26"/>
        </w:rPr>
        <w:t xml:space="preserve"> на 1 602 посадочных места). </w:t>
      </w:r>
    </w:p>
    <w:p w14:paraId="A0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О</w:t>
      </w:r>
      <w:r>
        <w:rPr>
          <w:color w:val="000000"/>
          <w:sz w:val="26"/>
        </w:rPr>
        <w:t>борот общественного питания составил 62 623,7 тыс. рублей, что на 14,0% больше, чем за 9 месяцев 2024 года.</w:t>
      </w:r>
    </w:p>
    <w:p w14:paraId="A1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39 видов бытовых услуг населению предоставляют 240 хозяйствующих субъектов.</w:t>
      </w:r>
      <w:r>
        <w:rPr>
          <w:color w:val="000000"/>
          <w:sz w:val="26"/>
        </w:rPr>
        <w:t xml:space="preserve"> </w:t>
      </w:r>
    </w:p>
    <w:p w14:paraId="A2000000">
      <w:pPr>
        <w:widowControl w:val="1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 xml:space="preserve">Территория опережающего развития </w:t>
      </w:r>
    </w:p>
    <w:p w14:paraId="A3000000">
      <w:pPr>
        <w:widowControl w:val="1"/>
        <w:ind/>
        <w:jc w:val="center"/>
        <w:rPr>
          <w:b w:val="1"/>
          <w:color w:val="000000"/>
          <w:sz w:val="12"/>
        </w:rPr>
      </w:pPr>
    </w:p>
    <w:p w14:paraId="A4000000">
      <w:pPr>
        <w:widowControl w:val="1"/>
        <w:ind w:firstLine="720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В апреле 2019 года на территории муниципального образования город Алексин создана территория опережающего развития (далее – ТОР «Алекс</w:t>
      </w:r>
      <w:r>
        <w:rPr>
          <w:color w:val="000000"/>
          <w:sz w:val="26"/>
        </w:rPr>
        <w:t>ин»).</w:t>
      </w:r>
    </w:p>
    <w:p w14:paraId="A5000000">
      <w:pPr>
        <w:widowControl w:val="1"/>
        <w:ind w:firstLine="720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Постановлением администрации муниципального образования город Алексин от 04.06.2019 № 1064 утвержден Порядок представления и рассмотрения заявки для заключения соглашения об осуществлении деятельности на территории опережающего социально-экономическо</w:t>
      </w:r>
      <w:r>
        <w:rPr>
          <w:color w:val="000000"/>
          <w:sz w:val="26"/>
        </w:rPr>
        <w:t>го развития «Алексин».</w:t>
      </w:r>
    </w:p>
    <w:p w14:paraId="A6000000">
      <w:pPr>
        <w:widowControl w:val="1"/>
        <w:tabs>
          <w:tab w:leader="none" w:pos="993" w:val="left"/>
        </w:tabs>
        <w:ind w:firstLine="709" w:left="0"/>
        <w:jc w:val="both"/>
        <w:rPr>
          <w:color w:val="000000"/>
          <w:sz w:val="25"/>
        </w:rPr>
      </w:pPr>
      <w:r>
        <w:rPr>
          <w:color w:val="000000"/>
          <w:sz w:val="25"/>
        </w:rPr>
        <w:t xml:space="preserve">По состоянию на 01.10.2025 года 7 инвесторов имеют статус резидентов ТОР: </w:t>
      </w:r>
    </w:p>
    <w:p w14:paraId="A7000000">
      <w:pPr>
        <w:widowControl w:val="1"/>
        <w:tabs>
          <w:tab w:leader="none" w:pos="851" w:val="left"/>
          <w:tab w:leader="none" w:pos="993" w:val="left"/>
        </w:tabs>
        <w:ind/>
        <w:jc w:val="both"/>
        <w:rPr>
          <w:color w:val="000000"/>
          <w:sz w:val="25"/>
        </w:rPr>
      </w:pPr>
      <w:r>
        <w:rPr>
          <w:b w:val="1"/>
          <w:color w:val="000000"/>
          <w:sz w:val="25"/>
        </w:rPr>
        <w:tab/>
      </w:r>
      <w:r>
        <w:rPr>
          <w:color w:val="000000"/>
          <w:sz w:val="25"/>
          <w:u w:val="single"/>
        </w:rPr>
        <w:t xml:space="preserve">ООО «Инновационное предприятие </w:t>
      </w:r>
      <w:r>
        <w:rPr>
          <w:color w:val="000000"/>
          <w:sz w:val="25"/>
          <w:u w:val="single"/>
        </w:rPr>
        <w:t>Нова</w:t>
      </w:r>
      <w:r>
        <w:rPr>
          <w:color w:val="000000"/>
          <w:sz w:val="25"/>
          <w:u w:val="single"/>
        </w:rPr>
        <w:t>»</w:t>
      </w:r>
      <w:r>
        <w:rPr>
          <w:color w:val="000000"/>
          <w:sz w:val="25"/>
        </w:rPr>
        <w:t xml:space="preserve"> с инвестиционным проектом «Производство товаров для детей» (объем инвестиций по проекту 267,43 млн. рублей, количество н</w:t>
      </w:r>
      <w:r>
        <w:rPr>
          <w:color w:val="000000"/>
          <w:sz w:val="25"/>
        </w:rPr>
        <w:t>овых рабочих мест – 99 ед.),</w:t>
      </w:r>
    </w:p>
    <w:p w14:paraId="A8000000">
      <w:pPr>
        <w:widowControl w:val="1"/>
        <w:tabs>
          <w:tab w:leader="none" w:pos="851" w:val="left"/>
          <w:tab w:leader="none" w:pos="993" w:val="left"/>
        </w:tabs>
        <w:ind/>
        <w:jc w:val="both"/>
        <w:rPr>
          <w:color w:val="000000"/>
          <w:sz w:val="25"/>
        </w:rPr>
      </w:pPr>
      <w:r>
        <w:rPr>
          <w:b w:val="1"/>
          <w:color w:val="000000"/>
          <w:sz w:val="25"/>
        </w:rPr>
        <w:tab/>
      </w:r>
      <w:r>
        <w:rPr>
          <w:color w:val="000000"/>
          <w:sz w:val="25"/>
          <w:u w:val="single"/>
        </w:rPr>
        <w:t>ООО «</w:t>
      </w:r>
      <w:r>
        <w:rPr>
          <w:color w:val="000000"/>
          <w:sz w:val="25"/>
          <w:u w:val="single"/>
        </w:rPr>
        <w:t>ФракДжет-Тулз</w:t>
      </w:r>
      <w:r>
        <w:rPr>
          <w:color w:val="000000"/>
          <w:sz w:val="25"/>
          <w:u w:val="single"/>
        </w:rPr>
        <w:t>»</w:t>
      </w:r>
      <w:r>
        <w:rPr>
          <w:color w:val="000000"/>
          <w:sz w:val="25"/>
        </w:rPr>
        <w:t>с</w:t>
      </w:r>
      <w:r>
        <w:rPr>
          <w:color w:val="000000"/>
          <w:sz w:val="25"/>
        </w:rPr>
        <w:t xml:space="preserve"> инвестиционным проектом «Создание производства оборудования для закачивания скважин» (объем инвестиций по проекту                          367,6 млн. рублей, количество новых рабочих мест – 126 ед.),</w:t>
      </w:r>
    </w:p>
    <w:p w14:paraId="A9000000">
      <w:pPr>
        <w:widowControl w:val="1"/>
        <w:tabs>
          <w:tab w:leader="none" w:pos="851" w:val="left"/>
          <w:tab w:leader="none" w:pos="993" w:val="left"/>
        </w:tabs>
        <w:ind/>
        <w:jc w:val="both"/>
        <w:rPr>
          <w:color w:val="000000"/>
          <w:sz w:val="25"/>
        </w:rPr>
      </w:pPr>
      <w:r>
        <w:rPr>
          <w:b w:val="1"/>
          <w:color w:val="000000"/>
          <w:sz w:val="25"/>
        </w:rPr>
        <w:tab/>
      </w:r>
      <w:r>
        <w:rPr>
          <w:color w:val="000000"/>
          <w:sz w:val="25"/>
          <w:u w:val="single"/>
        </w:rPr>
        <w:t xml:space="preserve">ООО </w:t>
      </w:r>
      <w:r>
        <w:rPr>
          <w:color w:val="000000"/>
          <w:sz w:val="25"/>
          <w:u w:val="single"/>
        </w:rPr>
        <w:t>«ВБ-Алексин</w:t>
      </w:r>
      <w:r>
        <w:rPr>
          <w:color w:val="000000"/>
          <w:sz w:val="25"/>
          <w:u w:val="single"/>
        </w:rPr>
        <w:t>»</w:t>
      </w:r>
      <w:r>
        <w:rPr>
          <w:color w:val="000000"/>
          <w:sz w:val="25"/>
        </w:rPr>
        <w:t>с</w:t>
      </w:r>
      <w:r>
        <w:rPr>
          <w:color w:val="000000"/>
          <w:sz w:val="25"/>
        </w:rPr>
        <w:t xml:space="preserve"> инвестиционным проектом «Строительство складского комплекса ООО «ВБ Алексин» на территории ТОР «Алексин» Тульская область (объем инвестиций по проекту 20,0 млрд. рублей, количество новых рабочих мест – 15000 ед.),</w:t>
      </w:r>
    </w:p>
    <w:p w14:paraId="AA000000">
      <w:pPr>
        <w:widowControl w:val="1"/>
        <w:tabs>
          <w:tab w:leader="none" w:pos="851" w:val="left"/>
          <w:tab w:leader="none" w:pos="993" w:val="left"/>
        </w:tabs>
        <w:ind/>
        <w:jc w:val="both"/>
        <w:rPr>
          <w:color w:val="000000"/>
          <w:sz w:val="25"/>
        </w:rPr>
      </w:pPr>
      <w:r>
        <w:rPr>
          <w:b w:val="1"/>
          <w:color w:val="000000"/>
          <w:sz w:val="25"/>
        </w:rPr>
        <w:tab/>
      </w:r>
      <w:r>
        <w:rPr>
          <w:color w:val="000000"/>
          <w:sz w:val="25"/>
          <w:u w:val="single"/>
        </w:rPr>
        <w:t>ООО «Центр событийного тури</w:t>
      </w:r>
      <w:r>
        <w:rPr>
          <w:color w:val="000000"/>
          <w:sz w:val="25"/>
          <w:u w:val="single"/>
        </w:rPr>
        <w:t>зма</w:t>
      </w:r>
      <w:r>
        <w:rPr>
          <w:color w:val="000000"/>
          <w:sz w:val="25"/>
          <w:u w:val="single"/>
        </w:rPr>
        <w:t>»</w:t>
      </w:r>
      <w:r>
        <w:rPr>
          <w:color w:val="000000"/>
          <w:sz w:val="25"/>
        </w:rPr>
        <w:t>с</w:t>
      </w:r>
      <w:r>
        <w:rPr>
          <w:color w:val="000000"/>
          <w:sz w:val="25"/>
        </w:rPr>
        <w:t xml:space="preserve"> инвестиционным проектом «Создание фестивального парка семейного отдыха «</w:t>
      </w:r>
      <w:r>
        <w:rPr>
          <w:color w:val="000000"/>
          <w:sz w:val="25"/>
        </w:rPr>
        <w:t>WildMintCamp</w:t>
      </w:r>
      <w:r>
        <w:rPr>
          <w:color w:val="000000"/>
          <w:sz w:val="25"/>
        </w:rPr>
        <w:t xml:space="preserve">» (объем инвестиций по проекту 312,0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рублей, количество новых рабочих мест – 30 ед.).</w:t>
      </w:r>
    </w:p>
    <w:p w14:paraId="AB000000">
      <w:pPr>
        <w:widowControl w:val="1"/>
        <w:tabs>
          <w:tab w:leader="none" w:pos="851" w:val="left"/>
          <w:tab w:leader="none" w:pos="993" w:val="left"/>
        </w:tabs>
        <w:ind/>
        <w:jc w:val="both"/>
        <w:rPr>
          <w:color w:val="000000"/>
          <w:sz w:val="25"/>
        </w:rPr>
      </w:pPr>
      <w:r>
        <w:rPr>
          <w:color w:val="000000"/>
          <w:sz w:val="25"/>
        </w:rPr>
        <w:tab/>
      </w:r>
      <w:r>
        <w:rPr>
          <w:color w:val="000000"/>
          <w:sz w:val="25"/>
          <w:u w:val="single"/>
        </w:rPr>
        <w:t>ООО «Управление недвижимостью»</w:t>
      </w:r>
      <w:r>
        <w:rPr>
          <w:color w:val="000000"/>
          <w:sz w:val="25"/>
        </w:rPr>
        <w:t xml:space="preserve"> с инвестиционным проектом «Строительство дом</w:t>
      </w:r>
      <w:r>
        <w:rPr>
          <w:color w:val="000000"/>
          <w:sz w:val="25"/>
        </w:rPr>
        <w:t xml:space="preserve">ов круглогодичного проживания в туристической базе ЛОП «Шахтер» (объем инвестиций по проекту 30,0 </w:t>
      </w:r>
      <w:r>
        <w:rPr>
          <w:color w:val="000000"/>
          <w:sz w:val="25"/>
        </w:rPr>
        <w:t>млн</w:t>
      </w:r>
      <w:r>
        <w:rPr>
          <w:color w:val="000000"/>
          <w:sz w:val="25"/>
        </w:rPr>
        <w:t xml:space="preserve"> рублей, количество новых рабочих мест – 35 ед.).</w:t>
      </w:r>
    </w:p>
    <w:p w14:paraId="AC000000">
      <w:pPr>
        <w:widowControl w:val="1"/>
        <w:ind w:firstLine="709" w:left="0"/>
        <w:jc w:val="both"/>
        <w:rPr>
          <w:rFonts w:ascii="PT Astra Serif" w:hAnsi="PT Astra Serif"/>
          <w:color w:val="000000"/>
          <w:sz w:val="26"/>
        </w:rPr>
      </w:pPr>
      <w:r>
        <w:rPr>
          <w:color w:val="000000"/>
          <w:sz w:val="26"/>
          <w:u w:val="single"/>
        </w:rPr>
        <w:t>ООО «ИНЖЕНЕРНАЯ  ЭВОЛЮЦИЯ»</w:t>
      </w:r>
      <w:r>
        <w:rPr>
          <w:color w:val="000000"/>
          <w:sz w:val="26"/>
        </w:rPr>
        <w:t xml:space="preserve"> с инвестиционным проектом «Организация  производства промышленного холодильног</w:t>
      </w:r>
      <w:r>
        <w:rPr>
          <w:color w:val="000000"/>
          <w:sz w:val="26"/>
        </w:rPr>
        <w:t xml:space="preserve">о и вентиляционного оборудования, систем автоматизации и разработка ПО и их комплектующих  на территории муниципального образования город Алексин» (объем инвестиций по проекту 45,0 </w:t>
      </w:r>
      <w:r>
        <w:rPr>
          <w:color w:val="000000"/>
          <w:sz w:val="26"/>
        </w:rPr>
        <w:t>млн</w:t>
      </w:r>
      <w:r>
        <w:rPr>
          <w:color w:val="000000"/>
          <w:sz w:val="26"/>
        </w:rPr>
        <w:t xml:space="preserve"> рублей, количество новых рабочих мест – 85 </w:t>
      </w:r>
      <w:r>
        <w:rPr>
          <w:color w:val="000000"/>
          <w:sz w:val="26"/>
        </w:rPr>
        <w:t>ед</w:t>
      </w:r>
      <w:r>
        <w:rPr>
          <w:color w:val="000000"/>
          <w:sz w:val="26"/>
        </w:rPr>
        <w:t>).</w:t>
      </w:r>
    </w:p>
    <w:p w14:paraId="AD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  <w:u w:val="single"/>
        </w:rPr>
        <w:t>ООО «</w:t>
      </w:r>
      <w:r>
        <w:rPr>
          <w:color w:val="000000"/>
          <w:sz w:val="26"/>
          <w:u w:val="single"/>
        </w:rPr>
        <w:t>Егнышевские</w:t>
      </w:r>
      <w:r>
        <w:rPr>
          <w:color w:val="000000"/>
          <w:sz w:val="26"/>
          <w:u w:val="single"/>
        </w:rPr>
        <w:t xml:space="preserve"> сады»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с инвестиционным проектом «Создание плантаций по выращиванию голубики» (объем инвестиций по проекту 65,0 </w:t>
      </w:r>
      <w:r>
        <w:rPr>
          <w:color w:val="000000"/>
          <w:sz w:val="26"/>
        </w:rPr>
        <w:t>млн</w:t>
      </w:r>
      <w:r>
        <w:rPr>
          <w:color w:val="000000"/>
          <w:sz w:val="26"/>
        </w:rPr>
        <w:t xml:space="preserve"> рублей, количество новых рабочих мест – 25 </w:t>
      </w:r>
      <w:r>
        <w:rPr>
          <w:color w:val="000000"/>
          <w:sz w:val="26"/>
        </w:rPr>
        <w:t>ед</w:t>
      </w:r>
      <w:r>
        <w:rPr>
          <w:color w:val="000000"/>
          <w:sz w:val="26"/>
        </w:rPr>
        <w:t>).</w:t>
      </w:r>
    </w:p>
    <w:p w14:paraId="AE000000">
      <w:pPr>
        <w:widowControl w:val="1"/>
        <w:ind w:firstLine="709" w:left="0"/>
        <w:jc w:val="right"/>
        <w:rPr>
          <w:i w:val="1"/>
          <w:color w:val="000000"/>
          <w:sz w:val="24"/>
        </w:rPr>
      </w:pPr>
      <w:r>
        <w:rPr>
          <w:i w:val="1"/>
          <w:color w:val="000000"/>
          <w:sz w:val="24"/>
        </w:rPr>
        <w:t xml:space="preserve">Таблица </w:t>
      </w:r>
      <w:r>
        <w:rPr>
          <w:i w:val="1"/>
          <w:color w:val="000000"/>
          <w:sz w:val="24"/>
        </w:rPr>
        <w:t>2</w:t>
      </w:r>
    </w:p>
    <w:p w14:paraId="AF000000">
      <w:pPr>
        <w:widowControl w:val="1"/>
        <w:ind w:firstLine="705" w:left="0"/>
        <w:jc w:val="center"/>
        <w:rPr>
          <w:i w:val="1"/>
          <w:color w:val="000000"/>
          <w:sz w:val="25"/>
        </w:rPr>
      </w:pPr>
    </w:p>
    <w:tbl>
      <w:tblPr>
        <w:tblStyle w:val="Style_4"/>
        <w:tblW w:type="auto" w:w="0"/>
        <w:tblInd w:type="dxa" w:w="-176"/>
        <w:tblBorders>
          <w:top w:sz="4" w:themeColor="text1" w:val="single"/>
          <w:left w:sz="4" w:themeColor="text1" w:val="single"/>
          <w:bottom w:sz="4" w:themeColor="text1" w:val="single"/>
          <w:right w:sz="4" w:themeColor="text1" w:val="single"/>
          <w:insideH w:sz="4" w:themeColor="text1" w:val="single"/>
          <w:insideV w:sz="4" w:themeColor="text1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10"/>
        <w:gridCol w:w="2409"/>
        <w:gridCol w:w="1560"/>
        <w:gridCol w:w="1559"/>
      </w:tblGrid>
      <w:tr>
        <w:tc>
          <w:tcPr>
            <w:tcW w:type="dxa" w:w="41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Показатель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План нарастающим итогом</w:t>
            </w:r>
          </w:p>
          <w:p w14:paraId="B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(по соглашениям с резидентами)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Факт нарастающим итогом</w:t>
            </w:r>
          </w:p>
        </w:tc>
        <w:tc>
          <w:tcPr>
            <w:tcW w:type="dxa" w:w="15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Исполнение</w:t>
            </w:r>
          </w:p>
        </w:tc>
      </w:tr>
      <w:tr>
        <w:tc>
          <w:tcPr>
            <w:tcW w:type="dxa" w:w="41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резидентов ТОР (</w:t>
            </w:r>
            <w:r>
              <w:rPr>
                <w:rFonts w:ascii="Times New Roman" w:hAnsi="Times New Roman"/>
                <w:color w:val="000000"/>
                <w:sz w:val="24"/>
              </w:rPr>
              <w:t>ед</w:t>
            </w:r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type="dxa" w:w="15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%</w:t>
            </w:r>
          </w:p>
        </w:tc>
      </w:tr>
      <w:tr>
        <w:tc>
          <w:tcPr>
            <w:tcW w:type="dxa" w:w="41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рабочих мест, созданных резидентами ТОР (ед.) 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341</w:t>
            </w:r>
            <w:r>
              <w:rPr>
                <w:rFonts w:ascii="Times New Roman" w:hAnsi="Times New Roman"/>
                <w:color w:val="000000"/>
                <w:sz w:val="24"/>
              </w:rPr>
              <w:t>,0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17 428</w:t>
            </w:r>
          </w:p>
        </w:tc>
        <w:tc>
          <w:tcPr>
            <w:tcW w:type="dxa" w:w="15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113,60%</w:t>
            </w:r>
          </w:p>
        </w:tc>
      </w:tr>
      <w:tr>
        <w:tc>
          <w:tcPr>
            <w:tcW w:type="dxa" w:w="41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Объем инвестиций, осуществленных резидентами ТОР (млн. рублей)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12 929,42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 813,36</w:t>
            </w:r>
          </w:p>
        </w:tc>
        <w:tc>
          <w:tcPr>
            <w:tcW w:type="dxa" w:w="15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130,04%</w:t>
            </w:r>
          </w:p>
        </w:tc>
      </w:tr>
      <w:tr>
        <w:tc>
          <w:tcPr>
            <w:tcW w:type="dxa" w:w="411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1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Объем капитальных вложений, осуществленных  резидентом  на ТОР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</w:rPr>
              <w:t>Алексин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(млн. руб.)</w:t>
            </w:r>
          </w:p>
        </w:tc>
        <w:tc>
          <w:tcPr>
            <w:tcW w:type="dxa" w:w="240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12 869,32</w:t>
            </w:r>
          </w:p>
        </w:tc>
        <w:tc>
          <w:tcPr>
            <w:tcW w:type="dxa" w:w="1560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 763,85</w:t>
            </w:r>
          </w:p>
        </w:tc>
        <w:tc>
          <w:tcPr>
            <w:tcW w:type="dxa" w:w="1559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130,26%</w:t>
            </w:r>
          </w:p>
        </w:tc>
      </w:tr>
    </w:tbl>
    <w:p w14:paraId="C5000000">
      <w:pPr>
        <w:rPr>
          <w:color w:val="000000"/>
        </w:rPr>
      </w:pPr>
    </w:p>
    <w:p w14:paraId="C6000000">
      <w:pPr>
        <w:rPr>
          <w:color w:val="000000"/>
        </w:rPr>
      </w:pPr>
    </w:p>
    <w:p w14:paraId="C7000000">
      <w:pPr>
        <w:widowControl w:val="1"/>
        <w:ind/>
        <w:contextualSpacing w:val="1"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 xml:space="preserve">Малый бизнес </w:t>
      </w:r>
    </w:p>
    <w:p w14:paraId="C8000000">
      <w:pPr>
        <w:widowControl w:val="1"/>
        <w:ind w:firstLine="709" w:left="0"/>
        <w:jc w:val="both"/>
        <w:rPr>
          <w:color w:val="000000"/>
          <w:sz w:val="18"/>
        </w:rPr>
      </w:pPr>
    </w:p>
    <w:p w14:paraId="C9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Сектор малого и среднего предпринимательства муниципального образования образуют: 3 средних предприятия (АО «Алексинская электросетевая компания»,            ООО «Алексинэнергосбыт», ООО «РКСервис»), 483 малых предприятия и                       1330 индивидуальных предпринимателей. </w:t>
      </w:r>
    </w:p>
    <w:p w14:paraId="CA000000">
      <w:pPr>
        <w:widowControl w:val="1"/>
        <w:ind w:firstLine="708" w:left="0" w:right="0"/>
        <w:jc w:val="both"/>
        <w:rPr>
          <w:i w:val="1"/>
          <w:color w:val="000000"/>
          <w:sz w:val="26"/>
        </w:rPr>
      </w:pPr>
      <w:r>
        <w:rPr>
          <w:color w:val="000000"/>
          <w:sz w:val="26"/>
        </w:rPr>
        <w:t>По состоянию на 01.10.2025 количество средних предприятий составило 150% к аналогичному показателю 2024 год</w:t>
      </w:r>
      <w:r>
        <w:rPr>
          <w:color w:val="000000"/>
          <w:sz w:val="26"/>
        </w:rPr>
        <w:t>а (далее – АППГ),</w:t>
      </w:r>
      <w:r>
        <w:rPr>
          <w:color w:val="000000"/>
          <w:sz w:val="26"/>
        </w:rPr>
        <w:t xml:space="preserve"> количество малых предприятий – 97,2% к АППГ, количество индивидуальных предпринимателей – 102,9</w:t>
      </w:r>
      <w:r>
        <w:rPr>
          <w:color w:val="000000"/>
          <w:sz w:val="26"/>
        </w:rPr>
        <w:t xml:space="preserve">%. </w:t>
      </w:r>
    </w:p>
    <w:p w14:paraId="CB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i w:val="1"/>
          <w:color w:val="000000"/>
          <w:sz w:val="26"/>
        </w:rPr>
        <w:t>Справочно: согласно письму №11-03/00341 от 22.05.2025 (вх. №2355                        от 22.05.2025) Межрегиональной инспекции ФН</w:t>
      </w:r>
      <w:r>
        <w:rPr>
          <w:i w:val="1"/>
          <w:color w:val="000000"/>
          <w:sz w:val="26"/>
        </w:rPr>
        <w:t>С России по управлению долгом               (г. Москва) в отношении ООО «РКСервис» принято решение об обращении в арбитражный суд с заявлением о признании должника банкротом. По текущим данным, заседание назначено на 20 ноября 2025 года.</w:t>
      </w:r>
    </w:p>
    <w:p w14:paraId="CC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Отраслевая структура малых предприятий характеризуется высокой долей предприятий оптовой и розничной торговли, которые составляют 22,15% от общего количества малых предприятий. </w:t>
      </w:r>
      <w:r>
        <w:rPr>
          <w:color w:val="000000"/>
          <w:sz w:val="26"/>
        </w:rPr>
        <w:t>Индивидуальные предприниматели также больше заняты в сфере розничной торговл</w:t>
      </w:r>
      <w:r>
        <w:rPr>
          <w:color w:val="000000"/>
          <w:sz w:val="26"/>
        </w:rPr>
        <w:t>и – 38,57% от общего количества ИП.</w:t>
      </w:r>
    </w:p>
    <w:p w14:paraId="CD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Количество субъектов малого и среднего предпринимательства в расчете               на 10 тыс. человек населения – 261,0 ед., что на 0,8% больше уровня 9 месяцев 2024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color w:val="000000"/>
          <w:sz w:val="26"/>
        </w:rPr>
        <w:t>года.</w:t>
      </w:r>
    </w:p>
    <w:p w14:paraId="CE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Объем отгруженной продукции, выполненных работ, оказанных услуг                              в промышленности субъектами малого и среднего предпринимательства                                 за 9 месяцев 2025 года составил 2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color w:val="000000"/>
          <w:sz w:val="26"/>
        </w:rPr>
        <w:t xml:space="preserve">780,1 млн рублей, удельный вес объема отгруженной продукции малых и средних предприятий в общем объеме отгруженной продукции, </w:t>
      </w:r>
      <w:r>
        <w:rPr>
          <w:color w:val="000000"/>
          <w:sz w:val="26"/>
        </w:rPr>
        <w:t>выполненных работ, оказанных услуг в промышленности муниципального образования город Алексин составил 3,81%.</w:t>
      </w:r>
    </w:p>
    <w:p w14:paraId="CF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Всего в сфере малого и среднего предпринимательства занято 8,338 тыс. чел., на 1,8% меньше уровня АППГ. Четвертая часть общего количества занятых в экономике муниципального образования город Алексин (24,1%) занята в сфере малого и среднего предпринимательства. Среднесписочная численность работников (без внешних совместителей) субъектов малого и среднего предпринимательства                      за 9 месяцев 2025 года составила 6,571 тыс. чел., на 7% меньше АППГ.</w:t>
      </w:r>
    </w:p>
    <w:p w14:paraId="D0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Средняя заработная плата в сфере малого и среднего предпринимательства составила 38,46 тыс. руб. (на 32,7% больше АППГ).</w:t>
      </w:r>
    </w:p>
    <w:p w14:paraId="D1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Объем налоговых поступлений в бюджет муниципального образования город Алексин от малого и среднего бизнеса составил 125,64 млн рублей (на 27,8% больше АППГ). Удельный вес налоговых поступлений от малого и среднего бизнеса в общем объеме налоговых поступлений – 10,2%.</w:t>
      </w:r>
    </w:p>
    <w:p w14:paraId="D2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По данным УФНС по Тульской области по состоянию на 01.10.2025 в налоговых органах в качестве плательщиков налога на профессиональный доход по муниципальному образованию город Алексин зарегист</w:t>
      </w:r>
      <w:r>
        <w:rPr>
          <w:color w:val="000000"/>
          <w:sz w:val="26"/>
        </w:rPr>
        <w:t>рировано 4 403 чел.</w:t>
      </w:r>
    </w:p>
    <w:p w14:paraId="D3000000">
      <w:pPr>
        <w:widowControl w:val="1"/>
        <w:ind w:firstLine="708" w:left="0" w:right="0"/>
        <w:jc w:val="both"/>
        <w:rPr>
          <w:color w:val="000000"/>
          <w:sz w:val="26"/>
        </w:rPr>
      </w:pPr>
      <w:r>
        <w:rPr>
          <w:rStyle w:val="Style_5_ch"/>
          <w:color w:val="000000"/>
          <w:sz w:val="26"/>
        </w:rPr>
        <w:t>И</w:t>
      </w:r>
      <w:r>
        <w:rPr>
          <w:rStyle w:val="Style_5_ch"/>
          <w:color w:val="000000"/>
          <w:sz w:val="26"/>
        </w:rPr>
        <w:t>нфо</w:t>
      </w:r>
      <w:r>
        <w:rPr>
          <w:color w:val="000000"/>
          <w:sz w:val="26"/>
        </w:rPr>
        <w:t>рмация о мерах поддержки малого и среднего бизнеса доводится до сведения СМСП оперативно путем рассылки материалов на их рабочие электронные адреса, через Муниципальный фонд местного развития (г. Алексин),  также через  размещение информации, предусмотренной частью 2 статьи 19 Федерального закона №207-ФЗ от 24.06.2007 «О развитии малого и среднего предпринимательства в Российской федерации», на официальном сайте муниципального образования город Алекс</w:t>
      </w:r>
      <w:r>
        <w:rPr>
          <w:color w:val="000000"/>
          <w:sz w:val="26"/>
        </w:rPr>
        <w:t xml:space="preserve">ин и в СМИ.  </w:t>
      </w:r>
    </w:p>
    <w:p w14:paraId="D4000000">
      <w:pPr>
        <w:widowControl w:val="1"/>
        <w:ind/>
        <w:jc w:val="both"/>
        <w:rPr>
          <w:color w:val="000000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>За 9 месяцев</w:t>
      </w:r>
      <w:r>
        <w:rPr>
          <w:color w:val="000000"/>
          <w:sz w:val="26"/>
        </w:rPr>
        <w:t xml:space="preserve"> 2025 года общий объем размещения заказов на поставку товаров, выполнение работ, оказание услуг для муници</w:t>
      </w:r>
      <w:r>
        <w:rPr>
          <w:color w:val="000000"/>
          <w:sz w:val="26"/>
        </w:rPr>
        <w:t>пальных нужд у СМСП  составил 206,699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color w:val="000000"/>
          <w:sz w:val="26"/>
        </w:rPr>
        <w:t>млн рублей, на 46,3% больше АППГ.</w:t>
      </w:r>
    </w:p>
    <w:p w14:paraId="D5000000">
      <w:pPr>
        <w:widowControl w:val="1"/>
        <w:ind w:firstLine="709" w:left="0"/>
        <w:jc w:val="center"/>
        <w:rPr>
          <w:b w:val="1"/>
          <w:color w:val="000000"/>
          <w:sz w:val="26"/>
        </w:rPr>
      </w:pPr>
    </w:p>
    <w:p w14:paraId="D6000000">
      <w:pPr>
        <w:widowControl w:val="1"/>
        <w:ind w:firstLine="709" w:left="0"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Социальная сфера</w:t>
      </w:r>
    </w:p>
    <w:p w14:paraId="D7000000">
      <w:pPr>
        <w:widowControl w:val="1"/>
        <w:ind w:firstLine="709" w:left="0"/>
        <w:jc w:val="both"/>
        <w:rPr>
          <w:color w:val="000000"/>
          <w:sz w:val="26"/>
        </w:rPr>
      </w:pPr>
    </w:p>
    <w:p w14:paraId="D8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По данным территориального органа государственной статистики, численност</w:t>
      </w:r>
      <w:r>
        <w:rPr>
          <w:color w:val="000000"/>
          <w:sz w:val="26"/>
        </w:rPr>
        <w:t>ь работников списочного состава крупных и средних предприятий (организаций) за девять</w:t>
      </w:r>
      <w:r>
        <w:rPr>
          <w:color w:val="000000"/>
          <w:sz w:val="26"/>
        </w:rPr>
        <w:t xml:space="preserve"> месяцев 2025 года составила</w:t>
      </w:r>
      <w:r>
        <w:rPr>
          <w:color w:val="000000"/>
          <w:sz w:val="26"/>
        </w:rPr>
        <w:t xml:space="preserve"> 29 285</w:t>
      </w:r>
      <w:r>
        <w:rPr>
          <w:color w:val="000000"/>
          <w:sz w:val="26"/>
        </w:rPr>
        <w:t xml:space="preserve"> человек (105,6% </w:t>
      </w:r>
      <w:r>
        <w:rPr>
          <w:rStyle w:val="Style_5_ch"/>
          <w:color w:val="000000"/>
          <w:sz w:val="26"/>
        </w:rPr>
        <w:t>к соответствующему периоду прошлого года</w:t>
      </w:r>
      <w:r>
        <w:rPr>
          <w:rStyle w:val="Style_5_ch"/>
          <w:color w:val="000000"/>
          <w:sz w:val="26"/>
        </w:rPr>
        <w:t xml:space="preserve">). </w:t>
      </w:r>
    </w:p>
    <w:p w14:paraId="D9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Фонд оплаты труда работников предприятий (организаций) составил </w:t>
      </w:r>
      <w:r>
        <w:rPr>
          <w:color w:val="000000"/>
          <w:sz w:val="26"/>
        </w:rPr>
        <w:t xml:space="preserve">21 287 410,4 тыс. руб. (135,8 % к </w:t>
      </w:r>
      <w:r>
        <w:rPr>
          <w:rStyle w:val="Style_5_ch"/>
          <w:color w:val="000000"/>
          <w:sz w:val="26"/>
        </w:rPr>
        <w:t xml:space="preserve"> соответствующему периоду прошлого года</w:t>
      </w:r>
      <w:r>
        <w:rPr>
          <w:color w:val="000000"/>
          <w:sz w:val="26"/>
        </w:rPr>
        <w:t>).</w:t>
      </w:r>
    </w:p>
    <w:p w14:paraId="DA000000">
      <w:pPr>
        <w:widowControl w:val="1"/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Среднемесячная заработная плата работников предприятий (организаций) составила 80 768,2</w:t>
      </w:r>
      <w:r>
        <w:rPr>
          <w:color w:val="000000"/>
          <w:sz w:val="26"/>
        </w:rPr>
        <w:t xml:space="preserve"> руб. (128,6% к </w:t>
      </w:r>
      <w:r>
        <w:rPr>
          <w:rStyle w:val="Style_5_ch"/>
          <w:color w:val="000000"/>
          <w:sz w:val="26"/>
        </w:rPr>
        <w:t xml:space="preserve"> </w:t>
      </w:r>
      <w:r>
        <w:rPr>
          <w:rStyle w:val="Style_5_ch"/>
          <w:color w:val="000000"/>
          <w:sz w:val="26"/>
        </w:rPr>
        <w:t>соответствующему периоду прошлого года</w:t>
      </w:r>
      <w:r>
        <w:rPr>
          <w:color w:val="000000"/>
          <w:sz w:val="26"/>
        </w:rPr>
        <w:t>).</w:t>
      </w:r>
    </w:p>
    <w:p w14:paraId="DB000000">
      <w:pPr>
        <w:widowControl w:val="1"/>
        <w:ind/>
        <w:jc w:val="right"/>
        <w:rPr>
          <w:i w:val="1"/>
          <w:color w:val="000000"/>
          <w:sz w:val="24"/>
        </w:rPr>
      </w:pPr>
    </w:p>
    <w:p w14:paraId="DC000000">
      <w:pPr>
        <w:widowControl w:val="1"/>
        <w:ind/>
        <w:jc w:val="right"/>
        <w:rPr>
          <w:i w:val="1"/>
          <w:color w:val="000000"/>
          <w:sz w:val="24"/>
        </w:rPr>
      </w:pPr>
    </w:p>
    <w:p w14:paraId="DD000000">
      <w:pPr>
        <w:widowControl w:val="1"/>
        <w:ind/>
        <w:jc w:val="right"/>
        <w:rPr>
          <w:i w:val="1"/>
          <w:color w:val="000000"/>
          <w:sz w:val="24"/>
        </w:rPr>
      </w:pPr>
    </w:p>
    <w:p w14:paraId="DE000000">
      <w:pPr>
        <w:widowControl w:val="1"/>
        <w:ind/>
        <w:jc w:val="right"/>
        <w:rPr>
          <w:i w:val="1"/>
          <w:color w:val="000000"/>
          <w:sz w:val="24"/>
        </w:rPr>
      </w:pPr>
      <w:r>
        <w:rPr>
          <w:i w:val="1"/>
          <w:color w:val="000000"/>
          <w:sz w:val="24"/>
        </w:rPr>
        <w:t>Таблица 3</w:t>
      </w:r>
    </w:p>
    <w:tbl>
      <w:tblPr>
        <w:tblStyle w:val="Style_4"/>
        <w:tblW w:type="auto" w:w="0"/>
        <w:jc w:val="center"/>
        <w:tblLayout w:type="fixed"/>
      </w:tblPr>
      <w:tblGrid>
        <w:gridCol w:w="3080"/>
        <w:gridCol w:w="1314"/>
        <w:gridCol w:w="1275"/>
        <w:gridCol w:w="856"/>
        <w:gridCol w:w="1271"/>
        <w:gridCol w:w="1274"/>
        <w:gridCol w:w="993"/>
      </w:tblGrid>
      <w:tr>
        <w:tc>
          <w:tcPr>
            <w:tcW w:type="dxa" w:w="30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  <w:highlight w:val="yellow"/>
              </w:rPr>
            </w:pPr>
          </w:p>
          <w:p w14:paraId="E0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Вид экономической деятельности</w:t>
            </w:r>
          </w:p>
        </w:tc>
        <w:tc>
          <w:tcPr>
            <w:tcW w:type="dxa" w:w="2589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Средняя заработная плата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 (руб.)</w:t>
            </w:r>
          </w:p>
        </w:tc>
        <w:tc>
          <w:tcPr>
            <w:tcW w:type="dxa" w:w="8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Темп роста,</w:t>
            </w:r>
          </w:p>
          <w:p w14:paraId="E3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%</w:t>
            </w:r>
          </w:p>
          <w:p w14:paraId="E4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  <w:highlight w:val="yellow"/>
              </w:rPr>
            </w:pPr>
          </w:p>
        </w:tc>
        <w:tc>
          <w:tcPr>
            <w:tcW w:type="dxa" w:w="2545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widowControl w:val="0"/>
              <w:tabs>
                <w:tab w:leader="none" w:pos="1617" w:val="left"/>
              </w:tabs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Среднесписочная численность (чел.)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Темп роста,</w:t>
            </w:r>
          </w:p>
          <w:p w14:paraId="E7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%</w:t>
            </w:r>
          </w:p>
        </w:tc>
      </w:tr>
      <w:tr>
        <w:trPr>
          <w:trHeight w:hRule="atLeast" w:val="740"/>
        </w:trPr>
        <w:tc>
          <w:tcPr>
            <w:tcW w:type="dxa" w:w="30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 месяцев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2025 г.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 месяцев</w:t>
            </w:r>
          </w:p>
          <w:p w14:paraId="EA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2024 г.</w:t>
            </w:r>
          </w:p>
        </w:tc>
        <w:tc>
          <w:tcPr>
            <w:tcW w:type="dxa" w:w="8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 месяцев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 2025 г.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 месяцев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2024 г.</w:t>
            </w:r>
          </w:p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Обрабатывающие производства 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114331,3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88121,0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129,7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8194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7419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110,5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Обеспечение электрической </w:t>
            </w:r>
            <w:r>
              <w:rPr>
                <w:rFonts w:ascii="Times New Roman" w:hAnsi="Times New Roman"/>
                <w:color w:val="000000"/>
                <w:sz w:val="22"/>
              </w:rPr>
              <w:t>энергией, газом и паром; кондиционирование воздуха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69091,3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58528,2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118,0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888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878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101,2</w:t>
            </w:r>
          </w:p>
        </w:tc>
      </w:tr>
      <w:tr>
        <w:trPr>
          <w:trHeight w:hRule="atLeast" w:val="1229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widowControl w:val="1"/>
              <w:tabs>
                <w:tab w:leader="none" w:pos="335" w:val="left"/>
                <w:tab w:leader="none" w:pos="529" w:val="center"/>
              </w:tabs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rPr>
          <w:trHeight w:hRule="atLeast" w:val="675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Строительство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  <w:p w14:paraId="04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widowControl w:val="0"/>
              <w:tabs>
                <w:tab w:leader="none" w:pos="335" w:val="left"/>
                <w:tab w:leader="none" w:pos="529" w:val="center"/>
              </w:tabs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rPr>
          <w:trHeight w:hRule="atLeast" w:val="979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Торговля оптовая и </w:t>
            </w:r>
            <w:r>
              <w:rPr>
                <w:rFonts w:ascii="Times New Roman" w:hAnsi="Times New Roman"/>
                <w:color w:val="000000"/>
                <w:sz w:val="22"/>
              </w:rPr>
              <w:t>розничная; ремонт автотранспортных средств и мотоциклов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61915,3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54237,1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114,2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526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527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99,8</w:t>
            </w:r>
          </w:p>
        </w:tc>
      </w:tr>
      <w:tr>
        <w:trPr>
          <w:trHeight w:hRule="atLeast" w:val="719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Транспортировка и хранение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69970,0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52616,3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132,4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14544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13665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106,4</w:t>
            </w:r>
          </w:p>
        </w:tc>
      </w:tr>
      <w:tr>
        <w:trPr>
          <w:trHeight w:hRule="atLeast" w:val="719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Деятельность гостиниц и предприятий общественного питания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71407,8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58686,0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121,7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103,7</w:t>
            </w:r>
          </w:p>
        </w:tc>
      </w:tr>
      <w:tr>
        <w:trPr>
          <w:trHeight w:hRule="atLeast" w:val="719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Деятельность в области информации и связи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55038,0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48791,7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112,8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96,9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Деятельность финансовая и страховая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118896,1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105737,5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114,2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103,7</w:t>
            </w:r>
          </w:p>
        </w:tc>
      </w:tr>
      <w:tr>
        <w:trPr>
          <w:trHeight w:hRule="atLeast" w:val="793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Деятельность по операциям с недвижимым имуществом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Деятельность профессиональная, научная и </w:t>
            </w:r>
            <w:r>
              <w:rPr>
                <w:rFonts w:ascii="Times New Roman" w:hAnsi="Times New Roman"/>
                <w:color w:val="000000"/>
                <w:sz w:val="22"/>
              </w:rPr>
              <w:t>техническая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74219,4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57000,5</w:t>
            </w:r>
          </w:p>
          <w:p w14:paraId="37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130,2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184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216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85,2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71752,3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55633,7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</w:rPr>
              <w:t>29,0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143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68,4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71380,0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61708,0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115,7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624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636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98,2</w:t>
            </w:r>
          </w:p>
        </w:tc>
      </w:tr>
      <w:tr>
        <w:trPr>
          <w:trHeight w:hRule="atLeast" w:val="200"/>
        </w:trP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Образование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54893,5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47433,2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115,7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2144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2043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104,9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Деятельность в области здравоохранения и социальных услуг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58050,7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49012,9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118,4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1205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1239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97,3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68534,2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64434,9</w:t>
            </w:r>
          </w:p>
          <w:p w14:paraId="5B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106,4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248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233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106,5</w:t>
            </w:r>
          </w:p>
        </w:tc>
      </w:tr>
      <w:tr>
        <w:tc>
          <w:tcPr>
            <w:tcW w:type="dxa" w:w="308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widowControl w:val="0"/>
              <w:ind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Предоставление прочих видов услуг</w:t>
            </w:r>
          </w:p>
        </w:tc>
        <w:tc>
          <w:tcPr>
            <w:tcW w:type="dxa" w:w="131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71463,7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69578,7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102,7</w:t>
            </w:r>
          </w:p>
        </w:tc>
        <w:tc>
          <w:tcPr>
            <w:tcW w:type="dxa" w:w="1271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widowControl w:val="0"/>
              <w:ind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14:paraId="67010000">
      <w:pPr>
        <w:widowControl w:val="1"/>
        <w:tabs>
          <w:tab w:leader="none" w:pos="709" w:val="left"/>
        </w:tabs>
        <w:ind w:firstLine="709" w:left="0"/>
        <w:jc w:val="both"/>
        <w:rPr>
          <w:color w:val="000000"/>
          <w:sz w:val="26"/>
        </w:rPr>
      </w:pPr>
    </w:p>
    <w:p w14:paraId="68010000">
      <w:pPr>
        <w:widowControl w:val="1"/>
        <w:tabs>
          <w:tab w:leader="none" w:pos="709" w:val="left"/>
        </w:tabs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В целях </w:t>
      </w:r>
      <w:r>
        <w:rPr>
          <w:color w:val="000000"/>
          <w:sz w:val="26"/>
        </w:rPr>
        <w:t>контроля за</w:t>
      </w:r>
      <w:r>
        <w:rPr>
          <w:color w:val="000000"/>
          <w:sz w:val="26"/>
        </w:rPr>
        <w:t xml:space="preserve"> поступлением в бюджет Тульской области налогов и сборов  администрацией муниципального образования город Алексин </w:t>
      </w:r>
      <w:r>
        <w:rPr>
          <w:color w:val="000000"/>
          <w:sz w:val="26"/>
        </w:rPr>
        <w:t xml:space="preserve">проведено 9 заседаний </w:t>
      </w:r>
      <w:r>
        <w:rPr>
          <w:color w:val="000000"/>
          <w:sz w:val="26"/>
        </w:rPr>
        <w:t xml:space="preserve">комиссии  по </w:t>
      </w:r>
      <w:r>
        <w:rPr>
          <w:color w:val="000000"/>
          <w:sz w:val="26"/>
        </w:rPr>
        <w:t>контролю за поступлением налоговых платежей в бюджет муниципального образования город Алексин, на которые были приглашены 48 должников по уплате налогов.</w:t>
      </w:r>
    </w:p>
    <w:p w14:paraId="69010000">
      <w:pPr>
        <w:widowControl w:val="1"/>
        <w:tabs>
          <w:tab w:leader="none" w:pos="709" w:val="left"/>
          <w:tab w:leader="none" w:pos="5812" w:val="left"/>
        </w:tabs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Пр</w:t>
      </w:r>
      <w:r>
        <w:rPr>
          <w:color w:val="000000"/>
          <w:sz w:val="26"/>
        </w:rPr>
        <w:t xml:space="preserve">оведено 9 заседаний рабочей группы муниципального образования город Алексин </w:t>
      </w:r>
      <w:r>
        <w:rPr>
          <w:color w:val="000000"/>
          <w:sz w:val="26"/>
        </w:rPr>
        <w:t>межведомственной комисси</w:t>
      </w:r>
      <w:r>
        <w:rPr>
          <w:color w:val="000000"/>
          <w:sz w:val="26"/>
        </w:rPr>
        <w:t xml:space="preserve">и по противодействию нелегальной занятости, погашению задолженности по выплате заработной платы и </w:t>
      </w:r>
      <w:r>
        <w:rPr>
          <w:color w:val="000000"/>
          <w:sz w:val="26"/>
        </w:rPr>
        <w:t>контролю за</w:t>
      </w:r>
      <w:r>
        <w:rPr>
          <w:color w:val="000000"/>
          <w:sz w:val="26"/>
        </w:rPr>
        <w:t xml:space="preserve"> поступлением в бюджет Тульской области налоговых платежей, на которые были приглашены 14 хозяйствующих субъектов и 7 организаций, в деятельности к</w:t>
      </w:r>
      <w:r>
        <w:rPr>
          <w:color w:val="000000"/>
          <w:sz w:val="26"/>
        </w:rPr>
        <w:t>оторых имеются индикаторы нелегальной занятости.</w:t>
      </w:r>
    </w:p>
    <w:p w14:paraId="6A010000">
      <w:pPr>
        <w:widowControl w:val="1"/>
        <w:tabs>
          <w:tab w:leader="none" w:pos="709" w:val="left"/>
          <w:tab w:leader="none" w:pos="5812" w:val="left"/>
        </w:tabs>
        <w:ind w:firstLine="709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Задолженность по заработной плате в организациях, осуществляющих деятельность на территории муниципального образования город Алексин, по состоянию на 01.10.2025 года имеется в</w:t>
      </w:r>
      <w:r>
        <w:rPr>
          <w:color w:val="000000"/>
          <w:sz w:val="26"/>
        </w:rPr>
        <w:t xml:space="preserve"> ООО</w:t>
      </w:r>
      <w:r>
        <w:rPr>
          <w:color w:val="000000"/>
          <w:sz w:val="26"/>
        </w:rPr>
        <w:t xml:space="preserve"> «</w:t>
      </w:r>
      <w:r>
        <w:rPr>
          <w:color w:val="000000"/>
          <w:sz w:val="26"/>
        </w:rPr>
        <w:t>РКСервис</w:t>
      </w:r>
      <w:r>
        <w:rPr>
          <w:color w:val="000000"/>
          <w:sz w:val="26"/>
        </w:rPr>
        <w:t>».</w:t>
      </w:r>
    </w:p>
    <w:p w14:paraId="6B010000">
      <w:pPr>
        <w:widowControl w:val="1"/>
        <w:tabs>
          <w:tab w:leader="none" w:pos="709" w:val="left"/>
          <w:tab w:leader="none" w:pos="5812" w:val="left"/>
        </w:tabs>
        <w:ind w:firstLine="709" w:left="0"/>
        <w:jc w:val="both"/>
        <w:rPr>
          <w:color w:val="000000"/>
          <w:sz w:val="24"/>
        </w:rPr>
      </w:pPr>
    </w:p>
    <w:p w14:paraId="6C010000">
      <w:pPr>
        <w:widowControl w:val="1"/>
        <w:ind/>
        <w:jc w:val="center"/>
        <w:rPr>
          <w:b w:val="1"/>
          <w:color w:val="000000"/>
          <w:sz w:val="26"/>
        </w:rPr>
      </w:pPr>
    </w:p>
    <w:p w14:paraId="6D01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1"/>
          <w:color w:val="000000"/>
          <w:sz w:val="26"/>
        </w:rPr>
        <w:t xml:space="preserve">Жилищно-коммунальное хозяйство </w:t>
      </w:r>
    </w:p>
    <w:p w14:paraId="6E010000">
      <w:pPr>
        <w:widowControl w:val="1"/>
        <w:ind/>
        <w:jc w:val="center"/>
        <w:rPr>
          <w:rFonts w:ascii="Times New Roman" w:hAnsi="Times New Roman"/>
          <w:b w:val="1"/>
          <w:color w:val="000000"/>
          <w:sz w:val="26"/>
        </w:rPr>
      </w:pPr>
    </w:p>
    <w:p w14:paraId="6F010000">
      <w:pPr>
        <w:widowControl w:val="1"/>
        <w:spacing w:after="0" w:line="276" w:lineRule="auto"/>
        <w:ind w:firstLine="567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Коммунальные услуги на территории  муниципального образования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город Алексин по состоянию 01.10</w:t>
      </w:r>
      <w:r>
        <w:rPr>
          <w:rFonts w:ascii="Times New Roman" w:hAnsi="Times New Roman"/>
          <w:color w:val="000000"/>
          <w:sz w:val="26"/>
        </w:rPr>
        <w:t>.202</w:t>
      </w:r>
      <w:r>
        <w:rPr>
          <w:rFonts w:ascii="Times New Roman" w:hAnsi="Times New Roman"/>
          <w:color w:val="000000"/>
          <w:sz w:val="26"/>
        </w:rPr>
        <w:t>5</w:t>
      </w:r>
      <w:r>
        <w:rPr>
          <w:rFonts w:ascii="Times New Roman" w:hAnsi="Times New Roman"/>
          <w:color w:val="000000"/>
          <w:sz w:val="26"/>
        </w:rPr>
        <w:t xml:space="preserve"> года осуществляют: МУП «ВКХ г. Алексина», МКУ «</w:t>
      </w:r>
      <w:r>
        <w:rPr>
          <w:rFonts w:ascii="Times New Roman" w:hAnsi="Times New Roman"/>
          <w:color w:val="000000"/>
          <w:sz w:val="26"/>
        </w:rPr>
        <w:t>Спецавтохозяйство город Алексин</w:t>
      </w:r>
      <w:r>
        <w:rPr>
          <w:rFonts w:ascii="Times New Roman" w:hAnsi="Times New Roman"/>
          <w:color w:val="000000"/>
          <w:sz w:val="26"/>
        </w:rPr>
        <w:t xml:space="preserve">», обособленное подразделение </w:t>
      </w:r>
      <w:r>
        <w:rPr>
          <w:rFonts w:ascii="Times New Roman" w:hAnsi="Times New Roman"/>
          <w:color w:val="000000"/>
          <w:sz w:val="26"/>
        </w:rPr>
        <w:t>АО «ОЕИРЦ», МКП «Алексинский районный центр коммунального обслуживания», ООО «Алексинская тепло-</w:t>
      </w:r>
      <w:r>
        <w:rPr>
          <w:rFonts w:ascii="Times New Roman" w:hAnsi="Times New Roman"/>
          <w:color w:val="000000"/>
          <w:sz w:val="26"/>
        </w:rPr>
        <w:t>энерго</w:t>
      </w:r>
      <w:r>
        <w:rPr>
          <w:rFonts w:ascii="Times New Roman" w:hAnsi="Times New Roman"/>
          <w:color w:val="000000"/>
          <w:sz w:val="26"/>
        </w:rPr>
        <w:t xml:space="preserve"> компания», АО «Алексинская Электросетевая компания», ООО «</w:t>
      </w:r>
      <w:r>
        <w:rPr>
          <w:rFonts w:ascii="Times New Roman" w:hAnsi="Times New Roman"/>
          <w:color w:val="000000"/>
          <w:sz w:val="26"/>
        </w:rPr>
        <w:t>Алексинэнергосбыт</w:t>
      </w:r>
      <w:r>
        <w:rPr>
          <w:rFonts w:ascii="Times New Roman" w:hAnsi="Times New Roman"/>
          <w:color w:val="000000"/>
          <w:sz w:val="26"/>
        </w:rPr>
        <w:t xml:space="preserve">».   </w:t>
      </w:r>
    </w:p>
    <w:p w14:paraId="70010000">
      <w:pPr>
        <w:widowControl w:val="1"/>
        <w:spacing w:after="0" w:line="276" w:lineRule="auto"/>
        <w:ind w:firstLine="567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Управление и обслуживание жилищного фонда осуществляют:</w:t>
      </w:r>
    </w:p>
    <w:p w14:paraId="71010000">
      <w:pPr>
        <w:widowControl w:val="1"/>
        <w:spacing w:after="0" w:line="276" w:lineRule="auto"/>
        <w:ind w:firstLine="567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территории города Алексин:</w:t>
      </w:r>
    </w:p>
    <w:p w14:paraId="72010000">
      <w:pPr>
        <w:widowControl w:val="1"/>
        <w:spacing w:after="0" w:line="276" w:lineRule="auto"/>
        <w:ind w:firstLine="567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ООО «Правый берег», ООО «Левый берег», ООО «Открытие»,  ООО «Город»,    ИП Воробьев Д.Е.,  ИП </w:t>
      </w:r>
      <w:r>
        <w:rPr>
          <w:rFonts w:ascii="Times New Roman" w:hAnsi="Times New Roman"/>
          <w:color w:val="000000"/>
          <w:sz w:val="26"/>
        </w:rPr>
        <w:t>Першуткин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 xml:space="preserve"> Л</w:t>
      </w:r>
      <w:r>
        <w:rPr>
          <w:rFonts w:ascii="Times New Roman" w:hAnsi="Times New Roman"/>
          <w:color w:val="000000"/>
          <w:sz w:val="26"/>
        </w:rPr>
        <w:t>.А., ООО «Лига ЖКХ</w:t>
      </w:r>
      <w:r>
        <w:rPr>
          <w:rFonts w:ascii="Times New Roman" w:hAnsi="Times New Roman"/>
          <w:color w:val="000000"/>
          <w:sz w:val="26"/>
        </w:rPr>
        <w:t>»,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ИП Рыжов</w:t>
      </w:r>
      <w:r>
        <w:rPr>
          <w:rFonts w:ascii="Times New Roman" w:hAnsi="Times New Roman"/>
          <w:color w:val="000000"/>
          <w:sz w:val="26"/>
        </w:rPr>
        <w:t xml:space="preserve">, </w:t>
      </w:r>
      <w:r>
        <w:rPr>
          <w:rFonts w:ascii="Times New Roman" w:hAnsi="Times New Roman"/>
          <w:color w:val="000000"/>
          <w:sz w:val="26"/>
        </w:rPr>
        <w:t xml:space="preserve">ООО «Гранит», </w:t>
      </w:r>
      <w:r>
        <w:rPr>
          <w:rFonts w:ascii="Times New Roman" w:hAnsi="Times New Roman"/>
          <w:color w:val="000000"/>
          <w:sz w:val="26"/>
        </w:rPr>
        <w:t xml:space="preserve">ИП </w:t>
      </w:r>
      <w:r>
        <w:rPr>
          <w:rFonts w:ascii="Times New Roman" w:hAnsi="Times New Roman"/>
          <w:color w:val="000000"/>
          <w:sz w:val="26"/>
        </w:rPr>
        <w:t>Уваровский</w:t>
      </w:r>
      <w:r>
        <w:rPr>
          <w:rFonts w:ascii="Times New Roman" w:hAnsi="Times New Roman"/>
          <w:color w:val="000000"/>
          <w:sz w:val="26"/>
        </w:rPr>
        <w:t xml:space="preserve"> С.С., </w:t>
      </w:r>
      <w:r>
        <w:rPr>
          <w:rFonts w:ascii="Times New Roman" w:hAnsi="Times New Roman"/>
          <w:color w:val="000000"/>
          <w:sz w:val="26"/>
        </w:rPr>
        <w:t xml:space="preserve"> ИП Никодим Н.В., </w:t>
      </w:r>
      <w:r>
        <w:rPr>
          <w:rFonts w:ascii="Times New Roman" w:hAnsi="Times New Roman"/>
          <w:color w:val="000000"/>
          <w:sz w:val="26"/>
        </w:rPr>
        <w:t>ООО «Дом-Сервис»,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ООО «МСК-НТ» (сбор и вывоз твердых бытовых отходов),</w:t>
      </w:r>
    </w:p>
    <w:p w14:paraId="73010000">
      <w:pPr>
        <w:widowControl w:val="1"/>
        <w:spacing w:after="0" w:line="276" w:lineRule="auto"/>
        <w:ind w:firstLine="567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на территории сельских населенных пунктов:</w:t>
      </w:r>
    </w:p>
    <w:p w14:paraId="74010000">
      <w:pPr>
        <w:widowControl w:val="1"/>
        <w:spacing w:after="0" w:line="276" w:lineRule="auto"/>
        <w:ind w:firstLine="567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МКП «Алексинский районный центр коммунального обслуживания». </w:t>
      </w:r>
    </w:p>
    <w:p w14:paraId="75010000">
      <w:pPr>
        <w:widowControl w:val="1"/>
        <w:spacing w:after="0" w:line="276" w:lineRule="auto"/>
        <w:ind w:firstLine="567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Разработан</w:t>
      </w:r>
      <w:r>
        <w:rPr>
          <w:rFonts w:ascii="Times New Roman" w:hAnsi="Times New Roman"/>
          <w:color w:val="000000"/>
          <w:sz w:val="26"/>
        </w:rPr>
        <w:t xml:space="preserve">а </w:t>
      </w:r>
      <w:r>
        <w:rPr>
          <w:rFonts w:ascii="Times New Roman" w:hAnsi="Times New Roman"/>
          <w:color w:val="000000"/>
          <w:sz w:val="26"/>
        </w:rPr>
        <w:t xml:space="preserve"> и реализу</w:t>
      </w:r>
      <w:r>
        <w:rPr>
          <w:rFonts w:ascii="Times New Roman" w:hAnsi="Times New Roman"/>
          <w:color w:val="000000"/>
          <w:sz w:val="26"/>
        </w:rPr>
        <w:t>е</w:t>
      </w:r>
      <w:r>
        <w:rPr>
          <w:rFonts w:ascii="Times New Roman" w:hAnsi="Times New Roman"/>
          <w:color w:val="000000"/>
          <w:sz w:val="26"/>
        </w:rPr>
        <w:t xml:space="preserve">тся </w:t>
      </w:r>
      <w:r>
        <w:rPr>
          <w:rFonts w:ascii="Times New Roman" w:hAnsi="Times New Roman"/>
          <w:color w:val="000000"/>
          <w:sz w:val="26"/>
        </w:rPr>
        <w:t xml:space="preserve"> муниципальн</w:t>
      </w:r>
      <w:r>
        <w:rPr>
          <w:rFonts w:ascii="Times New Roman" w:hAnsi="Times New Roman"/>
          <w:color w:val="000000"/>
          <w:sz w:val="26"/>
        </w:rPr>
        <w:t xml:space="preserve">ая </w:t>
      </w:r>
      <w:r>
        <w:rPr>
          <w:rFonts w:ascii="Times New Roman" w:hAnsi="Times New Roman"/>
          <w:color w:val="000000"/>
          <w:sz w:val="26"/>
        </w:rPr>
        <w:t xml:space="preserve"> программ</w:t>
      </w:r>
      <w:r>
        <w:rPr>
          <w:rFonts w:ascii="Times New Roman" w:hAnsi="Times New Roman"/>
          <w:color w:val="000000"/>
          <w:sz w:val="26"/>
        </w:rPr>
        <w:t xml:space="preserve">а </w:t>
      </w:r>
      <w:r>
        <w:rPr>
          <w:rFonts w:ascii="Times New Roman" w:hAnsi="Times New Roman"/>
          <w:color w:val="000000"/>
          <w:sz w:val="26"/>
        </w:rPr>
        <w:t>«Обеспечение услугами ЖКХ населения муниципального образования город Алексин» (объем финансирования на 2025 год 102,7 млн. рублей, освоено по состоянию на 01.10.2025 – 37,0 млн. рублей).</w:t>
      </w:r>
    </w:p>
    <w:p w14:paraId="76010000">
      <w:pPr>
        <w:widowControl w:val="1"/>
        <w:spacing w:after="0" w:line="240" w:lineRule="auto"/>
        <w:ind w:firstLine="708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В рамках регионального проекта «Чистая вода Тульской области» 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выполнены </w:t>
      </w:r>
      <w:r>
        <w:rPr>
          <w:rFonts w:ascii="Times New Roman" w:hAnsi="Times New Roman"/>
          <w:color w:val="000000"/>
          <w:sz w:val="26"/>
        </w:rPr>
        <w:t>работы по ремонту водонапорных башен в д. Ботня и с. Пушкино (объем финансирования 7,4 млн. рублей):</w:t>
      </w:r>
    </w:p>
    <w:p w14:paraId="77010000">
      <w:pPr>
        <w:widowControl w:val="1"/>
        <w:spacing w:after="0" w:line="240" w:lineRule="auto"/>
        <w:ind w:firstLine="0" w:left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региональный бюджет </w:t>
      </w:r>
      <w:r>
        <w:rPr>
          <w:rFonts w:ascii="Times New Roman" w:hAnsi="Times New Roman"/>
          <w:color w:val="000000"/>
          <w:sz w:val="26"/>
        </w:rPr>
        <w:t>6</w:t>
      </w:r>
      <w:r>
        <w:rPr>
          <w:rFonts w:ascii="Times New Roman" w:hAnsi="Times New Roman"/>
          <w:color w:val="000000"/>
          <w:sz w:val="26"/>
        </w:rPr>
        <w:t>,</w:t>
      </w:r>
      <w:r>
        <w:rPr>
          <w:rFonts w:ascii="Times New Roman" w:hAnsi="Times New Roman"/>
          <w:color w:val="000000"/>
          <w:sz w:val="26"/>
        </w:rPr>
        <w:t xml:space="preserve"> 9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>. р</w:t>
      </w:r>
      <w:r>
        <w:rPr>
          <w:rFonts w:ascii="Times New Roman" w:hAnsi="Times New Roman"/>
          <w:color w:val="000000"/>
          <w:sz w:val="26"/>
        </w:rPr>
        <w:t>ублей;</w:t>
      </w:r>
    </w:p>
    <w:p w14:paraId="78010000">
      <w:pPr>
        <w:widowControl w:val="1"/>
        <w:spacing w:after="0" w:line="240" w:lineRule="auto"/>
        <w:ind w:firstLine="0" w:left="709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муниципальный бюджет </w:t>
      </w:r>
      <w:r>
        <w:rPr>
          <w:rFonts w:ascii="Times New Roman" w:hAnsi="Times New Roman"/>
          <w:color w:val="000000"/>
          <w:sz w:val="26"/>
        </w:rPr>
        <w:t xml:space="preserve">0,5 </w:t>
      </w:r>
      <w:r>
        <w:rPr>
          <w:rFonts w:ascii="Times New Roman" w:hAnsi="Times New Roman"/>
          <w:color w:val="000000"/>
          <w:sz w:val="26"/>
        </w:rPr>
        <w:t>млн. рублей.</w:t>
      </w:r>
      <w:r>
        <w:rPr>
          <w:rFonts w:ascii="Times New Roman" w:hAnsi="Times New Roman"/>
          <w:color w:val="000000"/>
          <w:sz w:val="26"/>
        </w:rPr>
        <w:t xml:space="preserve"> </w:t>
      </w:r>
    </w:p>
    <w:p w14:paraId="7901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ab/>
      </w:r>
      <w:r>
        <w:rPr>
          <w:rFonts w:ascii="Times New Roman" w:hAnsi="Times New Roman"/>
          <w:color w:val="000000"/>
          <w:sz w:val="26"/>
        </w:rPr>
        <w:t>В рамках региональной программы: «Модернизация коммунальной инфраструктуры»</w:t>
      </w:r>
      <w:r>
        <w:rPr>
          <w:rFonts w:ascii="Times New Roman" w:hAnsi="Times New Roman"/>
          <w:color w:val="000000"/>
          <w:sz w:val="26"/>
        </w:rPr>
        <w:t xml:space="preserve"> ведутся работы по капитальному ремонту системы теплоснабжения    г.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</w:rPr>
        <w:t xml:space="preserve">Алексина (объем финансирования 14,0 </w:t>
      </w:r>
      <w:r>
        <w:rPr>
          <w:rFonts w:ascii="Times New Roman" w:hAnsi="Times New Roman"/>
          <w:color w:val="000000"/>
          <w:sz w:val="26"/>
        </w:rPr>
        <w:t>млн</w:t>
      </w:r>
      <w:r>
        <w:rPr>
          <w:rFonts w:ascii="Times New Roman" w:hAnsi="Times New Roman"/>
          <w:color w:val="000000"/>
          <w:sz w:val="26"/>
        </w:rPr>
        <w:t>. р</w:t>
      </w:r>
      <w:r>
        <w:rPr>
          <w:rFonts w:ascii="Times New Roman" w:hAnsi="Times New Roman"/>
          <w:color w:val="000000"/>
          <w:sz w:val="26"/>
        </w:rPr>
        <w:t>ублей).</w:t>
      </w:r>
    </w:p>
    <w:p w14:paraId="7A010000">
      <w:pPr>
        <w:widowControl w:val="1"/>
        <w:spacing w:after="0" w:line="240" w:lineRule="auto"/>
        <w:ind w:firstLine="567" w:left="0" w:right="-2"/>
        <w:jc w:val="both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В </w:t>
      </w:r>
      <w:r>
        <w:rPr>
          <w:rFonts w:ascii="Times New Roman" w:hAnsi="Times New Roman"/>
          <w:color w:val="000000"/>
          <w:sz w:val="26"/>
        </w:rPr>
        <w:t xml:space="preserve">рамках </w:t>
      </w:r>
      <w:r>
        <w:rPr>
          <w:rFonts w:ascii="Times New Roman" w:hAnsi="Times New Roman"/>
          <w:color w:val="000000"/>
          <w:sz w:val="26"/>
        </w:rPr>
        <w:t>региональн</w:t>
      </w:r>
      <w:r>
        <w:rPr>
          <w:rFonts w:ascii="Times New Roman" w:hAnsi="Times New Roman"/>
          <w:color w:val="000000"/>
          <w:sz w:val="26"/>
        </w:rPr>
        <w:t>ого</w:t>
      </w:r>
      <w:r>
        <w:rPr>
          <w:rFonts w:ascii="Times New Roman" w:hAnsi="Times New Roman"/>
          <w:color w:val="000000"/>
          <w:sz w:val="26"/>
        </w:rPr>
        <w:t xml:space="preserve"> проект</w:t>
      </w:r>
      <w:r>
        <w:rPr>
          <w:rFonts w:ascii="Times New Roman" w:hAnsi="Times New Roman"/>
          <w:color w:val="000000"/>
          <w:sz w:val="26"/>
        </w:rPr>
        <w:t>а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Fonts w:ascii="Times New Roman" w:hAnsi="Times New Roman"/>
          <w:i w:val="0"/>
          <w:color w:val="000000"/>
          <w:sz w:val="26"/>
        </w:rPr>
        <w:t>«</w:t>
      </w:r>
      <w:r>
        <w:rPr>
          <w:rFonts w:ascii="Times New Roman" w:hAnsi="Times New Roman"/>
          <w:i w:val="0"/>
          <w:color w:val="000000"/>
          <w:sz w:val="26"/>
        </w:rPr>
        <w:t>Народный</w:t>
      </w:r>
      <w:r>
        <w:rPr>
          <w:rFonts w:ascii="Times New Roman" w:hAnsi="Times New Roman"/>
          <w:i w:val="0"/>
          <w:color w:val="000000"/>
          <w:sz w:val="26"/>
        </w:rPr>
        <w:t xml:space="preserve"> бюджет</w:t>
      </w:r>
      <w:r>
        <w:rPr>
          <w:rFonts w:ascii="Times New Roman" w:hAnsi="Times New Roman"/>
          <w:i w:val="0"/>
          <w:color w:val="000000"/>
          <w:sz w:val="26"/>
        </w:rPr>
        <w:t xml:space="preserve"> -</w:t>
      </w:r>
      <w:r>
        <w:rPr>
          <w:rFonts w:ascii="Times New Roman" w:hAnsi="Times New Roman"/>
          <w:i w:val="0"/>
          <w:color w:val="000000"/>
          <w:sz w:val="26"/>
        </w:rPr>
        <w:t xml:space="preserve"> 202</w:t>
      </w:r>
      <w:r>
        <w:rPr>
          <w:rFonts w:ascii="Times New Roman" w:hAnsi="Times New Roman"/>
          <w:i w:val="0"/>
          <w:color w:val="000000"/>
          <w:sz w:val="26"/>
        </w:rPr>
        <w:t>5</w:t>
      </w:r>
      <w:r>
        <w:rPr>
          <w:rFonts w:ascii="Times New Roman" w:hAnsi="Times New Roman"/>
          <w:i w:val="0"/>
          <w:color w:val="000000"/>
          <w:sz w:val="26"/>
        </w:rPr>
        <w:t>»</w:t>
      </w:r>
      <w:r>
        <w:rPr>
          <w:rFonts w:ascii="Times New Roman" w:hAnsi="Times New Roman"/>
          <w:color w:val="000000"/>
          <w:sz w:val="26"/>
        </w:rPr>
        <w:t xml:space="preserve"> выполнены</w:t>
      </w:r>
      <w:r>
        <w:rPr>
          <w:rFonts w:ascii="Times New Roman" w:hAnsi="Times New Roman"/>
          <w:color w:val="000000"/>
          <w:sz w:val="26"/>
        </w:rPr>
        <w:t xml:space="preserve"> работы по ремонту системы водоснабжения в </w:t>
      </w:r>
      <w:r>
        <w:rPr>
          <w:rFonts w:ascii="Times New Roman" w:hAnsi="Times New Roman"/>
          <w:color w:val="000000"/>
          <w:sz w:val="26"/>
        </w:rPr>
        <w:t>н.п</w:t>
      </w:r>
      <w:r>
        <w:rPr>
          <w:rFonts w:ascii="Times New Roman" w:hAnsi="Times New Roman"/>
          <w:color w:val="000000"/>
          <w:sz w:val="26"/>
        </w:rPr>
        <w:t>. Б</w:t>
      </w:r>
      <w:r>
        <w:rPr>
          <w:rFonts w:ascii="Times New Roman" w:hAnsi="Times New Roman"/>
          <w:color w:val="000000"/>
          <w:sz w:val="26"/>
        </w:rPr>
        <w:t xml:space="preserve">огучарово (объем финансирования </w:t>
      </w:r>
      <w:r>
        <w:rPr>
          <w:rFonts w:ascii="Times New Roman" w:hAnsi="Times New Roman"/>
          <w:color w:val="000000"/>
          <w:sz w:val="26"/>
        </w:rPr>
        <w:t>0,3</w:t>
      </w:r>
      <w:r>
        <w:rPr>
          <w:rFonts w:ascii="Times New Roman" w:hAnsi="Times New Roman"/>
          <w:b w:val="0"/>
          <w:color w:val="000000"/>
          <w:sz w:val="26"/>
        </w:rPr>
        <w:t xml:space="preserve"> </w:t>
      </w:r>
      <w:r>
        <w:rPr>
          <w:rFonts w:ascii="Times New Roman" w:hAnsi="Times New Roman"/>
          <w:b w:val="0"/>
          <w:color w:val="000000"/>
          <w:sz w:val="26"/>
        </w:rPr>
        <w:t>млн</w:t>
      </w:r>
      <w:r>
        <w:rPr>
          <w:rFonts w:ascii="Times New Roman" w:hAnsi="Times New Roman"/>
          <w:b w:val="0"/>
          <w:color w:val="000000"/>
          <w:sz w:val="26"/>
        </w:rPr>
        <w:t>.</w:t>
      </w:r>
      <w:r>
        <w:rPr>
          <w:rFonts w:ascii="Times New Roman" w:hAnsi="Times New Roman"/>
          <w:b w:val="0"/>
          <w:color w:val="000000"/>
          <w:sz w:val="26"/>
        </w:rPr>
        <w:t xml:space="preserve"> </w:t>
      </w:r>
      <w:r>
        <w:rPr>
          <w:rFonts w:ascii="Times New Roman" w:hAnsi="Times New Roman"/>
          <w:b w:val="0"/>
          <w:color w:val="000000"/>
          <w:sz w:val="26"/>
        </w:rPr>
        <w:t>рублей):</w:t>
      </w:r>
    </w:p>
    <w:p w14:paraId="7B010000">
      <w:pPr>
        <w:widowControl w:val="1"/>
        <w:spacing w:after="0" w:line="240" w:lineRule="auto"/>
        <w:ind w:firstLine="567" w:left="0" w:right="-2"/>
        <w:jc w:val="both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0"/>
          <w:color w:val="000000"/>
          <w:sz w:val="26"/>
        </w:rPr>
        <w:t xml:space="preserve">региональный бюджет </w:t>
      </w:r>
      <w:r>
        <w:rPr>
          <w:rFonts w:ascii="Times New Roman" w:hAnsi="Times New Roman"/>
          <w:b w:val="0"/>
          <w:color w:val="000000"/>
          <w:sz w:val="26"/>
        </w:rPr>
        <w:t>0,2</w:t>
      </w:r>
      <w:r>
        <w:rPr>
          <w:rFonts w:ascii="Times New Roman" w:hAnsi="Times New Roman"/>
          <w:b w:val="0"/>
          <w:color w:val="000000"/>
          <w:sz w:val="26"/>
        </w:rPr>
        <w:t xml:space="preserve"> </w:t>
      </w:r>
      <w:r>
        <w:rPr>
          <w:rFonts w:ascii="Times New Roman" w:hAnsi="Times New Roman"/>
          <w:b w:val="0"/>
          <w:color w:val="000000"/>
          <w:sz w:val="26"/>
        </w:rPr>
        <w:t>млн</w:t>
      </w:r>
      <w:r>
        <w:rPr>
          <w:rFonts w:ascii="Times New Roman" w:hAnsi="Times New Roman"/>
          <w:b w:val="0"/>
          <w:color w:val="000000"/>
          <w:sz w:val="26"/>
        </w:rPr>
        <w:t>.</w:t>
      </w:r>
      <w:r>
        <w:rPr>
          <w:rFonts w:ascii="Times New Roman" w:hAnsi="Times New Roman"/>
          <w:b w:val="0"/>
          <w:color w:val="000000"/>
          <w:sz w:val="26"/>
        </w:rPr>
        <w:t xml:space="preserve"> </w:t>
      </w:r>
      <w:r>
        <w:rPr>
          <w:rFonts w:ascii="Times New Roman" w:hAnsi="Times New Roman"/>
          <w:b w:val="0"/>
          <w:color w:val="000000"/>
          <w:sz w:val="26"/>
        </w:rPr>
        <w:t>рублей</w:t>
      </w:r>
      <w:r>
        <w:rPr>
          <w:rFonts w:ascii="Times New Roman" w:hAnsi="Times New Roman"/>
          <w:b w:val="0"/>
          <w:color w:val="000000"/>
          <w:sz w:val="26"/>
        </w:rPr>
        <w:t xml:space="preserve">,  </w:t>
      </w:r>
    </w:p>
    <w:p w14:paraId="7C010000">
      <w:pPr>
        <w:widowControl w:val="1"/>
        <w:spacing w:after="0" w:line="240" w:lineRule="auto"/>
        <w:ind w:firstLine="567" w:left="0" w:right="-2"/>
        <w:jc w:val="both"/>
        <w:rPr>
          <w:rFonts w:ascii="Times New Roman" w:hAnsi="Times New Roman"/>
          <w:b w:val="1"/>
          <w:color w:val="000000"/>
          <w:sz w:val="26"/>
        </w:rPr>
      </w:pPr>
      <w:r>
        <w:rPr>
          <w:rFonts w:ascii="Times New Roman" w:hAnsi="Times New Roman"/>
          <w:b w:val="0"/>
          <w:color w:val="000000"/>
          <w:sz w:val="26"/>
        </w:rPr>
        <w:t xml:space="preserve">муниципальный бюджет </w:t>
      </w:r>
      <w:r>
        <w:rPr>
          <w:rFonts w:ascii="Times New Roman" w:hAnsi="Times New Roman"/>
          <w:b w:val="0"/>
          <w:color w:val="000000"/>
          <w:sz w:val="26"/>
        </w:rPr>
        <w:t>0,1</w:t>
      </w:r>
      <w:r>
        <w:rPr>
          <w:rFonts w:ascii="Times New Roman" w:hAnsi="Times New Roman"/>
          <w:b w:val="0"/>
          <w:color w:val="000000"/>
          <w:sz w:val="26"/>
        </w:rPr>
        <w:t xml:space="preserve"> млн. рублей.</w:t>
      </w:r>
    </w:p>
    <w:p w14:paraId="7D01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В рамках программы «Наш район» (объем финансирования из регионального  бюджета 3,5 млн. рублей)</w:t>
      </w:r>
      <w:r>
        <w:rPr>
          <w:rFonts w:ascii="Times New Roman" w:hAnsi="Times New Roman"/>
          <w:color w:val="000000"/>
          <w:sz w:val="26"/>
        </w:rPr>
        <w:t xml:space="preserve"> выполнены работы:</w:t>
      </w:r>
    </w:p>
    <w:p w14:paraId="7E010000">
      <w:pPr>
        <w:widowControl w:val="1"/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Ремонт дымовых вентиляционных каналов  МКД по адресам: </w:t>
      </w:r>
      <w:r>
        <w:rPr>
          <w:rFonts w:ascii="Times New Roman" w:hAnsi="Times New Roman"/>
          <w:color w:val="000000"/>
          <w:sz w:val="26"/>
        </w:rPr>
        <w:t xml:space="preserve">ул. Урицкого, дом 28, </w:t>
      </w:r>
      <w:r>
        <w:rPr>
          <w:rFonts w:ascii="Times New Roman" w:hAnsi="Times New Roman"/>
          <w:color w:val="000000"/>
          <w:sz w:val="26"/>
        </w:rPr>
        <w:t xml:space="preserve">ул. Арматурная дом 21, </w:t>
      </w:r>
      <w:r>
        <w:rPr>
          <w:rFonts w:ascii="Times New Roman" w:hAnsi="Times New Roman"/>
          <w:color w:val="000000"/>
          <w:sz w:val="26"/>
        </w:rPr>
        <w:t xml:space="preserve">ул. Мира дома 24 и 26, </w:t>
      </w:r>
      <w:r>
        <w:rPr>
          <w:rFonts w:ascii="Times New Roman" w:hAnsi="Times New Roman"/>
          <w:color w:val="000000"/>
          <w:sz w:val="26"/>
        </w:rPr>
        <w:t xml:space="preserve">ул. Революции дом 7, </w:t>
      </w:r>
      <w:r>
        <w:rPr>
          <w:rFonts w:ascii="Times New Roman" w:hAnsi="Times New Roman"/>
          <w:color w:val="000000"/>
          <w:sz w:val="26"/>
        </w:rPr>
        <w:t xml:space="preserve">ул. Болотова дом 12 корпус 3, </w:t>
      </w:r>
      <w:r>
        <w:rPr>
          <w:rFonts w:ascii="Times New Roman" w:hAnsi="Times New Roman"/>
          <w:color w:val="000000"/>
          <w:sz w:val="26"/>
        </w:rPr>
        <w:t>ул. Тульская дом 136 корпус 2 и дом 138 корпус 1.</w:t>
      </w:r>
    </w:p>
    <w:p w14:paraId="7F010000">
      <w:pPr>
        <w:widowControl w:val="1"/>
        <w:spacing w:after="0" w:line="240" w:lineRule="auto"/>
        <w:ind w:hanging="283" w:left="567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2. Ремонт укрытий (система электроснабжения) в МКД по адресам: </w:t>
      </w:r>
      <w:r>
        <w:rPr>
          <w:rFonts w:ascii="Times New Roman" w:hAnsi="Times New Roman"/>
          <w:color w:val="000000"/>
          <w:sz w:val="26"/>
        </w:rPr>
        <w:t xml:space="preserve">ул. Ленина дом 31, </w:t>
      </w:r>
      <w:r>
        <w:rPr>
          <w:rFonts w:ascii="Times New Roman" w:hAnsi="Times New Roman"/>
          <w:color w:val="000000"/>
          <w:sz w:val="26"/>
        </w:rPr>
        <w:t>ул. Машиностроителей дом 3.</w:t>
      </w:r>
    </w:p>
    <w:p w14:paraId="8001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По состоянию на 01.10.2025 года</w:t>
      </w:r>
      <w:r>
        <w:rPr>
          <w:rFonts w:ascii="Times New Roman" w:hAnsi="Times New Roman"/>
          <w:color w:val="000000"/>
          <w:sz w:val="26"/>
        </w:rPr>
        <w:t xml:space="preserve"> поступило </w:t>
      </w:r>
      <w:r>
        <w:rPr>
          <w:rFonts w:ascii="Times New Roman" w:hAnsi="Times New Roman"/>
          <w:color w:val="000000"/>
          <w:sz w:val="26"/>
        </w:rPr>
        <w:t>876</w:t>
      </w:r>
      <w:r>
        <w:rPr>
          <w:rFonts w:ascii="Times New Roman" w:hAnsi="Times New Roman"/>
          <w:color w:val="000000"/>
          <w:sz w:val="26"/>
        </w:rPr>
        <w:t xml:space="preserve"> заявлени</w:t>
      </w:r>
      <w:r>
        <w:rPr>
          <w:rFonts w:ascii="Times New Roman" w:hAnsi="Times New Roman"/>
          <w:color w:val="000000"/>
          <w:sz w:val="26"/>
        </w:rPr>
        <w:t>й</w:t>
      </w:r>
      <w:r>
        <w:rPr>
          <w:rFonts w:ascii="Times New Roman" w:hAnsi="Times New Roman"/>
          <w:color w:val="000000"/>
          <w:sz w:val="26"/>
        </w:rPr>
        <w:t xml:space="preserve"> на </w:t>
      </w:r>
      <w:r>
        <w:rPr>
          <w:rFonts w:ascii="Times New Roman" w:hAnsi="Times New Roman"/>
          <w:color w:val="000000"/>
          <w:sz w:val="26"/>
        </w:rPr>
        <w:t xml:space="preserve">догазификацию в </w:t>
      </w:r>
      <w:r>
        <w:rPr>
          <w:rFonts w:ascii="Times New Roman" w:hAnsi="Times New Roman"/>
          <w:color w:val="000000"/>
          <w:sz w:val="26"/>
        </w:rPr>
        <w:t xml:space="preserve"> АО «Газпром газораспределение Тула» филиал в г. Алексин</w:t>
      </w:r>
      <w:r>
        <w:rPr>
          <w:rFonts w:ascii="Times New Roman" w:hAnsi="Times New Roman"/>
          <w:color w:val="000000"/>
          <w:sz w:val="26"/>
        </w:rPr>
        <w:t>, заключено</w:t>
      </w:r>
      <w:r>
        <w:rPr>
          <w:rFonts w:ascii="Times New Roman" w:hAnsi="Times New Roman"/>
          <w:color w:val="000000"/>
          <w:sz w:val="26"/>
        </w:rPr>
        <w:t xml:space="preserve"> 577</w:t>
      </w:r>
      <w:r>
        <w:rPr>
          <w:rFonts w:ascii="Times New Roman" w:hAnsi="Times New Roman"/>
          <w:color w:val="000000"/>
          <w:sz w:val="26"/>
        </w:rPr>
        <w:t xml:space="preserve"> договоров. </w:t>
      </w:r>
    </w:p>
    <w:p w14:paraId="8101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Построен газопровод к населенным пунктам: Колюпаново, Фомищево, Щукино, Киевцы.</w:t>
      </w:r>
      <w:r>
        <w:rPr>
          <w:rFonts w:ascii="Times New Roman" w:hAnsi="Times New Roman"/>
          <w:color w:val="000000"/>
          <w:sz w:val="26"/>
        </w:rPr>
        <w:t xml:space="preserve"> </w:t>
      </w:r>
    </w:p>
    <w:p w14:paraId="82010000">
      <w:pPr>
        <w:widowControl w:val="1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Демографическая ситуация</w:t>
      </w:r>
    </w:p>
    <w:p w14:paraId="83010000">
      <w:pPr>
        <w:widowControl w:val="1"/>
        <w:ind w:firstLine="709" w:left="0"/>
        <w:jc w:val="center"/>
        <w:rPr>
          <w:b w:val="1"/>
          <w:color w:val="000000"/>
          <w:sz w:val="26"/>
        </w:rPr>
      </w:pPr>
    </w:p>
    <w:p w14:paraId="84010000">
      <w:pPr>
        <w:widowControl w:val="1"/>
        <w:tabs>
          <w:tab w:leader="none" w:pos="709" w:val="left"/>
        </w:tabs>
        <w:ind w:firstLine="567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По состоянию на 1 января 2025 года численность населения (оценочно) составила 68 427 чел. </w:t>
      </w:r>
    </w:p>
    <w:p w14:paraId="85010000">
      <w:pPr>
        <w:widowControl w:val="1"/>
        <w:ind w:firstLine="567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Меры демографической политики реализуются в рамках плана мероприятий по выполнению Концепции </w:t>
      </w:r>
      <w:r>
        <w:rPr>
          <w:color w:val="000000"/>
          <w:sz w:val="26"/>
        </w:rPr>
        <w:t>демографической политики Российской Федерации на период до 2025 года, Указа Президента Российской Федерации от 07.05.2012  №606 «О мерах по реализации демографической политики Российской Федерации», муниципального проекта «Демография», плана мероприятий («</w:t>
      </w:r>
      <w:r>
        <w:rPr>
          <w:color w:val="000000"/>
          <w:sz w:val="26"/>
        </w:rPr>
        <w:t>Дорожная карта») по реализации муниципального проекта «Демография» в муниципальном образовании город Алексин.</w:t>
      </w:r>
    </w:p>
    <w:p w14:paraId="86010000">
      <w:pPr>
        <w:widowControl w:val="1"/>
        <w:ind w:firstLine="567" w:left="0"/>
        <w:jc w:val="both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Одним из направлений проекта «Демография» является финансовая поддержка семей при рождении детей.</w:t>
      </w:r>
    </w:p>
    <w:p w14:paraId="87010000">
      <w:pPr>
        <w:widowControl w:val="1"/>
        <w:ind w:firstLine="567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В целях стимулирования рождаемости за счет средс</w:t>
      </w:r>
      <w:r>
        <w:rPr>
          <w:color w:val="000000"/>
          <w:sz w:val="26"/>
        </w:rPr>
        <w:t xml:space="preserve">тв бюджета муниципального образования производится выплата на рождение третьего и последующих детей в размере 15 тыс. руб. За </w:t>
      </w:r>
      <w:r>
        <w:rPr>
          <w:color w:val="000000"/>
          <w:sz w:val="26"/>
        </w:rPr>
        <w:t>9 месяцев 2025</w:t>
      </w:r>
      <w:r>
        <w:rPr>
          <w:color w:val="000000"/>
          <w:sz w:val="26"/>
        </w:rPr>
        <w:t xml:space="preserve"> года выплату получили 23 семьи (345 тыс. руб.).</w:t>
      </w:r>
    </w:p>
    <w:p w14:paraId="88010000">
      <w:pPr>
        <w:widowControl w:val="1"/>
        <w:tabs>
          <w:tab w:leader="none" w:pos="709" w:val="left"/>
        </w:tabs>
        <w:ind w:firstLine="567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Муниципальное образование является активным участником подпрограм</w:t>
      </w:r>
      <w:r>
        <w:rPr>
          <w:color w:val="000000"/>
          <w:sz w:val="26"/>
        </w:rPr>
        <w:t>мы по оказанию содействия добровольному переселению соотечественников, проживающих за рубежом. За 9 месяцев 2025 год рассмотрено 14 анкет, из них согласовано 8 (57,1%), отказано в согласовании – 6 (42,9%).</w:t>
      </w:r>
    </w:p>
    <w:p w14:paraId="89010000">
      <w:pPr>
        <w:widowControl w:val="1"/>
        <w:ind w:firstLine="567" w:left="0"/>
        <w:jc w:val="both"/>
        <w:rPr>
          <w:b w:val="1"/>
          <w:color w:val="000000"/>
          <w:sz w:val="26"/>
        </w:rPr>
      </w:pPr>
      <w:r>
        <w:rPr>
          <w:color w:val="000000"/>
          <w:sz w:val="26"/>
        </w:rPr>
        <w:t xml:space="preserve">Многодетным семьям за </w:t>
      </w:r>
      <w:r>
        <w:rPr>
          <w:color w:val="000000"/>
          <w:sz w:val="26"/>
        </w:rPr>
        <w:t>9 месяцев</w:t>
      </w:r>
      <w:r>
        <w:rPr>
          <w:color w:val="000000"/>
          <w:sz w:val="26"/>
        </w:rPr>
        <w:t xml:space="preserve"> 2025 года пред</w:t>
      </w:r>
      <w:r>
        <w:rPr>
          <w:color w:val="000000"/>
          <w:sz w:val="26"/>
        </w:rPr>
        <w:t>оставлено в собственность 12 земельных участков.</w:t>
      </w:r>
    </w:p>
    <w:p w14:paraId="8A010000">
      <w:pPr>
        <w:widowControl w:val="1"/>
        <w:tabs>
          <w:tab w:leader="none" w:pos="709" w:val="left"/>
          <w:tab w:leader="none" w:pos="5812" w:val="left"/>
        </w:tabs>
        <w:ind w:firstLine="709" w:left="0"/>
        <w:jc w:val="both"/>
        <w:rPr>
          <w:color w:val="000000"/>
          <w:sz w:val="25"/>
        </w:rPr>
      </w:pPr>
    </w:p>
    <w:p w14:paraId="8B010000">
      <w:pPr>
        <w:widowControl w:val="1"/>
        <w:spacing w:line="298" w:lineRule="atLeast"/>
        <w:ind/>
        <w:jc w:val="center"/>
        <w:rPr>
          <w:b w:val="1"/>
          <w:color w:val="000000"/>
          <w:sz w:val="26"/>
        </w:rPr>
      </w:pPr>
    </w:p>
    <w:p w14:paraId="8C010000">
      <w:pPr>
        <w:widowControl w:val="1"/>
        <w:spacing w:line="298" w:lineRule="atLeast"/>
        <w:ind/>
        <w:jc w:val="center"/>
        <w:rPr>
          <w:b w:val="1"/>
          <w:color w:val="000000"/>
          <w:sz w:val="26"/>
        </w:rPr>
      </w:pPr>
    </w:p>
    <w:p w14:paraId="8D010000">
      <w:pPr>
        <w:widowControl w:val="1"/>
        <w:spacing w:line="298" w:lineRule="atLeast"/>
        <w:ind/>
        <w:jc w:val="center"/>
        <w:rPr>
          <w:b w:val="1"/>
          <w:color w:val="000000"/>
          <w:sz w:val="26"/>
        </w:rPr>
      </w:pPr>
    </w:p>
    <w:p w14:paraId="8E010000">
      <w:pPr>
        <w:widowControl w:val="1"/>
        <w:spacing w:line="298" w:lineRule="atLeast"/>
        <w:ind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Бюджет муниципального образования</w:t>
      </w:r>
    </w:p>
    <w:p w14:paraId="8F010000">
      <w:pPr>
        <w:widowControl w:val="1"/>
        <w:spacing w:line="298" w:lineRule="atLeast"/>
        <w:ind/>
        <w:jc w:val="center"/>
        <w:rPr>
          <w:b w:val="1"/>
          <w:color w:val="000000"/>
          <w:sz w:val="26"/>
        </w:rPr>
      </w:pPr>
    </w:p>
    <w:p w14:paraId="90010000">
      <w:pPr>
        <w:pStyle w:val="Style_5"/>
        <w:widowControl w:val="1"/>
        <w:tabs>
          <w:tab w:leader="none" w:pos="709" w:val="left"/>
        </w:tabs>
        <w:ind w:firstLine="567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Бюджет муниципального образования город Алексин на 1 октября 2025 </w:t>
      </w:r>
      <w:r>
        <w:rPr>
          <w:color w:val="000000"/>
          <w:sz w:val="26"/>
        </w:rPr>
        <w:t xml:space="preserve">года по доходам исполнен в сумме 2 543,5 млн. руб., что составляет 76,8% к </w:t>
      </w:r>
      <w:r>
        <w:rPr>
          <w:color w:val="000000"/>
          <w:sz w:val="26"/>
        </w:rPr>
        <w:t xml:space="preserve">уточненному годовому плану. В том числе по налоговым и неналоговым доходам </w:t>
      </w:r>
      <w:r>
        <w:rPr>
          <w:color w:val="000000"/>
          <w:sz w:val="26"/>
        </w:rPr>
        <w:t xml:space="preserve">поступление составляет 1 335,9 млн. руб., или 81,3% к уточненному годовому </w:t>
      </w:r>
      <w:r>
        <w:rPr>
          <w:color w:val="000000"/>
          <w:sz w:val="26"/>
        </w:rPr>
        <w:t>плану.</w:t>
      </w:r>
    </w:p>
    <w:p w14:paraId="91010000">
      <w:pPr>
        <w:pStyle w:val="Style_5"/>
        <w:widowControl w:val="1"/>
        <w:tabs>
          <w:tab w:leader="none" w:pos="709" w:val="left"/>
        </w:tabs>
        <w:ind w:firstLine="567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По сравнению с аналогичным периодом 2024 года поступление налоговых и </w:t>
      </w:r>
      <w:r>
        <w:rPr>
          <w:color w:val="000000"/>
          <w:sz w:val="26"/>
        </w:rPr>
        <w:t>неналоговых доходов увеличилось на 300,8 млн. руб. или 29,1%.</w:t>
      </w:r>
    </w:p>
    <w:p w14:paraId="92010000">
      <w:pPr>
        <w:pStyle w:val="Style_5"/>
        <w:widowControl w:val="1"/>
        <w:tabs>
          <w:tab w:leader="none" w:pos="709" w:val="left"/>
        </w:tabs>
        <w:ind w:firstLine="567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Доля собственных доходов (налоговые и неналоговые) в структуре доходов </w:t>
      </w:r>
      <w:r>
        <w:rPr>
          <w:color w:val="000000"/>
          <w:sz w:val="26"/>
        </w:rPr>
        <w:t xml:space="preserve">бюджета города Алексина составила 52,5%. Это ниже </w:t>
      </w:r>
      <w:r>
        <w:rPr>
          <w:color w:val="000000"/>
          <w:sz w:val="26"/>
        </w:rPr>
        <w:t>уровня аналогичного периода прошлого года на 2,4%.</w:t>
      </w:r>
    </w:p>
    <w:p w14:paraId="93010000">
      <w:pPr>
        <w:pStyle w:val="Style_5"/>
        <w:widowControl w:val="1"/>
        <w:tabs>
          <w:tab w:leader="none" w:pos="709" w:val="left"/>
        </w:tabs>
        <w:ind w:firstLine="567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Безвозмездные поступления на 1 октября 2025 года исполнены в сумме </w:t>
      </w:r>
      <w:r>
        <w:rPr>
          <w:color w:val="000000"/>
          <w:sz w:val="26"/>
        </w:rPr>
        <w:t xml:space="preserve">1 207,5 млн. руб. или на 72,4% к уточненному годовому плану, что выше </w:t>
      </w:r>
      <w:r>
        <w:rPr>
          <w:color w:val="000000"/>
          <w:sz w:val="26"/>
        </w:rPr>
        <w:t>поступлений прошлого года на 357,2 млн. руб. или на 42,0%.</w:t>
      </w:r>
    </w:p>
    <w:p w14:paraId="94010000">
      <w:pPr>
        <w:pStyle w:val="Style_5"/>
        <w:widowControl w:val="1"/>
        <w:tabs>
          <w:tab w:leader="none" w:pos="709" w:val="left"/>
        </w:tabs>
        <w:ind w:firstLine="567" w:left="0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Рост объема безвозмездных поступлений объясняется увеличением </w:t>
      </w:r>
      <w:r>
        <w:rPr>
          <w:b w:val="0"/>
          <w:color w:val="000000"/>
          <w:sz w:val="26"/>
        </w:rPr>
        <w:t xml:space="preserve">поступлений </w:t>
      </w:r>
      <w:r>
        <w:rPr>
          <w:b w:val="0"/>
          <w:color w:val="000000"/>
          <w:sz w:val="26"/>
        </w:rPr>
        <w:t>субвенций</w:t>
      </w:r>
      <w:r>
        <w:rPr>
          <w:b w:val="0"/>
          <w:color w:val="000000"/>
          <w:sz w:val="26"/>
        </w:rPr>
        <w:t xml:space="preserve"> на сумму 165,7 млн. руб. на выплату заработной платы </w:t>
      </w:r>
      <w:r>
        <w:rPr>
          <w:b w:val="0"/>
          <w:color w:val="000000"/>
          <w:sz w:val="26"/>
        </w:rPr>
        <w:t xml:space="preserve">работникам учреждений образования и начислений на оплату труда; </w:t>
      </w:r>
      <w:r>
        <w:rPr>
          <w:b w:val="0"/>
          <w:color w:val="000000"/>
          <w:sz w:val="26"/>
        </w:rPr>
        <w:t>иных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>м</w:t>
      </w:r>
      <w:r>
        <w:rPr>
          <w:b w:val="0"/>
          <w:color w:val="000000"/>
          <w:sz w:val="26"/>
        </w:rPr>
        <w:t>ежбюджетных трансфертов</w:t>
      </w:r>
      <w:r>
        <w:rPr>
          <w:b w:val="0"/>
          <w:color w:val="000000"/>
          <w:sz w:val="26"/>
        </w:rPr>
        <w:t xml:space="preserve"> на 175,6 млн. руб. на ежемесячное денежное </w:t>
      </w:r>
      <w:r>
        <w:rPr>
          <w:b w:val="0"/>
          <w:color w:val="000000"/>
          <w:sz w:val="26"/>
        </w:rPr>
        <w:t>вознаграждение за классное руководство педа</w:t>
      </w:r>
      <w:r>
        <w:rPr>
          <w:color w:val="000000"/>
          <w:sz w:val="26"/>
        </w:rPr>
        <w:t xml:space="preserve">гогическим работникам </w:t>
      </w:r>
      <w:r>
        <w:rPr>
          <w:color w:val="000000"/>
          <w:sz w:val="26"/>
        </w:rPr>
        <w:t xml:space="preserve">муниципальных образовательных организаций, на организацию отдыха детей; </w:t>
      </w:r>
      <w:r>
        <w:rPr>
          <w:b w:val="0"/>
          <w:color w:val="000000"/>
          <w:sz w:val="26"/>
        </w:rPr>
        <w:t>дотаций</w:t>
      </w:r>
      <w:r>
        <w:rPr>
          <w:b w:val="0"/>
          <w:color w:val="000000"/>
          <w:sz w:val="26"/>
        </w:rPr>
        <w:t xml:space="preserve"> на сумму 10,0 млн. руб. на поддержку мер по обеспечению </w:t>
      </w:r>
      <w:r>
        <w:rPr>
          <w:b w:val="0"/>
          <w:color w:val="000000"/>
          <w:sz w:val="26"/>
        </w:rPr>
        <w:t xml:space="preserve">сбалансированности местных бюджетов, на стимулирование городских округов по </w:t>
      </w:r>
      <w:r>
        <w:rPr>
          <w:b w:val="0"/>
          <w:color w:val="000000"/>
          <w:sz w:val="26"/>
        </w:rPr>
        <w:t xml:space="preserve">улучшение качества управления муниципальными финансами, на стимулирование </w:t>
      </w:r>
      <w:r>
        <w:rPr>
          <w:b w:val="0"/>
          <w:color w:val="000000"/>
          <w:sz w:val="26"/>
        </w:rPr>
        <w:t xml:space="preserve">увеличения численности самозанятых граждан и поступлений налога на </w:t>
      </w:r>
      <w:r>
        <w:rPr>
          <w:b w:val="0"/>
          <w:color w:val="000000"/>
          <w:sz w:val="26"/>
        </w:rPr>
        <w:t xml:space="preserve">профессиональный доход, на поощрение муниципальных управленческих команд </w:t>
      </w:r>
      <w:r>
        <w:rPr>
          <w:b w:val="0"/>
          <w:color w:val="000000"/>
          <w:sz w:val="26"/>
        </w:rPr>
        <w:t xml:space="preserve">за достижение значение показателей деятельности органов исполнительной власти, </w:t>
      </w:r>
      <w:r>
        <w:rPr>
          <w:b w:val="0"/>
          <w:color w:val="000000"/>
          <w:sz w:val="26"/>
        </w:rPr>
        <w:t xml:space="preserve">на поощрение глав администраций городских округов Тульской области; субсидий </w:t>
      </w:r>
      <w:r>
        <w:rPr>
          <w:b w:val="0"/>
          <w:color w:val="000000"/>
          <w:sz w:val="26"/>
        </w:rPr>
        <w:t>на сумму 2,8 млн. руб. на поддержку отрасли культуры.</w:t>
      </w:r>
    </w:p>
    <w:p w14:paraId="95010000">
      <w:pPr>
        <w:pStyle w:val="Style_5"/>
        <w:widowControl w:val="1"/>
        <w:tabs>
          <w:tab w:leader="none" w:pos="709" w:val="left"/>
        </w:tabs>
        <w:ind w:firstLine="567" w:left="0"/>
        <w:jc w:val="both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При этом </w:t>
      </w:r>
      <w:r>
        <w:rPr>
          <w:b w:val="0"/>
          <w:color w:val="000000"/>
          <w:sz w:val="26"/>
        </w:rPr>
        <w:t xml:space="preserve">уменьшилось </w:t>
      </w:r>
      <w:r>
        <w:rPr>
          <w:b w:val="0"/>
          <w:color w:val="000000"/>
          <w:sz w:val="26"/>
        </w:rPr>
        <w:t xml:space="preserve">поступление </w:t>
      </w:r>
      <w:r>
        <w:rPr>
          <w:b w:val="0"/>
          <w:color w:val="000000"/>
          <w:sz w:val="26"/>
        </w:rPr>
        <w:t>прочих безвозмездных поступлений</w:t>
      </w:r>
      <w:r>
        <w:rPr>
          <w:b w:val="0"/>
          <w:color w:val="000000"/>
          <w:sz w:val="26"/>
        </w:rPr>
        <w:t xml:space="preserve"> </w:t>
      </w:r>
      <w:r>
        <w:rPr>
          <w:b w:val="0"/>
          <w:color w:val="000000"/>
          <w:sz w:val="26"/>
        </w:rPr>
        <w:t>на сумму 1,0 млн. руб.</w:t>
      </w:r>
    </w:p>
    <w:p w14:paraId="96010000">
      <w:pPr>
        <w:pStyle w:val="Style_5"/>
        <w:widowControl w:val="1"/>
        <w:tabs>
          <w:tab w:leader="none" w:pos="709" w:val="left"/>
        </w:tabs>
        <w:ind w:firstLine="567" w:left="0"/>
        <w:jc w:val="both"/>
        <w:rPr>
          <w:color w:val="000000"/>
          <w:sz w:val="26"/>
        </w:rPr>
      </w:pPr>
      <w:r>
        <w:rPr>
          <w:b w:val="0"/>
          <w:color w:val="000000"/>
          <w:sz w:val="26"/>
        </w:rPr>
        <w:t>Возврат остатков</w:t>
      </w:r>
      <w:r>
        <w:rPr>
          <w:b w:val="0"/>
          <w:color w:val="000000"/>
          <w:sz w:val="26"/>
        </w:rPr>
        <w:t xml:space="preserve"> неиспользованных субсидий, су</w:t>
      </w:r>
      <w:r>
        <w:rPr>
          <w:color w:val="000000"/>
          <w:sz w:val="26"/>
        </w:rPr>
        <w:t xml:space="preserve">бвенций и иных </w:t>
      </w:r>
      <w:r>
        <w:rPr>
          <w:color w:val="000000"/>
          <w:sz w:val="26"/>
        </w:rPr>
        <w:t xml:space="preserve">межбюджетных трансфертов, имеющих целевое назначение, прошлых лет в </w:t>
      </w:r>
      <w:r>
        <w:rPr>
          <w:color w:val="000000"/>
          <w:sz w:val="26"/>
        </w:rPr>
        <w:t xml:space="preserve">текущем году произведен в сумме 0,7 млн. руб., что меньше чем в 2024 году на 4,1 </w:t>
      </w:r>
      <w:r>
        <w:rPr>
          <w:color w:val="000000"/>
          <w:sz w:val="26"/>
        </w:rPr>
        <w:t>млн. руб.</w:t>
      </w:r>
    </w:p>
    <w:p w14:paraId="97010000">
      <w:pPr>
        <w:pStyle w:val="Style_5"/>
        <w:widowControl w:val="1"/>
        <w:tabs>
          <w:tab w:leader="none" w:pos="709" w:val="left"/>
        </w:tabs>
        <w:ind w:firstLine="567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За 9 месяцев 2025 года проведено:</w:t>
      </w:r>
    </w:p>
    <w:p w14:paraId="98010000">
      <w:pPr>
        <w:widowControl w:val="1"/>
        <w:numPr>
          <w:ilvl w:val="0"/>
          <w:numId w:val="3"/>
        </w:numPr>
        <w:ind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7 заседаний комиссии по контролю за поступлением доходов в бюджет администрации муниципального образования город Алексин от арендной платы за землю, на которые </w:t>
      </w:r>
      <w:r>
        <w:rPr>
          <w:color w:val="000000"/>
          <w:sz w:val="26"/>
        </w:rPr>
        <w:t>было вызвано 36 арендаторов, поступило 4 866 997,58 рублей от 25 арендаторов, от службы судебных приставов поступило 197 213,04 рублей,   в суд подано 15 претензий на сумму 6 346 363,20 рублей, из них просужено 4 815 984,03 рублей;</w:t>
      </w:r>
    </w:p>
    <w:p w14:paraId="99010000">
      <w:pPr>
        <w:widowControl w:val="1"/>
        <w:numPr>
          <w:ilvl w:val="0"/>
          <w:numId w:val="4"/>
        </w:numPr>
        <w:ind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3 заседания комиссии по контролю за поступлением доходов в бюджет администрации муниципального образования город Алексин от арендной платы за муниципальное имущество, на которые </w:t>
      </w:r>
      <w:r>
        <w:rPr>
          <w:color w:val="000000"/>
          <w:sz w:val="26"/>
        </w:rPr>
        <w:t>было вызвано 12 арендаторов, поступило 154 737,21 рублей от 9 арендаторов и направлено 2 претензии на сумму 57 060, 00 рублей.</w:t>
      </w:r>
    </w:p>
    <w:p w14:paraId="9A010000">
      <w:pPr>
        <w:pStyle w:val="Style_5"/>
        <w:widowControl w:val="1"/>
        <w:ind w:firstLine="708" w:left="0"/>
        <w:jc w:val="both"/>
        <w:rPr>
          <w:color w:val="000000"/>
          <w:sz w:val="26"/>
        </w:rPr>
      </w:pPr>
    </w:p>
    <w:p w14:paraId="9B010000">
      <w:pPr>
        <w:pStyle w:val="Style_5"/>
        <w:widowControl w:val="1"/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Расходы бюджета муниципального образования город Алексин </w:t>
      </w:r>
      <w:r>
        <w:rPr>
          <w:color w:val="000000"/>
          <w:sz w:val="26"/>
        </w:rPr>
        <w:t xml:space="preserve">освоены в сумме    2 366,3 млн. руб. или на 63,0% от уточнённого плана на </w:t>
      </w:r>
      <w:r>
        <w:rPr>
          <w:color w:val="000000"/>
          <w:sz w:val="26"/>
        </w:rPr>
        <w:t xml:space="preserve">год. По сравнению с аналогичным периодом прошлого года расходы бюджета </w:t>
      </w:r>
      <w:r>
        <w:rPr>
          <w:color w:val="000000"/>
          <w:sz w:val="26"/>
        </w:rPr>
        <w:t>увеличились на 756,1 млн. руб. или на 47,0%.</w:t>
      </w:r>
    </w:p>
    <w:p w14:paraId="9C010000">
      <w:pPr>
        <w:pStyle w:val="Style_5"/>
        <w:widowControl w:val="1"/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В отчетном периоде на финансирование социально-культурной сферы </w:t>
      </w:r>
      <w:r>
        <w:rPr>
          <w:color w:val="000000"/>
          <w:sz w:val="26"/>
        </w:rPr>
        <w:t xml:space="preserve">направлено 1 696,3 млн. руб. или 71,7% от общего объёма произведённых </w:t>
      </w:r>
      <w:r>
        <w:rPr>
          <w:color w:val="000000"/>
          <w:sz w:val="26"/>
        </w:rPr>
        <w:t xml:space="preserve">расходов, что выше аналогичного периода прошлого года на 454,4 млн. руб. или на </w:t>
      </w:r>
      <w:r>
        <w:rPr>
          <w:color w:val="000000"/>
          <w:sz w:val="26"/>
        </w:rPr>
        <w:t>36,6%.</w:t>
      </w:r>
    </w:p>
    <w:p w14:paraId="9D010000">
      <w:pPr>
        <w:pStyle w:val="Style_5"/>
        <w:widowControl w:val="1"/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По разделу «Образование» освоено 1 510,9 млн. руб. или 71,1% от плана </w:t>
      </w:r>
      <w:r>
        <w:rPr>
          <w:color w:val="000000"/>
          <w:sz w:val="26"/>
        </w:rPr>
        <w:t xml:space="preserve">года. Это выше уровня аналогичного периода 2024 года на 428,7 млн. руб. или на </w:t>
      </w:r>
      <w:r>
        <w:rPr>
          <w:color w:val="000000"/>
          <w:sz w:val="26"/>
        </w:rPr>
        <w:t xml:space="preserve">39,6%, в том числе на выплату заработной платы и начислений на оплату труда, </w:t>
      </w:r>
      <w:r>
        <w:rPr>
          <w:color w:val="000000"/>
          <w:sz w:val="26"/>
        </w:rPr>
        <w:t>ежемесячного вознаграждения.</w:t>
      </w:r>
    </w:p>
    <w:p w14:paraId="9E010000">
      <w:pPr>
        <w:pStyle w:val="Style_5"/>
        <w:widowControl w:val="1"/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По разделу «Культура» освоено 123,4 млн. руб. или 54,0% от годового </w:t>
      </w:r>
      <w:r>
        <w:rPr>
          <w:color w:val="000000"/>
          <w:sz w:val="26"/>
        </w:rPr>
        <w:t xml:space="preserve">плана. Это выше уровня аналогичного периода 2024 года на 11,1 млн. руб. или на </w:t>
      </w:r>
      <w:r>
        <w:rPr>
          <w:color w:val="000000"/>
          <w:sz w:val="26"/>
        </w:rPr>
        <w:t>9,9%.</w:t>
      </w:r>
    </w:p>
    <w:p w14:paraId="9F010000">
      <w:pPr>
        <w:pStyle w:val="Style_5"/>
        <w:widowControl w:val="1"/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По разделу «Физическая культура и спорт» освоено 53,2 млн. руб. или 58,8</w:t>
      </w:r>
      <w:r>
        <w:rPr>
          <w:color w:val="000000"/>
          <w:sz w:val="26"/>
        </w:rPr>
        <w:t xml:space="preserve">% от годового плана. Это выше уровня аналогичного периода 2024 года на 21,2 </w:t>
      </w:r>
      <w:r>
        <w:rPr>
          <w:color w:val="000000"/>
          <w:sz w:val="26"/>
        </w:rPr>
        <w:t>млн. руб. или на 66,5 %.</w:t>
      </w:r>
    </w:p>
    <w:p w14:paraId="A0010000">
      <w:pPr>
        <w:pStyle w:val="Style_5"/>
        <w:widowControl w:val="1"/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По разделу «Социальная политика» освоено 8,8 млн. руб. или 48,5% от </w:t>
      </w:r>
      <w:r>
        <w:rPr>
          <w:color w:val="000000"/>
          <w:sz w:val="26"/>
        </w:rPr>
        <w:t xml:space="preserve">годового плана, что меньше уровня аналогичного периода 2024 года на 6,7 </w:t>
      </w:r>
      <w:r>
        <w:rPr>
          <w:color w:val="000000"/>
          <w:sz w:val="26"/>
        </w:rPr>
        <w:t>млн.руб. или 43,2%.</w:t>
      </w:r>
    </w:p>
    <w:p w14:paraId="A1010000">
      <w:pPr>
        <w:pStyle w:val="Style_5"/>
        <w:widowControl w:val="1"/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По разделу «Национальная безопасность и правоохранительная </w:t>
      </w:r>
      <w:r>
        <w:rPr>
          <w:color w:val="000000"/>
          <w:sz w:val="26"/>
        </w:rPr>
        <w:t xml:space="preserve">деятельность» исполнение составило 21,8 млн. руб. или 35,1%, что выше уровня </w:t>
      </w:r>
      <w:r>
        <w:rPr>
          <w:color w:val="000000"/>
          <w:sz w:val="26"/>
        </w:rPr>
        <w:t>аналогичного периода 2024 года на 10,3 млн. руб. или на 89,0%.</w:t>
      </w:r>
    </w:p>
    <w:p w14:paraId="A2010000">
      <w:pPr>
        <w:pStyle w:val="Style_5"/>
        <w:widowControl w:val="1"/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По разделу «Жилищно-коммунальное хозяйство» освоено 81,1 млн. руб., </w:t>
      </w:r>
      <w:r>
        <w:rPr>
          <w:color w:val="000000"/>
          <w:sz w:val="26"/>
        </w:rPr>
        <w:t xml:space="preserve">или 29,6% от годовых назначений. Это выше уровня аналогичного периода 2024 </w:t>
      </w:r>
      <w:r>
        <w:rPr>
          <w:color w:val="000000"/>
          <w:sz w:val="26"/>
        </w:rPr>
        <w:t>года на 7,1 млн. руб. или на 9,6%.</w:t>
      </w:r>
    </w:p>
    <w:p w14:paraId="A3010000">
      <w:pPr>
        <w:pStyle w:val="Style_5"/>
        <w:widowControl w:val="1"/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По разделу «Национальная экономика» освоено 293,3 млн. руб. или 59,7% </w:t>
      </w:r>
      <w:r>
        <w:rPr>
          <w:color w:val="000000"/>
          <w:sz w:val="26"/>
        </w:rPr>
        <w:t xml:space="preserve">от годового плана. Это выше уровня аналогичного периода 2024 года на 213,9 млн. </w:t>
      </w:r>
      <w:r>
        <w:rPr>
          <w:color w:val="000000"/>
          <w:sz w:val="26"/>
        </w:rPr>
        <w:t>руб. или в 3,7 раза.</w:t>
      </w:r>
    </w:p>
    <w:p w14:paraId="A4010000">
      <w:pPr>
        <w:pStyle w:val="Style_5"/>
        <w:widowControl w:val="1"/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В 3 квартале 2025 года обеспечена своевременная выплата заработной </w:t>
      </w:r>
      <w:r>
        <w:rPr>
          <w:color w:val="000000"/>
          <w:sz w:val="26"/>
        </w:rPr>
        <w:t xml:space="preserve">платы, компенсационных и социальных выплат. На выплату заработной платы с </w:t>
      </w:r>
      <w:r>
        <w:rPr>
          <w:color w:val="000000"/>
          <w:sz w:val="26"/>
        </w:rPr>
        <w:t xml:space="preserve">начислениями направлено 1 492,5 млн. руб., на оплату коммунальных услуг – </w:t>
      </w:r>
      <w:r>
        <w:rPr>
          <w:color w:val="000000"/>
          <w:sz w:val="26"/>
        </w:rPr>
        <w:t>193,1 млн. руб., или соответственно 63,1% и 8,2% от общих расходов.</w:t>
      </w:r>
    </w:p>
    <w:p w14:paraId="A5010000">
      <w:pPr>
        <w:pStyle w:val="Style_5"/>
        <w:widowControl w:val="1"/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Расходы на содержание органов местного самоуправления составили в </w:t>
      </w:r>
      <w:r>
        <w:rPr>
          <w:color w:val="000000"/>
          <w:sz w:val="26"/>
        </w:rPr>
        <w:t xml:space="preserve">отчетном периоде 169,2 млн. руб. или 7,2% от общих расходов. Это выше уровня </w:t>
      </w:r>
      <w:r>
        <w:rPr>
          <w:color w:val="000000"/>
          <w:sz w:val="26"/>
        </w:rPr>
        <w:t>аналогичного периода 2024 года на 47,9 млн. руб. или 37,0%.</w:t>
      </w:r>
    </w:p>
    <w:p w14:paraId="A6010000">
      <w:pPr>
        <w:pStyle w:val="Style_5"/>
        <w:widowControl w:val="1"/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Расходы на реализацию муниципальных программ исполнены в сумме </w:t>
      </w:r>
      <w:r>
        <w:rPr>
          <w:color w:val="000000"/>
          <w:sz w:val="26"/>
        </w:rPr>
        <w:t>2 105,0 млн. руб. или 63,3% от годового плана. Доля в структуре расходов 89,0%.</w:t>
      </w:r>
    </w:p>
    <w:p w14:paraId="A7010000">
      <w:pPr>
        <w:pStyle w:val="Style_5"/>
        <w:widowControl w:val="1"/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Просроченная кредиторская задолженность на 1 октября 2025 года </w:t>
      </w:r>
      <w:r>
        <w:rPr>
          <w:color w:val="000000"/>
          <w:sz w:val="26"/>
        </w:rPr>
        <w:t>отсутствует.</w:t>
      </w:r>
    </w:p>
    <w:p w14:paraId="A8010000">
      <w:pPr>
        <w:pStyle w:val="Style_5"/>
        <w:widowControl w:val="1"/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Муниципальные заимствования в отчетном периоде не осуществлялись.</w:t>
      </w:r>
    </w:p>
    <w:p w14:paraId="A9010000">
      <w:pPr>
        <w:pStyle w:val="Style_5"/>
        <w:widowControl w:val="1"/>
        <w:ind w:firstLine="708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Муниципальный долг на 1 октября 2025 года отсутствует.</w:t>
      </w:r>
    </w:p>
    <w:p w14:paraId="AA010000">
      <w:pPr>
        <w:pStyle w:val="Style_5"/>
        <w:widowControl w:val="1"/>
        <w:ind w:firstLine="708" w:left="0"/>
        <w:jc w:val="both"/>
        <w:rPr>
          <w:color w:val="000000"/>
          <w:sz w:val="26"/>
        </w:rPr>
      </w:pPr>
    </w:p>
    <w:p w14:paraId="AB010000">
      <w:pPr>
        <w:widowControl w:val="1"/>
        <w:tabs>
          <w:tab w:leader="none" w:pos="900" w:val="left"/>
        </w:tabs>
        <w:ind w:firstLine="709" w:left="0"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Муниципальные услуги</w:t>
      </w:r>
    </w:p>
    <w:p w14:paraId="AC010000">
      <w:pPr>
        <w:widowControl w:val="1"/>
        <w:tabs>
          <w:tab w:leader="none" w:pos="900" w:val="left"/>
        </w:tabs>
        <w:ind w:firstLine="709" w:left="0"/>
        <w:jc w:val="both"/>
        <w:rPr>
          <w:color w:val="000000"/>
          <w:sz w:val="26"/>
        </w:rPr>
      </w:pPr>
    </w:p>
    <w:p w14:paraId="AD010000">
      <w:pPr>
        <w:widowControl w:val="1"/>
        <w:tabs>
          <w:tab w:leader="none" w:pos="900" w:val="left"/>
        </w:tabs>
        <w:spacing w:after="0" w:line="240" w:lineRule="auto"/>
        <w:ind w:firstLine="709" w:left="0"/>
        <w:jc w:val="both"/>
        <w:rPr>
          <w:color w:val="000000"/>
          <w:sz w:val="26"/>
        </w:rPr>
      </w:pPr>
      <w:r>
        <w:rPr>
          <w:rStyle w:val="Style_5_ch"/>
          <w:color w:val="000000"/>
          <w:sz w:val="26"/>
        </w:rPr>
        <w:t>Администрацией муниципального образования город Алексин и подведомственными учреждениями оказывается гражданам и организациям 63</w:t>
      </w:r>
      <w:r>
        <w:rPr>
          <w:rStyle w:val="Style_5_ch"/>
          <w:color w:val="000000"/>
          <w:sz w:val="26"/>
        </w:rPr>
        <w:t xml:space="preserve"> вида муниципальных услуг, из них 41 муниципальная услуга доступны к получению в электронном виде на Едином и Региональном порталах госуслуг, в том числе 36 массовых социально-значимых муниципальных услуг. Предоставление 18</w:t>
      </w:r>
      <w:r>
        <w:rPr>
          <w:rStyle w:val="Style_5_ch"/>
          <w:color w:val="000000"/>
          <w:sz w:val="26"/>
        </w:rPr>
        <w:t xml:space="preserve"> муниципальных</w:t>
      </w:r>
      <w:r>
        <w:rPr>
          <w:rStyle w:val="Style_5_ch"/>
          <w:color w:val="000000"/>
          <w:sz w:val="26"/>
        </w:rPr>
        <w:t xml:space="preserve"> услуг</w:t>
      </w:r>
      <w:r>
        <w:rPr>
          <w:rStyle w:val="Style_5_ch"/>
          <w:color w:val="000000"/>
          <w:sz w:val="26"/>
        </w:rPr>
        <w:t xml:space="preserve"> организовано по принципу «одного окна» в отделениях МФЦ.</w:t>
      </w:r>
    </w:p>
    <w:p w14:paraId="AE010000">
      <w:pPr>
        <w:widowControl w:val="1"/>
        <w:tabs>
          <w:tab w:leader="none" w:pos="900" w:val="left"/>
        </w:tabs>
        <w:spacing w:after="0" w:line="240" w:lineRule="auto"/>
        <w:ind w:firstLine="709" w:left="0"/>
        <w:jc w:val="both"/>
        <w:rPr>
          <w:color w:val="000000"/>
          <w:sz w:val="26"/>
        </w:rPr>
      </w:pPr>
      <w:r>
        <w:rPr>
          <w:rStyle w:val="Style_5_ch"/>
          <w:color w:val="000000"/>
          <w:sz w:val="26"/>
        </w:rPr>
        <w:t>За 9 месяцев</w:t>
      </w:r>
      <w:r>
        <w:rPr>
          <w:rStyle w:val="Style_5_ch"/>
          <w:color w:val="000000"/>
          <w:sz w:val="26"/>
        </w:rPr>
        <w:t xml:space="preserve"> 2025 года</w:t>
      </w:r>
      <w:r>
        <w:rPr>
          <w:rStyle w:val="Style_5_ch"/>
          <w:color w:val="000000"/>
          <w:sz w:val="26"/>
        </w:rPr>
        <w:t xml:space="preserve"> сотрудники администрации оказали</w:t>
      </w:r>
      <w:r>
        <w:rPr>
          <w:rStyle w:val="Style_5_ch"/>
          <w:color w:val="000000"/>
          <w:sz w:val="26"/>
        </w:rPr>
        <w:t xml:space="preserve"> 11085</w:t>
      </w:r>
      <w:r>
        <w:rPr>
          <w:rStyle w:val="Style_5_ch"/>
          <w:color w:val="000000"/>
          <w:sz w:val="26"/>
        </w:rPr>
        <w:t xml:space="preserve"> муниципальных</w:t>
      </w:r>
      <w:r>
        <w:rPr>
          <w:rStyle w:val="Style_5_ch"/>
          <w:color w:val="000000"/>
          <w:sz w:val="26"/>
        </w:rPr>
        <w:t xml:space="preserve"> услуг</w:t>
      </w:r>
      <w:r>
        <w:rPr>
          <w:rStyle w:val="Style_5_ch"/>
          <w:color w:val="000000"/>
          <w:sz w:val="26"/>
        </w:rPr>
        <w:t>, из них</w:t>
      </w:r>
      <w:r>
        <w:rPr>
          <w:rStyle w:val="Style_5_ch"/>
          <w:color w:val="000000"/>
          <w:sz w:val="26"/>
        </w:rPr>
        <w:t xml:space="preserve"> 7985</w:t>
      </w:r>
      <w:r>
        <w:rPr>
          <w:rStyle w:val="Style_5_ch"/>
          <w:color w:val="000000"/>
          <w:sz w:val="26"/>
        </w:rPr>
        <w:t xml:space="preserve"> заявок</w:t>
      </w:r>
      <w:r>
        <w:rPr>
          <w:rStyle w:val="Style_5_ch"/>
          <w:color w:val="000000"/>
          <w:sz w:val="26"/>
        </w:rPr>
        <w:t xml:space="preserve"> получены от граждан и организаций в электронном виде посредством Единого портала госуслуг (за аналогичный период в 2024 году посредством Единого портала была подана 7754</w:t>
      </w:r>
      <w:r>
        <w:rPr>
          <w:rStyle w:val="Style_5_ch"/>
          <w:color w:val="000000"/>
          <w:sz w:val="26"/>
        </w:rPr>
        <w:t xml:space="preserve"> заяв</w:t>
      </w:r>
      <w:r>
        <w:rPr>
          <w:rStyle w:val="Style_5_ch"/>
          <w:color w:val="000000"/>
          <w:sz w:val="26"/>
        </w:rPr>
        <w:t>о</w:t>
      </w:r>
      <w:r>
        <w:rPr>
          <w:rStyle w:val="Style_5_ch"/>
          <w:color w:val="000000"/>
          <w:sz w:val="26"/>
        </w:rPr>
        <w:t>к – обеспечен рост на 2,97</w:t>
      </w:r>
      <w:r>
        <w:rPr>
          <w:rStyle w:val="Style_5_ch"/>
          <w:color w:val="000000"/>
          <w:sz w:val="26"/>
        </w:rPr>
        <w:t>%).</w:t>
      </w:r>
      <w:r>
        <w:rPr>
          <w:rStyle w:val="Style_5_ch"/>
          <w:color w:val="000000"/>
          <w:sz w:val="26"/>
        </w:rPr>
        <w:t xml:space="preserve"> Кроме этого по услуге «Предоставление информации о текущей успеваемости учащегося, ведение электронного дневника и электронного журнала успеваемости» обработано в автоматическом режиме</w:t>
      </w:r>
      <w:r>
        <w:rPr>
          <w:rStyle w:val="Style_5_ch"/>
          <w:color w:val="000000"/>
          <w:sz w:val="26"/>
        </w:rPr>
        <w:t xml:space="preserve"> </w:t>
      </w:r>
      <w:r>
        <w:rPr>
          <w:rStyle w:val="Style_5_ch"/>
          <w:color w:val="000000"/>
          <w:sz w:val="26"/>
        </w:rPr>
        <w:t>1622789</w:t>
      </w:r>
      <w:r>
        <w:rPr>
          <w:rStyle w:val="Style_5_ch"/>
          <w:color w:val="000000"/>
          <w:sz w:val="26"/>
        </w:rPr>
        <w:t xml:space="preserve"> заявок.</w:t>
      </w:r>
    </w:p>
    <w:p w14:paraId="AF010000">
      <w:pPr>
        <w:widowControl w:val="1"/>
        <w:tabs>
          <w:tab w:leader="none" w:pos="900" w:val="left"/>
        </w:tabs>
        <w:spacing w:after="0" w:line="240" w:lineRule="auto"/>
        <w:ind w:firstLine="709" w:left="0"/>
        <w:jc w:val="both"/>
        <w:rPr>
          <w:color w:val="000000"/>
          <w:sz w:val="26"/>
        </w:rPr>
      </w:pPr>
      <w:r>
        <w:rPr>
          <w:rStyle w:val="Style_5_ch"/>
          <w:color w:val="000000"/>
          <w:sz w:val="26"/>
        </w:rPr>
        <w:t>Доля обращений в эле</w:t>
      </w:r>
      <w:r>
        <w:rPr>
          <w:rStyle w:val="Style_5_ch"/>
          <w:color w:val="000000"/>
          <w:sz w:val="26"/>
        </w:rPr>
        <w:t>ктронном виде по массовым социально значимым услугам за 9 месяцев</w:t>
      </w:r>
      <w:r>
        <w:rPr>
          <w:rStyle w:val="Style_5_ch"/>
          <w:color w:val="000000"/>
          <w:sz w:val="26"/>
        </w:rPr>
        <w:t xml:space="preserve"> 2025 </w:t>
      </w:r>
      <w:r>
        <w:rPr>
          <w:rStyle w:val="Style_5_ch"/>
          <w:color w:val="000000"/>
          <w:sz w:val="26"/>
        </w:rPr>
        <w:t>года</w:t>
      </w:r>
      <w:r>
        <w:rPr>
          <w:rStyle w:val="Style_5_ch"/>
          <w:color w:val="000000"/>
          <w:sz w:val="26"/>
        </w:rPr>
        <w:t xml:space="preserve"> 95,8</w:t>
      </w:r>
      <w:r>
        <w:rPr>
          <w:rStyle w:val="Style_5_ch"/>
          <w:color w:val="000000"/>
          <w:sz w:val="26"/>
        </w:rPr>
        <w:t>3</w:t>
      </w:r>
      <w:r>
        <w:rPr>
          <w:rStyle w:val="Style_5_ch"/>
          <w:color w:val="000000"/>
          <w:sz w:val="26"/>
        </w:rPr>
        <w:t xml:space="preserve"> % (</w:t>
      </w:r>
      <w:r>
        <w:rPr>
          <w:rStyle w:val="Style_5_ch"/>
          <w:color w:val="000000"/>
          <w:sz w:val="26"/>
        </w:rPr>
        <w:t>установленное целевое значение составляет 94%</w:t>
      </w:r>
      <w:r>
        <w:rPr>
          <w:rStyle w:val="Style_5_ch"/>
          <w:color w:val="000000"/>
          <w:sz w:val="26"/>
        </w:rPr>
        <w:t>).</w:t>
      </w:r>
      <w:r>
        <w:rPr>
          <w:rStyle w:val="Style_5_ch"/>
          <w:color w:val="000000"/>
          <w:sz w:val="26"/>
        </w:rPr>
        <w:t xml:space="preserve"> Таким образом исполнение плана составило 101,95%.</w:t>
      </w:r>
      <w:r>
        <w:rPr>
          <w:rStyle w:val="Style_5_ch"/>
          <w:color w:val="000000"/>
          <w:sz w:val="26"/>
        </w:rPr>
        <w:t xml:space="preserve"> </w:t>
      </w:r>
    </w:p>
    <w:p w14:paraId="B0010000">
      <w:pPr>
        <w:widowControl w:val="1"/>
        <w:tabs>
          <w:tab w:leader="none" w:pos="900" w:val="left"/>
        </w:tabs>
        <w:ind w:firstLine="709" w:left="0"/>
        <w:jc w:val="both"/>
        <w:rPr>
          <w:color w:val="000000"/>
          <w:sz w:val="24"/>
        </w:rPr>
      </w:pPr>
    </w:p>
    <w:p w14:paraId="B1010000">
      <w:pPr>
        <w:widowControl w:val="1"/>
        <w:tabs>
          <w:tab w:leader="none" w:pos="900" w:val="left"/>
        </w:tabs>
        <w:ind w:firstLine="709" w:left="0"/>
        <w:jc w:val="both"/>
        <w:rPr>
          <w:color w:val="000000"/>
          <w:sz w:val="24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pgSz w:h="16838" w:orient="portrait" w:w="11906"/>
      <w:pgMar w:bottom="908" w:footer="851" w:gutter="0" w:header="851" w:left="1418" w:right="851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  <w:p w14:paraId="08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rPr>
        <w:color w:val="FFFFFF"/>
      </w:rPr>
      <w:fldChar w:fldCharType="begin"/>
    </w:r>
    <w:r>
      <w:rPr>
        <w:color w:val="FFFFFF"/>
      </w:rPr>
      <w:instrText xml:space="preserve">PAGE </w:instrText>
    </w:r>
    <w:r>
      <w:rPr>
        <w:color w:val="FFFFFF"/>
      </w:rPr>
      <w:fldChar w:fldCharType="separate"/>
    </w:r>
    <w:r>
      <w:rPr>
        <w:color w:val="FFFFFF"/>
      </w:rPr>
      <w:t xml:space="preserve"> </w:t>
    </w:r>
    <w:r>
      <w:rPr>
        <w:color w:val="FFFFFF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suff w:val="tab"/>
      <w:lvlText w:val=""/>
      <w:lvlJc w:val="left"/>
      <w:pPr>
        <w:widowControl w:val="1"/>
        <w:ind w:hanging="360" w:left="1429"/>
      </w:pPr>
      <w:rPr>
        <w:rFonts w:ascii="Symbol" w:hAnsi="Symbol"/>
      </w:rPr>
    </w:lvl>
    <w:lvl w:ilvl="1">
      <w:start w:val="1"/>
      <w:numFmt w:val="bullet"/>
      <w:suff w:val="tab"/>
      <w:lvlText w:val="o"/>
      <w:lvlJc w:val="left"/>
      <w:pPr>
        <w:widowControl w:val="1"/>
        <w:ind w:hanging="360" w:left="2149"/>
      </w:pPr>
      <w:rPr>
        <w:rFonts w:ascii="Courier New" w:hAnsi="Courier New"/>
      </w:rPr>
    </w:lvl>
    <w:lvl w:ilvl="2">
      <w:start w:val="1"/>
      <w:numFmt w:val="bullet"/>
      <w:suff w:val="tab"/>
      <w:lvlText w:val=""/>
      <w:lvlJc w:val="left"/>
      <w:pPr>
        <w:widowControl w:val="1"/>
        <w:ind w:hanging="360" w:left="2869"/>
      </w:pPr>
      <w:rPr>
        <w:rFonts w:ascii="Wingdings" w:hAnsi="Wingdings"/>
      </w:rPr>
    </w:lvl>
    <w:lvl w:ilvl="3">
      <w:start w:val="1"/>
      <w:numFmt w:val="bullet"/>
      <w:suff w:val="tab"/>
      <w:lvlText w:val=""/>
      <w:lvlJc w:val="left"/>
      <w:pPr>
        <w:widowControl w:val="1"/>
        <w:ind w:hanging="360" w:left="3589"/>
      </w:pPr>
      <w:rPr>
        <w:rFonts w:ascii="Symbol" w:hAnsi="Symbol"/>
      </w:rPr>
    </w:lvl>
    <w:lvl w:ilvl="4">
      <w:start w:val="1"/>
      <w:numFmt w:val="bullet"/>
      <w:suff w:val="tab"/>
      <w:lvlText w:val="o"/>
      <w:lvlJc w:val="left"/>
      <w:pPr>
        <w:widowControl w:val="1"/>
        <w:ind w:hanging="360" w:left="4309"/>
      </w:pPr>
      <w:rPr>
        <w:rFonts w:ascii="Courier New" w:hAnsi="Courier New"/>
      </w:rPr>
    </w:lvl>
    <w:lvl w:ilvl="5">
      <w:start w:val="1"/>
      <w:numFmt w:val="bullet"/>
      <w:suff w:val="tab"/>
      <w:lvlText w:val=""/>
      <w:lvlJc w:val="left"/>
      <w:pPr>
        <w:widowControl w:val="1"/>
        <w:ind w:hanging="360" w:left="5029"/>
      </w:pPr>
      <w:rPr>
        <w:rFonts w:ascii="Wingdings" w:hAnsi="Wingdings"/>
      </w:rPr>
    </w:lvl>
    <w:lvl w:ilvl="6">
      <w:start w:val="1"/>
      <w:numFmt w:val="bullet"/>
      <w:suff w:val="tab"/>
      <w:lvlText w:val=""/>
      <w:lvlJc w:val="left"/>
      <w:pPr>
        <w:widowControl w:val="1"/>
        <w:ind w:hanging="360" w:left="5749"/>
      </w:pPr>
      <w:rPr>
        <w:rFonts w:ascii="Symbol" w:hAnsi="Symbol"/>
      </w:rPr>
    </w:lvl>
    <w:lvl w:ilvl="7">
      <w:start w:val="1"/>
      <w:numFmt w:val="bullet"/>
      <w:suff w:val="tab"/>
      <w:lvlText w:val="o"/>
      <w:lvlJc w:val="left"/>
      <w:pPr>
        <w:widowControl w:val="1"/>
        <w:ind w:hanging="360" w:left="6469"/>
      </w:pPr>
      <w:rPr>
        <w:rFonts w:ascii="Courier New" w:hAnsi="Courier New"/>
      </w:rPr>
    </w:lvl>
    <w:lvl w:ilvl="8">
      <w:start w:val="1"/>
      <w:numFmt w:val="bullet"/>
      <w:suff w:val="tab"/>
      <w:lvlText w:val=""/>
      <w:lvlJc w:val="left"/>
      <w:pPr>
        <w:widowControl w:val="1"/>
        <w:ind w:hanging="360" w:left="7189"/>
      </w:pPr>
      <w:rPr>
        <w:rFonts w:ascii="Wingdings" w:hAnsi="Wingdings"/>
      </w:rPr>
    </w:lvl>
  </w:abstractNum>
  <w:abstractNum w:abstractNumId="1">
    <w:lvl w:ilvl="0">
      <w:start w:val="1"/>
      <w:numFmt w:val="decimal"/>
      <w:suff w:val="tab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suff w:val="tab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suff w:val="tab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suff w:val="tab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ind w:hanging="360" w:left="6480"/>
      </w:pPr>
    </w:lvl>
  </w:abstractNum>
  <w:abstractNum w:abstractNumId="2">
    <w:lvl w:ilvl="0">
      <w:numFmt w:val="bullet"/>
      <w:suff w:val="tab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suff w:val="tab"/>
      <w:lvlText w:val="-"/>
      <w:pPr>
        <w:widowControl w:val="1"/>
        <w:ind w:hanging="360" w:left="720"/>
      </w:pPr>
      <w:rPr>
        <w:rFonts w:ascii="Calibri" w:hAnsi="Calibri"/>
      </w:rPr>
    </w:lvl>
    <w:lvl w:ilvl="1">
      <w:numFmt w:val="bullet"/>
      <w:suff w:val="tab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suff w:val="tab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suff w:val="tab"/>
      <w:lvlText w:val="-"/>
      <w:pPr>
        <w:widowControl w:val="1"/>
        <w:ind w:hanging="360" w:left="2880"/>
      </w:pPr>
      <w:rPr>
        <w:rFonts w:ascii="Calibri" w:hAnsi="Calibri"/>
      </w:rPr>
    </w:lvl>
    <w:lvl w:ilvl="4">
      <w:numFmt w:val="bullet"/>
      <w:suff w:val="tab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suff w:val="tab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suff w:val="tab"/>
      <w:lvlText w:val="-"/>
      <w:pPr>
        <w:widowControl w:val="1"/>
        <w:ind w:hanging="360" w:left="5040"/>
      </w:pPr>
      <w:rPr>
        <w:rFonts w:ascii="Calibri" w:hAnsi="Calibri"/>
      </w:rPr>
    </w:lvl>
    <w:lvl w:ilvl="7">
      <w:numFmt w:val="bullet"/>
      <w:suff w:val="tab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suff w:val="tab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0"/>
    </w:rPr>
  </w:style>
  <w:style w:default="1" w:styleId="Style_5_ch" w:type="character">
    <w:name w:val="Normal"/>
    <w:link w:val="Style_5"/>
    <w:rPr>
      <w:sz w:val="20"/>
    </w:rPr>
  </w:style>
  <w:style w:styleId="Style_6" w:type="paragraph">
    <w:name w:val="WW8Num6z011"/>
    <w:link w:val="Style_6_ch"/>
    <w:rPr>
      <w:rFonts w:ascii="Symbol" w:hAnsi="Symbol"/>
    </w:rPr>
  </w:style>
  <w:style w:styleId="Style_6_ch" w:type="character">
    <w:name w:val="WW8Num6z011"/>
    <w:link w:val="Style_6"/>
    <w:rPr>
      <w:rFonts w:ascii="Symbol" w:hAnsi="Symbol"/>
    </w:rPr>
  </w:style>
  <w:style w:styleId="Style_7" w:type="paragraph">
    <w:name w:val="Contents 1"/>
    <w:link w:val="Style_7_ch"/>
    <w:rPr>
      <w:rFonts w:ascii="XO Thames" w:hAnsi="XO Thames"/>
      <w:b w:val="1"/>
      <w:sz w:val="28"/>
    </w:rPr>
  </w:style>
  <w:style w:styleId="Style_7_ch" w:type="character">
    <w:name w:val="Contents 1"/>
    <w:link w:val="Style_7"/>
    <w:rPr>
      <w:rFonts w:ascii="XO Thames" w:hAnsi="XO Thames"/>
      <w:b w:val="1"/>
      <w:sz w:val="28"/>
    </w:rPr>
  </w:style>
  <w:style w:styleId="Style_8" w:type="paragraph">
    <w:name w:val="Subtitle11"/>
    <w:basedOn w:val="Style_9"/>
    <w:link w:val="Style_8_ch"/>
    <w:rPr>
      <w:i w:val="1"/>
    </w:rPr>
  </w:style>
  <w:style w:styleId="Style_8_ch" w:type="character">
    <w:name w:val="Subtitle11"/>
    <w:basedOn w:val="Style_9_ch"/>
    <w:link w:val="Style_8"/>
    <w:rPr>
      <w:i w:val="1"/>
    </w:rPr>
  </w:style>
  <w:style w:styleId="Style_10" w:type="paragraph">
    <w:name w:val="Footer2"/>
    <w:link w:val="Style_10_ch"/>
  </w:style>
  <w:style w:styleId="Style_10_ch" w:type="character">
    <w:name w:val="Footer2"/>
    <w:link w:val="Style_10"/>
  </w:style>
  <w:style w:styleId="Style_11" w:type="paragraph">
    <w:name w:val="WW-Absatz-Standardschriftart11111111111121"/>
    <w:link w:val="Style_11_ch"/>
  </w:style>
  <w:style w:styleId="Style_11_ch" w:type="character">
    <w:name w:val="WW-Absatz-Standardschriftart11111111111121"/>
    <w:link w:val="Style_11"/>
  </w:style>
  <w:style w:styleId="Style_12" w:type="paragraph">
    <w:name w:val="WW-Absatz-Standardschriftart1111111111111111111111111111111111111111111111121"/>
    <w:link w:val="Style_12_ch"/>
  </w:style>
  <w:style w:styleId="Style_12_ch" w:type="character">
    <w:name w:val="WW-Absatz-Standardschriftart1111111111111111111111111111111111111111111111121"/>
    <w:link w:val="Style_12"/>
  </w:style>
  <w:style w:styleId="Style_13" w:type="paragraph">
    <w:name w:val="Основной шрифт абзаца611"/>
    <w:link w:val="Style_13_ch"/>
  </w:style>
  <w:style w:styleId="Style_13_ch" w:type="character">
    <w:name w:val="Основной шрифт абзаца611"/>
    <w:link w:val="Style_13"/>
  </w:style>
  <w:style w:styleId="Style_14" w:type="paragraph">
    <w:name w:val="WW-Absatz-Standardschriftart11111111111111111111111111111111111111111111111111111111111111111111111111111111111111111111121"/>
    <w:link w:val="Style_14_ch"/>
  </w:style>
  <w:style w:styleId="Style_14_ch" w:type="character">
    <w:name w:val="WW-Absatz-Standardschriftart11111111111111111111111111111111111111111111111111111111111111111111111111111111111111111111121"/>
    <w:link w:val="Style_14"/>
  </w:style>
  <w:style w:styleId="Style_15" w:type="paragraph">
    <w:name w:val="Основной текст 2111"/>
    <w:basedOn w:val="Style_5"/>
    <w:link w:val="Style_15_ch"/>
    <w:pPr>
      <w:widowControl w:val="1"/>
      <w:ind/>
      <w:jc w:val="both"/>
    </w:pPr>
    <w:rPr>
      <w:sz w:val="28"/>
    </w:rPr>
  </w:style>
  <w:style w:styleId="Style_15_ch" w:type="character">
    <w:name w:val="Основной текст 2111"/>
    <w:basedOn w:val="Style_5_ch"/>
    <w:link w:val="Style_15"/>
    <w:rPr>
      <w:sz w:val="28"/>
    </w:rPr>
  </w:style>
  <w:style w:styleId="Style_16" w:type="paragraph">
    <w:name w:val="WW-Absatz-Standardschriftart111111111111111111111111111121"/>
    <w:link w:val="Style_16_ch"/>
  </w:style>
  <w:style w:styleId="Style_16_ch" w:type="character">
    <w:name w:val="WW-Absatz-Standardschriftart111111111111111111111111111121"/>
    <w:link w:val="Style_16"/>
  </w:style>
  <w:style w:styleId="Style_17" w:type="paragraph">
    <w:name w:val="WW-Absatz-Standardschriftart111111111111111111111111111111111111111111111111111111121"/>
    <w:link w:val="Style_17_ch"/>
  </w:style>
  <w:style w:styleId="Style_17_ch" w:type="character">
    <w:name w:val="WW-Absatz-Standardschriftart111111111111111111111111111111111111111111111111111111121"/>
    <w:link w:val="Style_17"/>
  </w:style>
  <w:style w:styleId="Style_18" w:type="paragraph">
    <w:name w:val="Основной шрифт абзаца1811"/>
    <w:link w:val="Style_18_ch"/>
  </w:style>
  <w:style w:styleId="Style_18_ch" w:type="character">
    <w:name w:val="Основной шрифт абзаца1811"/>
    <w:link w:val="Style_18"/>
  </w:style>
  <w:style w:styleId="Style_19" w:type="paragraph">
    <w:name w:val="toc 2"/>
    <w:next w:val="Style_5"/>
    <w:link w:val="Style_19_ch"/>
    <w:uiPriority w:val="39"/>
    <w:pPr>
      <w:widowControl w:val="1"/>
      <w:ind w:firstLine="0" w:left="200"/>
    </w:pPr>
    <w:rPr>
      <w:rFonts w:ascii="XO Thames" w:hAnsi="XO Thames"/>
      <w:sz w:val="28"/>
    </w:rPr>
  </w:style>
  <w:style w:styleId="Style_19_ch" w:type="character">
    <w:name w:val="toc 2"/>
    <w:link w:val="Style_19"/>
    <w:rPr>
      <w:rFonts w:ascii="XO Thames" w:hAnsi="XO Thames"/>
      <w:sz w:val="28"/>
    </w:rPr>
  </w:style>
  <w:style w:styleId="Style_20" w:type="paragraph">
    <w:name w:val="Основной шрифт абзаца3101"/>
    <w:link w:val="Style_20_ch"/>
  </w:style>
  <w:style w:styleId="Style_20_ch" w:type="character">
    <w:name w:val="Основной шрифт абзаца3101"/>
    <w:link w:val="Style_20"/>
  </w:style>
  <w:style w:styleId="Style_21" w:type="paragraph">
    <w:name w:val="WW8Num2z011"/>
    <w:link w:val="Style_21_ch"/>
    <w:rPr>
      <w:rFonts w:ascii="Symbol" w:hAnsi="Symbol"/>
    </w:rPr>
  </w:style>
  <w:style w:styleId="Style_21_ch" w:type="character">
    <w:name w:val="WW8Num2z011"/>
    <w:link w:val="Style_21"/>
    <w:rPr>
      <w:rFonts w:ascii="Symbol" w:hAnsi="Symbol"/>
    </w:rPr>
  </w:style>
  <w:style w:styleId="Style_22" w:type="paragraph">
    <w:name w:val="Основной шрифт абзаца2811"/>
    <w:link w:val="Style_22_ch"/>
  </w:style>
  <w:style w:styleId="Style_22_ch" w:type="character">
    <w:name w:val="Основной шрифт абзаца2811"/>
    <w:link w:val="Style_22"/>
  </w:style>
  <w:style w:styleId="Style_23" w:type="paragraph">
    <w:name w:val="index 1"/>
    <w:basedOn w:val="Style_5"/>
    <w:next w:val="Style_5"/>
    <w:link w:val="Style_23_ch"/>
    <w:pPr>
      <w:widowControl w:val="0"/>
      <w:ind w:hanging="240" w:left="240"/>
    </w:pPr>
    <w:rPr>
      <w:sz w:val="24"/>
    </w:rPr>
  </w:style>
  <w:style w:styleId="Style_23_ch" w:type="character">
    <w:name w:val="index 1"/>
    <w:basedOn w:val="Style_5_ch"/>
    <w:link w:val="Style_23"/>
    <w:rPr>
      <w:sz w:val="24"/>
    </w:rPr>
  </w:style>
  <w:style w:styleId="Style_24" w:type="paragraph">
    <w:name w:val="Указатель2611"/>
    <w:basedOn w:val="Style_5"/>
    <w:link w:val="Style_24_ch"/>
    <w:rPr>
      <w:rFonts w:ascii="Arial" w:hAnsi="Arial"/>
    </w:rPr>
  </w:style>
  <w:style w:styleId="Style_24_ch" w:type="character">
    <w:name w:val="Указатель2611"/>
    <w:basedOn w:val="Style_5_ch"/>
    <w:link w:val="Style_24"/>
    <w:rPr>
      <w:rFonts w:ascii="Arial" w:hAnsi="Arial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WW-Absatz-Standardschriftart111111111111111111111111111111111111111111111111111111111111111111111111111111121"/>
    <w:link w:val="Style_26_ch"/>
  </w:style>
  <w:style w:styleId="Style_26_ch" w:type="character">
    <w:name w:val="WW-Absatz-Standardschriftart111111111111111111111111111111111111111111111111111111111111111111111111111111121"/>
    <w:link w:val="Style_26"/>
  </w:style>
  <w:style w:styleId="Style_27" w:type="paragraph">
    <w:name w:val="Название311"/>
    <w:basedOn w:val="Style_5"/>
    <w:link w:val="Style_27_ch"/>
    <w:pPr>
      <w:widowControl w:val="1"/>
      <w:spacing w:after="120" w:before="120"/>
      <w:ind/>
    </w:pPr>
    <w:rPr>
      <w:i w:val="1"/>
      <w:sz w:val="24"/>
    </w:rPr>
  </w:style>
  <w:style w:styleId="Style_27_ch" w:type="character">
    <w:name w:val="Название311"/>
    <w:basedOn w:val="Style_5_ch"/>
    <w:link w:val="Style_27"/>
    <w:rPr>
      <w:i w:val="1"/>
      <w:sz w:val="24"/>
    </w:rPr>
  </w:style>
  <w:style w:styleId="Style_28" w:type="paragraph">
    <w:name w:val="Указатель2211"/>
    <w:basedOn w:val="Style_5"/>
    <w:link w:val="Style_28_ch"/>
  </w:style>
  <w:style w:styleId="Style_28_ch" w:type="character">
    <w:name w:val="Указатель2211"/>
    <w:basedOn w:val="Style_5_ch"/>
    <w:link w:val="Style_28"/>
  </w:style>
  <w:style w:styleId="Style_29" w:type="paragraph">
    <w:name w:val="WW-Absatz-Standardschriftart11111111111111111111111111111111111121"/>
    <w:link w:val="Style_29_ch"/>
  </w:style>
  <w:style w:styleId="Style_29_ch" w:type="character">
    <w:name w:val="WW-Absatz-Standardschriftart11111111111111111111111111111111111121"/>
    <w:link w:val="Style_29"/>
  </w:style>
  <w:style w:styleId="Style_30" w:type="paragraph">
    <w:name w:val="Основной шрифт абзаца911"/>
    <w:link w:val="Style_30_ch"/>
  </w:style>
  <w:style w:styleId="Style_30_ch" w:type="character">
    <w:name w:val="Основной шрифт абзаца911"/>
    <w:link w:val="Style_30"/>
  </w:style>
  <w:style w:styleId="Style_31" w:type="paragraph">
    <w:name w:val="toc 4"/>
    <w:next w:val="Style_5"/>
    <w:link w:val="Style_31_ch"/>
    <w:uiPriority w:val="39"/>
    <w:pPr>
      <w:widowControl w:val="1"/>
      <w:ind w:firstLine="0" w:left="600"/>
    </w:pPr>
    <w:rPr>
      <w:rFonts w:ascii="XO Thames" w:hAnsi="XO Thames"/>
      <w:sz w:val="28"/>
    </w:rPr>
  </w:style>
  <w:style w:styleId="Style_31_ch" w:type="character">
    <w:name w:val="toc 4"/>
    <w:link w:val="Style_31"/>
    <w:rPr>
      <w:rFonts w:ascii="XO Thames" w:hAnsi="XO Thames"/>
      <w:sz w:val="28"/>
    </w:rPr>
  </w:style>
  <w:style w:styleId="Style_32" w:type="paragraph">
    <w:name w:val="WW-Absatz-Standardschriftart111111111111111111111111111111111111111111111111111111111111111111111111111111111111121"/>
    <w:link w:val="Style_32_ch"/>
  </w:style>
  <w:style w:styleId="Style_32_ch" w:type="character">
    <w:name w:val="WW-Absatz-Standardschriftart111111111111111111111111111111111111111111111111111111111111111111111111111111111111121"/>
    <w:link w:val="Style_32"/>
  </w:style>
  <w:style w:styleId="Style_33" w:type="paragraph">
    <w:name w:val="WW-Absatz-Standardschriftart111111111121"/>
    <w:link w:val="Style_33_ch"/>
  </w:style>
  <w:style w:styleId="Style_33_ch" w:type="character">
    <w:name w:val="WW-Absatz-Standardschriftart111111111121"/>
    <w:link w:val="Style_33"/>
  </w:style>
  <w:style w:styleId="Style_34" w:type="paragraph">
    <w:name w:val="v1msonormal11"/>
    <w:basedOn w:val="Style_5"/>
    <w:link w:val="Style_34_ch"/>
    <w:pPr>
      <w:widowControl w:val="1"/>
      <w:spacing w:afterAutospacing="on" w:beforeAutospacing="on"/>
      <w:ind/>
    </w:pPr>
    <w:rPr>
      <w:sz w:val="24"/>
    </w:rPr>
  </w:style>
  <w:style w:styleId="Style_34_ch" w:type="character">
    <w:name w:val="v1msonormal11"/>
    <w:basedOn w:val="Style_5_ch"/>
    <w:link w:val="Style_34"/>
    <w:rPr>
      <w:sz w:val="24"/>
    </w:rPr>
  </w:style>
  <w:style w:styleId="Style_35" w:type="paragraph">
    <w:name w:val="WW-Absatz-Standardschriftart111111111111111111111111111111111111111111111111111111111111111111111111111111111111111111111111111121"/>
    <w:link w:val="Style_35_ch"/>
  </w:style>
  <w:style w:styleId="Style_35_ch" w:type="character">
    <w:name w:val="WW-Absatz-Standardschriftart111111111111111111111111111111111111111111111111111111111111111111111111111111111111111111111111111121"/>
    <w:link w:val="Style_35"/>
  </w:style>
  <w:style w:styleId="Style_36" w:type="paragraph">
    <w:name w:val="Название711"/>
    <w:basedOn w:val="Style_5"/>
    <w:link w:val="Style_36_ch"/>
    <w:pPr>
      <w:widowControl w:val="1"/>
      <w:spacing w:after="120" w:before="120"/>
      <w:ind/>
    </w:pPr>
    <w:rPr>
      <w:i w:val="1"/>
      <w:sz w:val="24"/>
    </w:rPr>
  </w:style>
  <w:style w:styleId="Style_36_ch" w:type="character">
    <w:name w:val="Название711"/>
    <w:basedOn w:val="Style_5_ch"/>
    <w:link w:val="Style_36"/>
    <w:rPr>
      <w:i w:val="1"/>
      <w:sz w:val="24"/>
    </w:rPr>
  </w:style>
  <w:style w:styleId="Style_37" w:type="paragraph">
    <w:name w:val="Содержимое таблицы (user)"/>
    <w:link w:val="Style_37_ch"/>
    <w:rPr>
      <w:sz w:val="24"/>
    </w:rPr>
  </w:style>
  <w:style w:styleId="Style_37_ch" w:type="character">
    <w:name w:val="Содержимое таблицы (user)"/>
    <w:link w:val="Style_37"/>
    <w:rPr>
      <w:sz w:val="24"/>
    </w:rPr>
  </w:style>
  <w:style w:styleId="Style_38" w:type="paragraph">
    <w:name w:val="Знак11"/>
    <w:basedOn w:val="Style_5"/>
    <w:link w:val="Style_38_ch"/>
    <w:pPr>
      <w:widowControl w:val="1"/>
      <w:tabs>
        <w:tab w:leader="none" w:pos="1134" w:val="left"/>
      </w:tabs>
      <w:spacing w:after="160" w:line="240" w:lineRule="exact"/>
      <w:ind/>
    </w:pPr>
    <w:rPr>
      <w:sz w:val="22"/>
    </w:rPr>
  </w:style>
  <w:style w:styleId="Style_38_ch" w:type="character">
    <w:name w:val="Знак11"/>
    <w:basedOn w:val="Style_5_ch"/>
    <w:link w:val="Style_38"/>
    <w:rPr>
      <w:sz w:val="22"/>
    </w:rPr>
  </w:style>
  <w:style w:styleId="Style_39" w:type="paragraph">
    <w:name w:val="WW-Absatz-Standardschriftart111111111111111111111111111111111111111111111111111111111111111111111111111111111111111111111111111111111121"/>
    <w:link w:val="Style_39_ch"/>
  </w:style>
  <w:style w:styleId="Style_39_ch" w:type="character">
    <w:name w:val="WW-Absatz-Standardschriftart111111111111111111111111111111111111111111111111111111111111111111111111111111111111111111111111111111111121"/>
    <w:link w:val="Style_39"/>
  </w:style>
  <w:style w:styleId="Style_40" w:type="paragraph">
    <w:name w:val="WW8Num26z211"/>
    <w:link w:val="Style_40_ch"/>
    <w:rPr>
      <w:rFonts w:ascii="Wingdings" w:hAnsi="Wingdings"/>
    </w:rPr>
  </w:style>
  <w:style w:styleId="Style_40_ch" w:type="character">
    <w:name w:val="WW8Num26z211"/>
    <w:link w:val="Style_40"/>
    <w:rPr>
      <w:rFonts w:ascii="Wingdings" w:hAnsi="Wingdings"/>
    </w:rPr>
  </w:style>
  <w:style w:styleId="Style_41" w:type="paragraph">
    <w:name w:val="WW-Absatz-Standardschriftart11111121"/>
    <w:link w:val="Style_41_ch"/>
  </w:style>
  <w:style w:styleId="Style_41_ch" w:type="character">
    <w:name w:val="WW-Absatz-Standardschriftart11111121"/>
    <w:link w:val="Style_41"/>
  </w:style>
  <w:style w:styleId="Style_42" w:type="paragraph">
    <w:name w:val="WW8Num23z211"/>
    <w:link w:val="Style_42_ch"/>
    <w:rPr>
      <w:rFonts w:ascii="Wingdings" w:hAnsi="Wingdings"/>
    </w:rPr>
  </w:style>
  <w:style w:styleId="Style_42_ch" w:type="character">
    <w:name w:val="WW8Num23z211"/>
    <w:link w:val="Style_42"/>
    <w:rPr>
      <w:rFonts w:ascii="Wingdings" w:hAnsi="Wingdings"/>
    </w:rPr>
  </w:style>
  <w:style w:styleId="Style_43" w:type="paragraph">
    <w:name w:val="WW8Num20z211"/>
    <w:link w:val="Style_43_ch"/>
    <w:rPr>
      <w:rFonts w:ascii="Wingdings" w:hAnsi="Wingdings"/>
    </w:rPr>
  </w:style>
  <w:style w:styleId="Style_43_ch" w:type="character">
    <w:name w:val="WW8Num20z211"/>
    <w:link w:val="Style_43"/>
    <w:rPr>
      <w:rFonts w:ascii="Wingdings" w:hAnsi="Wingdings"/>
    </w:rPr>
  </w:style>
  <w:style w:styleId="Style_44" w:type="paragraph">
    <w:name w:val="Contents 32"/>
    <w:link w:val="Style_44_ch"/>
    <w:rPr>
      <w:rFonts w:ascii="XO Thames" w:hAnsi="XO Thames"/>
      <w:sz w:val="28"/>
    </w:rPr>
  </w:style>
  <w:style w:styleId="Style_44_ch" w:type="character">
    <w:name w:val="Contents 32"/>
    <w:link w:val="Style_44"/>
    <w:rPr>
      <w:rFonts w:ascii="XO Thames" w:hAnsi="XO Thames"/>
      <w:sz w:val="28"/>
    </w:rPr>
  </w:style>
  <w:style w:styleId="Style_45" w:type="paragraph">
    <w:name w:val="WW8Num29z011"/>
    <w:link w:val="Style_45_ch"/>
    <w:rPr>
      <w:rFonts w:ascii="Symbol" w:hAnsi="Symbol"/>
    </w:rPr>
  </w:style>
  <w:style w:styleId="Style_45_ch" w:type="character">
    <w:name w:val="WW8Num29z011"/>
    <w:link w:val="Style_45"/>
    <w:rPr>
      <w:rFonts w:ascii="Symbol" w:hAnsi="Symbol"/>
    </w:rPr>
  </w:style>
  <w:style w:styleId="Style_46" w:type="paragraph">
    <w:name w:val="WW8Num3z511"/>
    <w:link w:val="Style_46_ch"/>
  </w:style>
  <w:style w:styleId="Style_46_ch" w:type="character">
    <w:name w:val="WW8Num3z511"/>
    <w:link w:val="Style_46"/>
  </w:style>
  <w:style w:styleId="Style_47" w:type="paragraph">
    <w:name w:val="Знак Знак411"/>
    <w:basedOn w:val="Style_48"/>
    <w:link w:val="Style_47_ch"/>
    <w:rPr>
      <w:sz w:val="24"/>
    </w:rPr>
  </w:style>
  <w:style w:styleId="Style_47_ch" w:type="character">
    <w:name w:val="Знак Знак411"/>
    <w:basedOn w:val="Style_48_ch"/>
    <w:link w:val="Style_47"/>
    <w:rPr>
      <w:sz w:val="24"/>
    </w:rPr>
  </w:style>
  <w:style w:styleId="Style_49" w:type="paragraph">
    <w:name w:val="Название объекта1011"/>
    <w:basedOn w:val="Style_5"/>
    <w:link w:val="Style_49_ch"/>
    <w:pPr>
      <w:widowControl w:val="1"/>
      <w:spacing w:after="120" w:before="120"/>
      <w:ind/>
    </w:pPr>
    <w:rPr>
      <w:i w:val="1"/>
      <w:sz w:val="24"/>
    </w:rPr>
  </w:style>
  <w:style w:styleId="Style_49_ch" w:type="character">
    <w:name w:val="Название объекта1011"/>
    <w:basedOn w:val="Style_5_ch"/>
    <w:link w:val="Style_49"/>
    <w:rPr>
      <w:i w:val="1"/>
      <w:sz w:val="24"/>
    </w:rPr>
  </w:style>
  <w:style w:styleId="Style_50" w:type="paragraph">
    <w:name w:val="toc 6"/>
    <w:next w:val="Style_5"/>
    <w:link w:val="Style_50_ch"/>
    <w:uiPriority w:val="39"/>
    <w:pPr>
      <w:widowControl w:val="1"/>
      <w:ind w:firstLine="0" w:left="1000"/>
    </w:pPr>
    <w:rPr>
      <w:rFonts w:ascii="XO Thames" w:hAnsi="XO Thames"/>
      <w:sz w:val="28"/>
    </w:rPr>
  </w:style>
  <w:style w:styleId="Style_50_ch" w:type="character">
    <w:name w:val="toc 6"/>
    <w:link w:val="Style_50"/>
    <w:rPr>
      <w:rFonts w:ascii="XO Thames" w:hAnsi="XO Thames"/>
      <w:sz w:val="28"/>
    </w:rPr>
  </w:style>
  <w:style w:styleId="Style_51" w:type="paragraph">
    <w:name w:val="WW8Num26z011"/>
    <w:link w:val="Style_51_ch"/>
    <w:rPr>
      <w:rFonts w:ascii="Symbol" w:hAnsi="Symbol"/>
    </w:rPr>
  </w:style>
  <w:style w:styleId="Style_51_ch" w:type="character">
    <w:name w:val="WW8Num26z011"/>
    <w:link w:val="Style_51"/>
    <w:rPr>
      <w:rFonts w:ascii="Symbol" w:hAnsi="Symbol"/>
    </w:rPr>
  </w:style>
  <w:style w:styleId="Style_52" w:type="paragraph">
    <w:name w:val="Гиперссылка32"/>
    <w:link w:val="Style_52_ch"/>
    <w:rPr>
      <w:color w:val="0000FF"/>
      <w:u w:val="single"/>
    </w:rPr>
  </w:style>
  <w:style w:styleId="Style_52_ch" w:type="character">
    <w:name w:val="Гиперссылка32"/>
    <w:link w:val="Style_52"/>
    <w:rPr>
      <w:color w:val="0000FF"/>
      <w:u w:val="single"/>
    </w:rPr>
  </w:style>
  <w:style w:styleId="Style_53" w:type="paragraph">
    <w:name w:val="WW8Num3z711"/>
    <w:link w:val="Style_53_ch"/>
  </w:style>
  <w:style w:styleId="Style_53_ch" w:type="character">
    <w:name w:val="WW8Num3z711"/>
    <w:link w:val="Style_53"/>
  </w:style>
  <w:style w:styleId="Style_54" w:type="paragraph">
    <w:name w:val="toc 7"/>
    <w:next w:val="Style_5"/>
    <w:link w:val="Style_54_ch"/>
    <w:uiPriority w:val="39"/>
    <w:pPr>
      <w:widowControl w:val="1"/>
      <w:ind w:firstLine="0" w:left="1200"/>
    </w:pPr>
    <w:rPr>
      <w:rFonts w:ascii="XO Thames" w:hAnsi="XO Thames"/>
      <w:sz w:val="28"/>
    </w:rPr>
  </w:style>
  <w:style w:styleId="Style_54_ch" w:type="character">
    <w:name w:val="toc 7"/>
    <w:link w:val="Style_54"/>
    <w:rPr>
      <w:rFonts w:ascii="XO Thames" w:hAnsi="XO Thames"/>
      <w:sz w:val="28"/>
    </w:rPr>
  </w:style>
  <w:style w:styleId="Style_55" w:type="paragraph">
    <w:name w:val="WW-Absatz-Standardschriftart111111111111111111111111111111111121"/>
    <w:link w:val="Style_55_ch"/>
  </w:style>
  <w:style w:styleId="Style_55_ch" w:type="character">
    <w:name w:val="WW-Absatz-Standardschriftart111111111111111111111111111111111121"/>
    <w:link w:val="Style_55"/>
  </w:style>
  <w:style w:styleId="Style_56" w:type="paragraph">
    <w:name w:val="Основной текст 2211"/>
    <w:basedOn w:val="Style_5"/>
    <w:link w:val="Style_56_ch"/>
    <w:pPr>
      <w:widowControl w:val="1"/>
      <w:spacing w:after="120" w:line="480" w:lineRule="auto"/>
      <w:ind/>
    </w:pPr>
    <w:rPr>
      <w:sz w:val="24"/>
    </w:rPr>
  </w:style>
  <w:style w:styleId="Style_56_ch" w:type="character">
    <w:name w:val="Основной текст 2211"/>
    <w:basedOn w:val="Style_5_ch"/>
    <w:link w:val="Style_56"/>
    <w:rPr>
      <w:sz w:val="24"/>
    </w:rPr>
  </w:style>
  <w:style w:styleId="Style_57" w:type="paragraph">
    <w:name w:val="WW8Num25z211"/>
    <w:link w:val="Style_57_ch"/>
    <w:rPr>
      <w:rFonts w:ascii="Wingdings" w:hAnsi="Wingdings"/>
    </w:rPr>
  </w:style>
  <w:style w:styleId="Style_57_ch" w:type="character">
    <w:name w:val="WW8Num25z211"/>
    <w:link w:val="Style_57"/>
    <w:rPr>
      <w:rFonts w:ascii="Wingdings" w:hAnsi="Wingdings"/>
    </w:rPr>
  </w:style>
  <w:style w:styleId="Style_58" w:type="paragraph">
    <w:name w:val="Гиперссылка211"/>
    <w:link w:val="Style_58_ch"/>
    <w:rPr>
      <w:color w:val="0000FF"/>
      <w:u w:val="single"/>
    </w:rPr>
  </w:style>
  <w:style w:styleId="Style_58_ch" w:type="character">
    <w:name w:val="Гиперссылка211"/>
    <w:link w:val="Style_58"/>
    <w:rPr>
      <w:color w:val="0000FF"/>
      <w:u w:val="single"/>
    </w:rPr>
  </w:style>
  <w:style w:styleId="Style_59" w:type="paragraph">
    <w:name w:val="Body Text Char11"/>
    <w:basedOn w:val="Style_60"/>
    <w:link w:val="Style_59_ch"/>
    <w:rPr>
      <w:sz w:val="20"/>
    </w:rPr>
  </w:style>
  <w:style w:styleId="Style_59_ch" w:type="character">
    <w:name w:val="Body Text Char11"/>
    <w:basedOn w:val="Style_60_ch"/>
    <w:link w:val="Style_59"/>
    <w:rPr>
      <w:sz w:val="20"/>
    </w:rPr>
  </w:style>
  <w:style w:styleId="Style_61" w:type="paragraph">
    <w:name w:val="WW8Num30z011"/>
    <w:link w:val="Style_61_ch"/>
    <w:rPr>
      <w:rFonts w:ascii="Symbol" w:hAnsi="Symbol"/>
    </w:rPr>
  </w:style>
  <w:style w:styleId="Style_61_ch" w:type="character">
    <w:name w:val="WW8Num30z011"/>
    <w:link w:val="Style_61"/>
    <w:rPr>
      <w:rFonts w:ascii="Symbol" w:hAnsi="Symbol"/>
    </w:rPr>
  </w:style>
  <w:style w:styleId="Style_62" w:type="paragraph">
    <w:name w:val="Default Paragraph Font11"/>
    <w:link w:val="Style_62_ch"/>
  </w:style>
  <w:style w:styleId="Style_62_ch" w:type="character">
    <w:name w:val="Default Paragraph Font11"/>
    <w:link w:val="Style_62"/>
  </w:style>
  <w:style w:styleId="Style_63" w:type="paragraph">
    <w:name w:val="Указатель2811"/>
    <w:basedOn w:val="Style_5"/>
    <w:link w:val="Style_63_ch"/>
  </w:style>
  <w:style w:styleId="Style_63_ch" w:type="character">
    <w:name w:val="Указатель2811"/>
    <w:basedOn w:val="Style_5_ch"/>
    <w:link w:val="Style_63"/>
  </w:style>
  <w:style w:styleId="Style_64" w:type="paragraph">
    <w:name w:val="WW-Absatz-Standardschriftart111111111111111111111111111111111111111111111111111111111111111111121"/>
    <w:link w:val="Style_64_ch"/>
  </w:style>
  <w:style w:styleId="Style_64_ch" w:type="character">
    <w:name w:val="WW-Absatz-Standardschriftart111111111111111111111111111111111111111111111111111111111111111111121"/>
    <w:link w:val="Style_64"/>
  </w:style>
  <w:style w:styleId="Style_65" w:type="paragraph">
    <w:name w:val="Указатель2011"/>
    <w:basedOn w:val="Style_5"/>
    <w:link w:val="Style_65_ch"/>
    <w:rPr>
      <w:rFonts w:ascii="Arial" w:hAnsi="Arial"/>
    </w:rPr>
  </w:style>
  <w:style w:styleId="Style_65_ch" w:type="character">
    <w:name w:val="Указатель2011"/>
    <w:basedOn w:val="Style_5_ch"/>
    <w:link w:val="Style_65"/>
    <w:rPr>
      <w:rFonts w:ascii="Arial" w:hAnsi="Arial"/>
    </w:rPr>
  </w:style>
  <w:style w:styleId="Style_66" w:type="paragraph">
    <w:name w:val="Указатель1611"/>
    <w:basedOn w:val="Style_5"/>
    <w:link w:val="Style_66_ch"/>
  </w:style>
  <w:style w:styleId="Style_66_ch" w:type="character">
    <w:name w:val="Указатель1611"/>
    <w:basedOn w:val="Style_5_ch"/>
    <w:link w:val="Style_66"/>
  </w:style>
  <w:style w:styleId="Style_67" w:type="paragraph">
    <w:name w:val="WW8Num5z211"/>
    <w:link w:val="Style_67_ch"/>
    <w:rPr>
      <w:rFonts w:ascii="Wingdings" w:hAnsi="Wingdings"/>
    </w:rPr>
  </w:style>
  <w:style w:styleId="Style_67_ch" w:type="character">
    <w:name w:val="WW8Num5z211"/>
    <w:link w:val="Style_67"/>
    <w:rPr>
      <w:rFonts w:ascii="Wingdings" w:hAnsi="Wingdings"/>
    </w:rPr>
  </w:style>
  <w:style w:styleId="Style_68" w:type="paragraph">
    <w:name w:val="Основной шрифт абзаца2411"/>
    <w:link w:val="Style_68_ch"/>
  </w:style>
  <w:style w:styleId="Style_68_ch" w:type="character">
    <w:name w:val="Основной шрифт абзаца2411"/>
    <w:link w:val="Style_68"/>
  </w:style>
  <w:style w:styleId="Style_69" w:type="paragraph">
    <w:name w:val="Указатель2711"/>
    <w:basedOn w:val="Style_5"/>
    <w:link w:val="Style_69_ch"/>
    <w:rPr>
      <w:rFonts w:ascii="Arial" w:hAnsi="Arial"/>
    </w:rPr>
  </w:style>
  <w:style w:styleId="Style_69_ch" w:type="character">
    <w:name w:val="Указатель2711"/>
    <w:basedOn w:val="Style_5_ch"/>
    <w:link w:val="Style_69"/>
    <w:rPr>
      <w:rFonts w:ascii="Arial" w:hAnsi="Arial"/>
    </w:rPr>
  </w:style>
  <w:style w:styleId="Style_70" w:type="paragraph">
    <w:name w:val="WW-Absatz-Standardschriftart111111111111121"/>
    <w:link w:val="Style_70_ch"/>
  </w:style>
  <w:style w:styleId="Style_70_ch" w:type="character">
    <w:name w:val="WW-Absatz-Standardschriftart111111111111121"/>
    <w:link w:val="Style_70"/>
  </w:style>
  <w:style w:styleId="Style_71" w:type="paragraph">
    <w:name w:val="Указатель3711"/>
    <w:basedOn w:val="Style_5"/>
    <w:link w:val="Style_71_ch"/>
    <w:rPr>
      <w:rFonts w:ascii="Arial" w:hAnsi="Arial"/>
    </w:rPr>
  </w:style>
  <w:style w:styleId="Style_71_ch" w:type="character">
    <w:name w:val="Указатель3711"/>
    <w:basedOn w:val="Style_5_ch"/>
    <w:link w:val="Style_71"/>
    <w:rPr>
      <w:rFonts w:ascii="Arial" w:hAnsi="Arial"/>
    </w:rPr>
  </w:style>
  <w:style w:styleId="Style_72" w:type="paragraph">
    <w:name w:val="Основной шрифт абзаца3611"/>
    <w:link w:val="Style_72_ch"/>
  </w:style>
  <w:style w:styleId="Style_72_ch" w:type="character">
    <w:name w:val="Основной шрифт абзаца3611"/>
    <w:link w:val="Style_72"/>
  </w:style>
  <w:style w:styleId="Style_73" w:type="paragraph">
    <w:name w:val="WW8Num26z111"/>
    <w:link w:val="Style_73_ch"/>
    <w:rPr>
      <w:rFonts w:ascii="Courier New" w:hAnsi="Courier New"/>
    </w:rPr>
  </w:style>
  <w:style w:styleId="Style_73_ch" w:type="character">
    <w:name w:val="WW8Num26z111"/>
    <w:link w:val="Style_73"/>
    <w:rPr>
      <w:rFonts w:ascii="Courier New" w:hAnsi="Courier New"/>
    </w:rPr>
  </w:style>
  <w:style w:styleId="Style_48" w:type="paragraph">
    <w:name w:val="Основной шрифт абзаца1111"/>
    <w:link w:val="Style_48_ch"/>
  </w:style>
  <w:style w:styleId="Style_48_ch" w:type="character">
    <w:name w:val="Основной шрифт абзаца1111"/>
    <w:link w:val="Style_48"/>
  </w:style>
  <w:style w:styleId="Style_74" w:type="paragraph">
    <w:name w:val="Heading 11"/>
    <w:link w:val="Style_74_ch"/>
    <w:rPr>
      <w:rFonts w:ascii="XO Thames" w:hAnsi="XO Thames"/>
      <w:b w:val="1"/>
      <w:sz w:val="32"/>
    </w:rPr>
  </w:style>
  <w:style w:styleId="Style_74_ch" w:type="character">
    <w:name w:val="Heading 11"/>
    <w:link w:val="Style_74"/>
    <w:rPr>
      <w:rFonts w:ascii="XO Thames" w:hAnsi="XO Thames"/>
      <w:b w:val="1"/>
      <w:sz w:val="32"/>
    </w:rPr>
  </w:style>
  <w:style w:styleId="Style_75" w:type="paragraph">
    <w:name w:val="WW-Absatz-Standardschriftart1111111111111111111111111111111111111111111111111111111111111111111111111121"/>
    <w:link w:val="Style_75_ch"/>
  </w:style>
  <w:style w:styleId="Style_75_ch" w:type="character">
    <w:name w:val="WW-Absatz-Standardschriftart1111111111111111111111111111111111111111111111111111111111111111111111111121"/>
    <w:link w:val="Style_75"/>
  </w:style>
  <w:style w:styleId="Style_76" w:type="paragraph">
    <w:name w:val="Endnote"/>
    <w:link w:val="Style_76_ch"/>
    <w:pPr>
      <w:widowControl w:val="1"/>
      <w:ind w:firstLine="851" w:left="0"/>
      <w:jc w:val="both"/>
    </w:pPr>
    <w:rPr>
      <w:rFonts w:ascii="XO Thames" w:hAnsi="XO Thames"/>
    </w:rPr>
  </w:style>
  <w:style w:styleId="Style_76_ch" w:type="character">
    <w:name w:val="Endnote"/>
    <w:link w:val="Style_76"/>
    <w:rPr>
      <w:rFonts w:ascii="XO Thames" w:hAnsi="XO Thames"/>
    </w:rPr>
  </w:style>
  <w:style w:styleId="Style_77" w:type="paragraph">
    <w:name w:val="heading 3"/>
    <w:next w:val="Style_5"/>
    <w:link w:val="Style_7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7_ch" w:type="character">
    <w:name w:val="heading 3"/>
    <w:link w:val="Style_77"/>
    <w:rPr>
      <w:rFonts w:ascii="XO Thames" w:hAnsi="XO Thames"/>
      <w:b w:val="1"/>
      <w:sz w:val="26"/>
    </w:rPr>
  </w:style>
  <w:style w:styleId="Style_78" w:type="paragraph">
    <w:name w:val="Номер страницы111"/>
    <w:basedOn w:val="Style_79"/>
    <w:link w:val="Style_78_ch"/>
  </w:style>
  <w:style w:styleId="Style_78_ch" w:type="character">
    <w:name w:val="Номер страницы111"/>
    <w:basedOn w:val="Style_79_ch"/>
    <w:link w:val="Style_78"/>
  </w:style>
  <w:style w:styleId="Style_80" w:type="paragraph">
    <w:name w:val="Содержимое врезки (user)"/>
    <w:basedOn w:val="Style_81"/>
    <w:link w:val="Style_80_ch"/>
  </w:style>
  <w:style w:styleId="Style_80_ch" w:type="character">
    <w:name w:val="Содержимое врезки (user)"/>
    <w:basedOn w:val="Style_81_ch"/>
    <w:link w:val="Style_80"/>
  </w:style>
  <w:style w:styleId="Style_82" w:type="paragraph">
    <w:name w:val="Основной шрифт абзаца3011"/>
    <w:link w:val="Style_82_ch"/>
  </w:style>
  <w:style w:styleId="Style_82_ch" w:type="character">
    <w:name w:val="Основной шрифт абзаца3011"/>
    <w:link w:val="Style_82"/>
  </w:style>
  <w:style w:styleId="Style_83" w:type="paragraph">
    <w:name w:val="WW8Num2z611"/>
    <w:link w:val="Style_83_ch"/>
  </w:style>
  <w:style w:styleId="Style_83_ch" w:type="character">
    <w:name w:val="WW8Num2z611"/>
    <w:link w:val="Style_83"/>
  </w:style>
  <w:style w:styleId="Style_84" w:type="paragraph">
    <w:name w:val="Index 11"/>
    <w:link w:val="Style_84_ch"/>
    <w:rPr>
      <w:sz w:val="24"/>
    </w:rPr>
  </w:style>
  <w:style w:styleId="Style_84_ch" w:type="character">
    <w:name w:val="Index 11"/>
    <w:link w:val="Style_84"/>
    <w:rPr>
      <w:sz w:val="24"/>
    </w:rPr>
  </w:style>
  <w:style w:styleId="Style_85" w:type="paragraph">
    <w:name w:val="Основной шрифт абзаца431"/>
    <w:link w:val="Style_85_ch"/>
  </w:style>
  <w:style w:styleId="Style_85_ch" w:type="character">
    <w:name w:val="Основной шрифт абзаца431"/>
    <w:link w:val="Style_85"/>
  </w:style>
  <w:style w:styleId="Style_86" w:type="paragraph">
    <w:name w:val="WW8Num28z311"/>
    <w:link w:val="Style_86_ch"/>
    <w:rPr>
      <w:rFonts w:ascii="Symbol" w:hAnsi="Symbol"/>
    </w:rPr>
  </w:style>
  <w:style w:styleId="Style_86_ch" w:type="character">
    <w:name w:val="WW8Num28z311"/>
    <w:link w:val="Style_86"/>
    <w:rPr>
      <w:rFonts w:ascii="Symbol" w:hAnsi="Symbol"/>
    </w:rPr>
  </w:style>
  <w:style w:styleId="Style_87" w:type="paragraph">
    <w:name w:val="WW-Absatz-Standardschriftart111111111111111111111111111111111111111111111111111111111121"/>
    <w:link w:val="Style_87_ch"/>
  </w:style>
  <w:style w:styleId="Style_87_ch" w:type="character">
    <w:name w:val="WW-Absatz-Standardschriftart111111111111111111111111111111111111111111111111111111111121"/>
    <w:link w:val="Style_87"/>
  </w:style>
  <w:style w:styleId="Style_88" w:type="paragraph">
    <w:name w:val="Знак Знак Знак11"/>
    <w:basedOn w:val="Style_5"/>
    <w:link w:val="Style_88_ch"/>
    <w:pPr>
      <w:widowControl w:val="1"/>
      <w:tabs>
        <w:tab w:leader="none" w:pos="360" w:val="left"/>
      </w:tabs>
      <w:spacing w:after="160" w:line="240" w:lineRule="exact"/>
      <w:ind/>
    </w:pPr>
    <w:rPr>
      <w:rFonts w:ascii="Verdana" w:hAnsi="Verdana"/>
    </w:rPr>
  </w:style>
  <w:style w:styleId="Style_88_ch" w:type="character">
    <w:name w:val="Знак Знак Знак11"/>
    <w:basedOn w:val="Style_5_ch"/>
    <w:link w:val="Style_88"/>
    <w:rPr>
      <w:rFonts w:ascii="Verdana" w:hAnsi="Verdana"/>
    </w:rPr>
  </w:style>
  <w:style w:styleId="Style_89" w:type="paragraph">
    <w:name w:val="WW-Absatz-Standardschriftart111111111111111111111111111111111111111111111111111111111111121"/>
    <w:link w:val="Style_89_ch"/>
  </w:style>
  <w:style w:styleId="Style_89_ch" w:type="character">
    <w:name w:val="WW-Absatz-Standardschriftart111111111111111111111111111111111111111111111111111111111111121"/>
    <w:link w:val="Style_89"/>
  </w:style>
  <w:style w:styleId="Style_90" w:type="paragraph">
    <w:name w:val="Указатель3511"/>
    <w:basedOn w:val="Style_5"/>
    <w:link w:val="Style_90_ch"/>
    <w:rPr>
      <w:rFonts w:ascii="Arial" w:hAnsi="Arial"/>
    </w:rPr>
  </w:style>
  <w:style w:styleId="Style_90_ch" w:type="character">
    <w:name w:val="Указатель3511"/>
    <w:basedOn w:val="Style_5_ch"/>
    <w:link w:val="Style_90"/>
    <w:rPr>
      <w:rFonts w:ascii="Arial" w:hAnsi="Arial"/>
    </w:rPr>
  </w:style>
  <w:style w:styleId="Style_91" w:type="paragraph">
    <w:name w:val="Заголовок раздела11"/>
    <w:basedOn w:val="Style_5"/>
    <w:link w:val="Style_91_ch"/>
    <w:pPr>
      <w:widowControl w:val="1"/>
      <w:tabs>
        <w:tab w:leader="none" w:pos="900" w:val="left"/>
      </w:tabs>
      <w:ind w:firstLine="709" w:left="0"/>
      <w:jc w:val="center"/>
    </w:pPr>
    <w:rPr>
      <w:b w:val="1"/>
      <w:sz w:val="28"/>
    </w:rPr>
  </w:style>
  <w:style w:styleId="Style_91_ch" w:type="character">
    <w:name w:val="Заголовок раздела11"/>
    <w:basedOn w:val="Style_5_ch"/>
    <w:link w:val="Style_91"/>
    <w:rPr>
      <w:b w:val="1"/>
      <w:sz w:val="28"/>
    </w:rPr>
  </w:style>
  <w:style w:styleId="Style_92" w:type="paragraph">
    <w:name w:val="WW-Absatz-Standardschriftart11111111111111111111111111111111111111111111111111111121"/>
    <w:link w:val="Style_92_ch"/>
  </w:style>
  <w:style w:styleId="Style_92_ch" w:type="character">
    <w:name w:val="WW-Absatz-Standardschriftart11111111111111111111111111111111111111111111111111111121"/>
    <w:link w:val="Style_92"/>
  </w:style>
  <w:style w:styleId="Style_93" w:type="paragraph">
    <w:name w:val="WW8Num18z211"/>
    <w:link w:val="Style_93_ch"/>
    <w:rPr>
      <w:rFonts w:ascii="Wingdings" w:hAnsi="Wingdings"/>
    </w:rPr>
  </w:style>
  <w:style w:styleId="Style_93_ch" w:type="character">
    <w:name w:val="WW8Num18z211"/>
    <w:link w:val="Style_93"/>
    <w:rPr>
      <w:rFonts w:ascii="Wingdings" w:hAnsi="Wingdings"/>
    </w:rPr>
  </w:style>
  <w:style w:styleId="Style_94" w:type="paragraph">
    <w:name w:val="Абзац списка111"/>
    <w:basedOn w:val="Style_5"/>
    <w:link w:val="Style_94_ch"/>
    <w:pPr>
      <w:widowControl w:val="1"/>
      <w:spacing w:after="200" w:line="276" w:lineRule="auto"/>
      <w:ind w:firstLine="0" w:left="720"/>
    </w:pPr>
    <w:rPr>
      <w:rFonts w:ascii="Calibri" w:hAnsi="Calibri"/>
      <w:sz w:val="22"/>
    </w:rPr>
  </w:style>
  <w:style w:styleId="Style_94_ch" w:type="character">
    <w:name w:val="Абзац списка111"/>
    <w:basedOn w:val="Style_5_ch"/>
    <w:link w:val="Style_94"/>
    <w:rPr>
      <w:rFonts w:ascii="Calibri" w:hAnsi="Calibri"/>
      <w:sz w:val="22"/>
    </w:rPr>
  </w:style>
  <w:style w:styleId="Style_95" w:type="paragraph">
    <w:name w:val="WW-Absatz-Standardschriftart11111111111111121"/>
    <w:link w:val="Style_95_ch"/>
  </w:style>
  <w:style w:styleId="Style_95_ch" w:type="character">
    <w:name w:val="WW-Absatz-Standardschriftart11111111111111121"/>
    <w:link w:val="Style_95"/>
  </w:style>
  <w:style w:styleId="Style_96" w:type="paragraph">
    <w:name w:val="WW-Absatz-Standardschriftart1111111111111111111111111111111111121"/>
    <w:link w:val="Style_96_ch"/>
  </w:style>
  <w:style w:styleId="Style_96_ch" w:type="character">
    <w:name w:val="WW-Absatz-Standardschriftart1111111111111111111111111111111111121"/>
    <w:link w:val="Style_96"/>
  </w:style>
  <w:style w:styleId="Style_97" w:type="paragraph">
    <w:name w:val="WW-Absatz-Standardschriftart11111111111111111111111111111121"/>
    <w:link w:val="Style_97_ch"/>
  </w:style>
  <w:style w:styleId="Style_97_ch" w:type="character">
    <w:name w:val="WW-Absatz-Standardschriftart11111111111111111111111111111121"/>
    <w:link w:val="Style_97"/>
  </w:style>
  <w:style w:styleId="Style_98" w:type="paragraph">
    <w:name w:val="Название1411"/>
    <w:basedOn w:val="Style_5"/>
    <w:link w:val="Style_98_ch"/>
    <w:pPr>
      <w:widowControl w:val="1"/>
      <w:spacing w:after="120" w:before="120"/>
      <w:ind/>
    </w:pPr>
    <w:rPr>
      <w:rFonts w:ascii="Arial" w:hAnsi="Arial"/>
      <w:i w:val="1"/>
    </w:rPr>
  </w:style>
  <w:style w:styleId="Style_98_ch" w:type="character">
    <w:name w:val="Название1411"/>
    <w:basedOn w:val="Style_5_ch"/>
    <w:link w:val="Style_98"/>
    <w:rPr>
      <w:rFonts w:ascii="Arial" w:hAnsi="Arial"/>
      <w:i w:val="1"/>
    </w:rPr>
  </w:style>
  <w:style w:styleId="Style_99" w:type="paragraph">
    <w:name w:val="Название объекта811"/>
    <w:basedOn w:val="Style_5"/>
    <w:link w:val="Style_99_ch"/>
    <w:pPr>
      <w:widowControl w:val="1"/>
      <w:spacing w:after="120" w:before="120"/>
      <w:ind/>
    </w:pPr>
    <w:rPr>
      <w:i w:val="1"/>
      <w:sz w:val="24"/>
    </w:rPr>
  </w:style>
  <w:style w:styleId="Style_99_ch" w:type="character">
    <w:name w:val="Название объекта811"/>
    <w:basedOn w:val="Style_5_ch"/>
    <w:link w:val="Style_99"/>
    <w:rPr>
      <w:i w:val="1"/>
      <w:sz w:val="24"/>
    </w:rPr>
  </w:style>
  <w:style w:styleId="Style_100" w:type="paragraph">
    <w:name w:val="WW-Absatz-Standardschriftart111111111111111111111111111111111111111111111111111121"/>
    <w:link w:val="Style_100_ch"/>
  </w:style>
  <w:style w:styleId="Style_100_ch" w:type="character">
    <w:name w:val="WW-Absatz-Standardschriftart111111111111111111111111111111111111111111111111111121"/>
    <w:link w:val="Style_100"/>
  </w:style>
  <w:style w:styleId="Style_101" w:type="paragraph">
    <w:name w:val="Название объекта611"/>
    <w:basedOn w:val="Style_5"/>
    <w:link w:val="Style_101_ch"/>
    <w:pPr>
      <w:widowControl w:val="1"/>
      <w:spacing w:after="120" w:before="120"/>
      <w:ind/>
    </w:pPr>
    <w:rPr>
      <w:i w:val="1"/>
      <w:sz w:val="24"/>
    </w:rPr>
  </w:style>
  <w:style w:styleId="Style_101_ch" w:type="character">
    <w:name w:val="Название объекта611"/>
    <w:basedOn w:val="Style_5_ch"/>
    <w:link w:val="Style_101"/>
    <w:rPr>
      <w:i w:val="1"/>
      <w:sz w:val="24"/>
    </w:rPr>
  </w:style>
  <w:style w:styleId="Style_102" w:type="paragraph">
    <w:name w:val="WW8Num31z111"/>
    <w:link w:val="Style_102_ch"/>
    <w:rPr>
      <w:rFonts w:ascii="Courier New" w:hAnsi="Courier New"/>
    </w:rPr>
  </w:style>
  <w:style w:styleId="Style_102_ch" w:type="character">
    <w:name w:val="WW8Num31z111"/>
    <w:link w:val="Style_102"/>
    <w:rPr>
      <w:rFonts w:ascii="Courier New" w:hAnsi="Courier New"/>
    </w:rPr>
  </w:style>
  <w:style w:styleId="Style_103" w:type="paragraph">
    <w:name w:val="WW-Absatz-Standardschriftart111111111111111111111111111111111111111111111111111111111111111111111111111111111111111111111111111111111111111111111111121"/>
    <w:link w:val="Style_103_ch"/>
  </w:style>
  <w:style w:styleId="Style_103_ch" w:type="character">
    <w:name w:val="WW-Absatz-Standardschriftart111111111111111111111111111111111111111111111111111111111111111111111111111111111111111111111111111111111111111111111111121"/>
    <w:link w:val="Style_103"/>
  </w:style>
  <w:style w:styleId="Style_104" w:type="paragraph">
    <w:name w:val="WW-Absatz-Standardschriftart11111111111111111111111111111111111111111111111121"/>
    <w:link w:val="Style_104_ch"/>
  </w:style>
  <w:style w:styleId="Style_104_ch" w:type="character">
    <w:name w:val="WW-Absatz-Standardschriftart11111111111111111111111111111111111111111111111121"/>
    <w:link w:val="Style_104"/>
  </w:style>
  <w:style w:styleId="Style_105" w:type="paragraph">
    <w:name w:val="WW-Absatz-Standardschriftart1111111111111111111111111111111111111111111111111111111111111111111111111111111111111111111111111111111111111111111111111111"/>
    <w:link w:val="Style_105_ch"/>
  </w:style>
  <w:style w:styleId="Style_105_ch" w:type="character">
    <w:name w:val="WW-Absatz-Standardschriftart1111111111111111111111111111111111111111111111111111111111111111111111111111111111111111111111111111111111111111111111111111"/>
    <w:link w:val="Style_105"/>
  </w:style>
  <w:style w:styleId="Style_106" w:type="paragraph">
    <w:name w:val="Название1111"/>
    <w:basedOn w:val="Style_5"/>
    <w:link w:val="Style_106_ch"/>
    <w:pPr>
      <w:widowControl w:val="1"/>
      <w:spacing w:after="120" w:before="120"/>
      <w:ind/>
    </w:pPr>
    <w:rPr>
      <w:i w:val="1"/>
      <w:sz w:val="24"/>
    </w:rPr>
  </w:style>
  <w:style w:styleId="Style_106_ch" w:type="character">
    <w:name w:val="Название1111"/>
    <w:basedOn w:val="Style_5_ch"/>
    <w:link w:val="Style_106"/>
    <w:rPr>
      <w:i w:val="1"/>
      <w:sz w:val="24"/>
    </w:rPr>
  </w:style>
  <w:style w:styleId="Style_107" w:type="paragraph">
    <w:name w:val="WW-Absatz-Standardschriftart1111111111111111111111111111111111111111111111111111111121"/>
    <w:link w:val="Style_107_ch"/>
  </w:style>
  <w:style w:styleId="Style_107_ch" w:type="character">
    <w:name w:val="WW-Absatz-Standardschriftart1111111111111111111111111111111111111111111111111111111121"/>
    <w:link w:val="Style_107"/>
  </w:style>
  <w:style w:styleId="Style_108" w:type="paragraph">
    <w:name w:val="Absatz-Standardschriftart11"/>
    <w:link w:val="Style_108_ch"/>
  </w:style>
  <w:style w:styleId="Style_108_ch" w:type="character">
    <w:name w:val="Absatz-Standardschriftart11"/>
    <w:link w:val="Style_108"/>
  </w:style>
  <w:style w:styleId="Style_109" w:type="paragraph">
    <w:name w:val="WW-Absatz-Standardschriftart1111111111111111111121"/>
    <w:link w:val="Style_109_ch"/>
  </w:style>
  <w:style w:styleId="Style_109_ch" w:type="character">
    <w:name w:val="WW-Absatz-Standardschriftart1111111111111111111121"/>
    <w:link w:val="Style_109"/>
  </w:style>
  <w:style w:styleId="Style_110" w:type="paragraph">
    <w:name w:val="WW-Absatz-Standardschriftart11111111111111111111111111111111111111111111111111121"/>
    <w:link w:val="Style_110_ch"/>
  </w:style>
  <w:style w:styleId="Style_110_ch" w:type="character">
    <w:name w:val="WW-Absatz-Standardschriftart11111111111111111111111111111111111111111111111111121"/>
    <w:link w:val="Style_110"/>
  </w:style>
  <w:style w:styleId="Style_111" w:type="paragraph">
    <w:name w:val="WW-Absatz-Standardschriftart11111111111111111111111111111111121"/>
    <w:link w:val="Style_111_ch"/>
  </w:style>
  <w:style w:styleId="Style_111_ch" w:type="character">
    <w:name w:val="WW-Absatz-Standardschriftart11111111111111111111111111111111121"/>
    <w:link w:val="Style_111"/>
  </w:style>
  <w:style w:styleId="Style_112" w:type="paragraph">
    <w:name w:val="WW-Absatz-Standardschriftart11111111111111111111111111111111111111111111111111111111111111111111111111111111121"/>
    <w:link w:val="Style_112_ch"/>
  </w:style>
  <w:style w:styleId="Style_112_ch" w:type="character">
    <w:name w:val="WW-Absatz-Standardschriftart11111111111111111111111111111111111111111111111111111111111111111111111111111111121"/>
    <w:link w:val="Style_112"/>
  </w:style>
  <w:style w:styleId="Style_113" w:type="paragraph">
    <w:name w:val="WW-Absatz-Standardschriftart11111111111111111111111111111111111111111111111111111111111111111111111111111111111111111121"/>
    <w:link w:val="Style_113_ch"/>
  </w:style>
  <w:style w:styleId="Style_113_ch" w:type="character">
    <w:name w:val="WW-Absatz-Standardschriftart11111111111111111111111111111111111111111111111111111111111111111111111111111111111111111121"/>
    <w:link w:val="Style_113"/>
  </w:style>
  <w:style w:styleId="Style_114" w:type="paragraph">
    <w:name w:val="WW-Absatz-Standardschriftart111111111111111111111111111111111111111111111111111111111111111111111111111111111121"/>
    <w:link w:val="Style_114_ch"/>
  </w:style>
  <w:style w:styleId="Style_114_ch" w:type="character">
    <w:name w:val="WW-Absatz-Standardschriftart111111111111111111111111111111111111111111111111111111111111111111111111111111111121"/>
    <w:link w:val="Style_114"/>
  </w:style>
  <w:style w:styleId="Style_115" w:type="paragraph">
    <w:name w:val="WW-Absatz-Standardschriftart111111111111111111111111111111111111111111111111121"/>
    <w:link w:val="Style_115_ch"/>
  </w:style>
  <w:style w:styleId="Style_115_ch" w:type="character">
    <w:name w:val="WW-Absatz-Standardschriftart111111111111111111111111111111111111111111111111121"/>
    <w:link w:val="Style_115"/>
  </w:style>
  <w:style w:styleId="Style_116" w:type="paragraph">
    <w:name w:val="Заголовок таблицы2"/>
    <w:basedOn w:val="Style_117"/>
    <w:link w:val="Style_116_ch"/>
    <w:pPr>
      <w:widowControl w:val="1"/>
      <w:ind/>
      <w:jc w:val="center"/>
    </w:pPr>
    <w:rPr>
      <w:b w:val="1"/>
    </w:rPr>
  </w:style>
  <w:style w:styleId="Style_116_ch" w:type="character">
    <w:name w:val="Заголовок таблицы2"/>
    <w:basedOn w:val="Style_117_ch"/>
    <w:link w:val="Style_116"/>
    <w:rPr>
      <w:b w:val="1"/>
    </w:rPr>
  </w:style>
  <w:style w:styleId="Style_118" w:type="paragraph">
    <w:name w:val="Название объекта1511"/>
    <w:basedOn w:val="Style_5"/>
    <w:link w:val="Style_118_ch"/>
    <w:pPr>
      <w:widowControl w:val="1"/>
      <w:spacing w:after="120" w:before="120"/>
      <w:ind/>
    </w:pPr>
    <w:rPr>
      <w:i w:val="1"/>
      <w:sz w:val="24"/>
    </w:rPr>
  </w:style>
  <w:style w:styleId="Style_118_ch" w:type="character">
    <w:name w:val="Название объекта1511"/>
    <w:basedOn w:val="Style_5_ch"/>
    <w:link w:val="Style_118"/>
    <w:rPr>
      <w:i w:val="1"/>
      <w:sz w:val="24"/>
    </w:rPr>
  </w:style>
  <w:style w:styleId="Style_119" w:type="paragraph">
    <w:name w:val="Основной шрифт абзаца3811"/>
    <w:link w:val="Style_119_ch"/>
  </w:style>
  <w:style w:styleId="Style_119_ch" w:type="character">
    <w:name w:val="Основной шрифт абзаца3811"/>
    <w:link w:val="Style_119"/>
  </w:style>
  <w:style w:styleId="Style_120" w:type="paragraph">
    <w:name w:val="WW8Num7z111"/>
    <w:link w:val="Style_120_ch"/>
    <w:rPr>
      <w:rFonts w:ascii="Courier New" w:hAnsi="Courier New"/>
    </w:rPr>
  </w:style>
  <w:style w:styleId="Style_120_ch" w:type="character">
    <w:name w:val="WW8Num7z111"/>
    <w:link w:val="Style_120"/>
    <w:rPr>
      <w:rFonts w:ascii="Courier New" w:hAnsi="Courier New"/>
    </w:rPr>
  </w:style>
  <w:style w:styleId="Style_121" w:type="paragraph">
    <w:name w:val="Знак Знак211"/>
    <w:basedOn w:val="Style_48"/>
    <w:link w:val="Style_121_ch"/>
    <w:rPr>
      <w:sz w:val="24"/>
    </w:rPr>
  </w:style>
  <w:style w:styleId="Style_121_ch" w:type="character">
    <w:name w:val="Знак Знак211"/>
    <w:basedOn w:val="Style_48_ch"/>
    <w:link w:val="Style_121"/>
    <w:rPr>
      <w:sz w:val="24"/>
    </w:rPr>
  </w:style>
  <w:style w:styleId="Style_122" w:type="paragraph">
    <w:name w:val="WW8Num2z411"/>
    <w:link w:val="Style_122_ch"/>
  </w:style>
  <w:style w:styleId="Style_122_ch" w:type="character">
    <w:name w:val="WW8Num2z411"/>
    <w:link w:val="Style_122"/>
  </w:style>
  <w:style w:styleId="Style_123" w:type="paragraph">
    <w:name w:val="WW8Num1z011"/>
    <w:link w:val="Style_123_ch"/>
    <w:rPr>
      <w:sz w:val="26"/>
    </w:rPr>
  </w:style>
  <w:style w:styleId="Style_123_ch" w:type="character">
    <w:name w:val="WW8Num1z011"/>
    <w:link w:val="Style_123"/>
    <w:rPr>
      <w:sz w:val="26"/>
    </w:rPr>
  </w:style>
  <w:style w:styleId="Style_124" w:type="paragraph">
    <w:name w:val="WW-Absatz-Standardschriftart1111111111111111111111111111111111111111111111111111111111111111111111111111111111111121"/>
    <w:link w:val="Style_124_ch"/>
  </w:style>
  <w:style w:styleId="Style_124_ch" w:type="character">
    <w:name w:val="WW-Absatz-Standardschriftart1111111111111111111111111111111111111111111111111111111111111111111111111111111111111121"/>
    <w:link w:val="Style_124"/>
  </w:style>
  <w:style w:styleId="Style_125" w:type="paragraph">
    <w:name w:val="WW-Absatz-Standardschriftart111111111111111111111111111111111111111111111111111111111111111111111111111121"/>
    <w:link w:val="Style_125_ch"/>
  </w:style>
  <w:style w:styleId="Style_125_ch" w:type="character">
    <w:name w:val="WW-Absatz-Standardschriftart111111111111111111111111111111111111111111111111111111111111111111111111111121"/>
    <w:link w:val="Style_125"/>
  </w:style>
  <w:style w:styleId="Style_126" w:type="paragraph">
    <w:name w:val="WW-Absatz-Standardschriftart1111111111111111111111111111111111111111111111111111111111111111111111111111111111111111111111111111111111111111111121"/>
    <w:link w:val="Style_126_ch"/>
  </w:style>
  <w:style w:styleId="Style_126_ch" w:type="character">
    <w:name w:val="WW-Absatz-Standardschriftart1111111111111111111111111111111111111111111111111111111111111111111111111111111111111111111111111111111111111111111121"/>
    <w:link w:val="Style_126"/>
  </w:style>
  <w:style w:styleId="Style_127" w:type="paragraph">
    <w:name w:val="Основной шрифт абзаца3411"/>
    <w:link w:val="Style_127_ch"/>
  </w:style>
  <w:style w:styleId="Style_127_ch" w:type="character">
    <w:name w:val="Основной шрифт абзаца3411"/>
    <w:link w:val="Style_127"/>
  </w:style>
  <w:style w:styleId="Style_128" w:type="paragraph">
    <w:name w:val="List Paragraph111"/>
    <w:basedOn w:val="Style_5"/>
    <w:link w:val="Style_128_ch"/>
    <w:pPr>
      <w:widowControl w:val="1"/>
      <w:ind w:firstLine="0" w:left="720"/>
      <w:contextualSpacing w:val="1"/>
    </w:pPr>
  </w:style>
  <w:style w:styleId="Style_128_ch" w:type="character">
    <w:name w:val="List Paragraph111"/>
    <w:basedOn w:val="Style_5_ch"/>
    <w:link w:val="Style_128"/>
  </w:style>
  <w:style w:styleId="Style_129" w:type="paragraph">
    <w:name w:val="WW8Num24z111"/>
    <w:link w:val="Style_129_ch"/>
    <w:rPr>
      <w:rFonts w:ascii="Courier New" w:hAnsi="Courier New"/>
    </w:rPr>
  </w:style>
  <w:style w:styleId="Style_129_ch" w:type="character">
    <w:name w:val="WW8Num24z111"/>
    <w:link w:val="Style_129"/>
    <w:rPr>
      <w:rFonts w:ascii="Courier New" w:hAnsi="Courier New"/>
    </w:rPr>
  </w:style>
  <w:style w:styleId="Style_130" w:type="paragraph">
    <w:name w:val="Гиперссылка2"/>
    <w:link w:val="Style_130_ch"/>
    <w:rPr>
      <w:color w:val="0000FF"/>
      <w:u w:val="single"/>
    </w:rPr>
  </w:style>
  <w:style w:styleId="Style_130_ch" w:type="character">
    <w:name w:val="Гиперссылка2"/>
    <w:link w:val="Style_130"/>
    <w:rPr>
      <w:color w:val="0000FF"/>
      <w:u w:val="single"/>
    </w:rPr>
  </w:style>
  <w:style w:styleId="Style_131" w:type="paragraph">
    <w:name w:val="WW-Absatz-Standardschriftart11111111111111111111111111111111111111111111111111111111111111111121"/>
    <w:link w:val="Style_131_ch"/>
  </w:style>
  <w:style w:styleId="Style_131_ch" w:type="character">
    <w:name w:val="WW-Absatz-Standardschriftart11111111111111111111111111111111111111111111111111111111111111111121"/>
    <w:link w:val="Style_131"/>
  </w:style>
  <w:style w:styleId="Style_132" w:type="paragraph">
    <w:name w:val="WW8Num23z011"/>
    <w:link w:val="Style_132_ch"/>
    <w:rPr>
      <w:rFonts w:ascii="Symbol" w:hAnsi="Symbol"/>
    </w:rPr>
  </w:style>
  <w:style w:styleId="Style_132_ch" w:type="character">
    <w:name w:val="WW8Num23z011"/>
    <w:link w:val="Style_132"/>
    <w:rPr>
      <w:rFonts w:ascii="Symbol" w:hAnsi="Symbol"/>
    </w:rPr>
  </w:style>
  <w:style w:styleId="Style_133" w:type="paragraph">
    <w:name w:val="Основной шрифт абзаца2711"/>
    <w:link w:val="Style_133_ch"/>
  </w:style>
  <w:style w:styleId="Style_133_ch" w:type="character">
    <w:name w:val="Основной шрифт абзаца2711"/>
    <w:link w:val="Style_133"/>
  </w:style>
  <w:style w:styleId="Style_134" w:type="paragraph">
    <w:name w:val="Указатель1311"/>
    <w:basedOn w:val="Style_5"/>
    <w:link w:val="Style_134_ch"/>
  </w:style>
  <w:style w:styleId="Style_134_ch" w:type="character">
    <w:name w:val="Указатель1311"/>
    <w:basedOn w:val="Style_5_ch"/>
    <w:link w:val="Style_134"/>
  </w:style>
  <w:style w:styleId="Style_135" w:type="paragraph">
    <w:name w:val="Основной шрифт абзаца3311"/>
    <w:link w:val="Style_135_ch"/>
  </w:style>
  <w:style w:styleId="Style_135_ch" w:type="character">
    <w:name w:val="Основной шрифт абзаца3311"/>
    <w:link w:val="Style_135"/>
  </w:style>
  <w:style w:styleId="Style_136" w:type="paragraph">
    <w:name w:val="Contents 3"/>
    <w:link w:val="Style_136_ch"/>
    <w:rPr>
      <w:rFonts w:ascii="XO Thames" w:hAnsi="XO Thames"/>
      <w:sz w:val="28"/>
    </w:rPr>
  </w:style>
  <w:style w:styleId="Style_136_ch" w:type="character">
    <w:name w:val="Contents 3"/>
    <w:link w:val="Style_136"/>
    <w:rPr>
      <w:rFonts w:ascii="XO Thames" w:hAnsi="XO Thames"/>
      <w:sz w:val="28"/>
    </w:rPr>
  </w:style>
  <w:style w:styleId="Style_137" w:type="paragraph">
    <w:name w:val="WW8Num9z211"/>
    <w:link w:val="Style_137_ch"/>
    <w:rPr>
      <w:rFonts w:ascii="Wingdings" w:hAnsi="Wingdings"/>
    </w:rPr>
  </w:style>
  <w:style w:styleId="Style_137_ch" w:type="character">
    <w:name w:val="WW8Num9z211"/>
    <w:link w:val="Style_137"/>
    <w:rPr>
      <w:rFonts w:ascii="Wingdings" w:hAnsi="Wingdings"/>
    </w:rPr>
  </w:style>
  <w:style w:styleId="Style_138" w:type="paragraph">
    <w:name w:val="WW-Absatz-Standardschriftart111111111111111121"/>
    <w:link w:val="Style_138_ch"/>
  </w:style>
  <w:style w:styleId="Style_138_ch" w:type="character">
    <w:name w:val="WW-Absatz-Standardschriftart111111111111111121"/>
    <w:link w:val="Style_138"/>
  </w:style>
  <w:style w:styleId="Style_139" w:type="paragraph">
    <w:name w:val="Абзац списка311"/>
    <w:basedOn w:val="Style_5"/>
    <w:link w:val="Style_139_ch"/>
    <w:pPr>
      <w:widowControl w:val="1"/>
      <w:spacing w:after="200" w:line="276" w:lineRule="auto"/>
      <w:ind w:firstLine="0" w:left="720"/>
    </w:pPr>
    <w:rPr>
      <w:rFonts w:ascii="Calibri" w:hAnsi="Calibri"/>
      <w:sz w:val="22"/>
    </w:rPr>
  </w:style>
  <w:style w:styleId="Style_139_ch" w:type="character">
    <w:name w:val="Абзац списка311"/>
    <w:basedOn w:val="Style_5_ch"/>
    <w:link w:val="Style_139"/>
    <w:rPr>
      <w:rFonts w:ascii="Calibri" w:hAnsi="Calibri"/>
      <w:sz w:val="22"/>
    </w:rPr>
  </w:style>
  <w:style w:styleId="Style_140" w:type="paragraph">
    <w:name w:val="WW8Num3z811"/>
    <w:link w:val="Style_140_ch"/>
  </w:style>
  <w:style w:styleId="Style_140_ch" w:type="character">
    <w:name w:val="WW8Num3z811"/>
    <w:link w:val="Style_140"/>
  </w:style>
  <w:style w:styleId="Style_141" w:type="paragraph">
    <w:name w:val="LO-Normal11"/>
    <w:link w:val="Style_141_ch"/>
    <w:pPr>
      <w:widowControl w:val="1"/>
      <w:spacing w:after="100" w:before="100"/>
      <w:ind/>
    </w:pPr>
    <w:rPr>
      <w:sz w:val="24"/>
    </w:rPr>
  </w:style>
  <w:style w:styleId="Style_141_ch" w:type="character">
    <w:name w:val="LO-Normal11"/>
    <w:link w:val="Style_141"/>
    <w:rPr>
      <w:sz w:val="24"/>
    </w:rPr>
  </w:style>
  <w:style w:styleId="Style_142" w:type="paragraph">
    <w:name w:val="Указатель1101"/>
    <w:basedOn w:val="Style_5"/>
    <w:link w:val="Style_142_ch"/>
  </w:style>
  <w:style w:styleId="Style_142_ch" w:type="character">
    <w:name w:val="Указатель1101"/>
    <w:basedOn w:val="Style_5_ch"/>
    <w:link w:val="Style_142"/>
  </w:style>
  <w:style w:styleId="Style_143" w:type="paragraph">
    <w:name w:val="WW-Absatz-Standardschriftart111111111111111111111111111111111111111111111111111111111111111111111111121"/>
    <w:link w:val="Style_143_ch"/>
  </w:style>
  <w:style w:styleId="Style_143_ch" w:type="character">
    <w:name w:val="WW-Absatz-Standardschriftart111111111111111111111111111111111111111111111111111111111111111111111111121"/>
    <w:link w:val="Style_143"/>
  </w:style>
  <w:style w:styleId="Style_144" w:type="paragraph">
    <w:name w:val="WW-Absatz-Standardschriftart1111121"/>
    <w:link w:val="Style_144_ch"/>
  </w:style>
  <w:style w:styleId="Style_144_ch" w:type="character">
    <w:name w:val="WW-Absatz-Standardschriftart1111121"/>
    <w:link w:val="Style_144"/>
  </w:style>
  <w:style w:styleId="Style_145" w:type="paragraph">
    <w:name w:val="WW8Num5z111"/>
    <w:link w:val="Style_145_ch"/>
    <w:rPr>
      <w:rFonts w:ascii="Courier New" w:hAnsi="Courier New"/>
    </w:rPr>
  </w:style>
  <w:style w:styleId="Style_145_ch" w:type="character">
    <w:name w:val="WW8Num5z111"/>
    <w:link w:val="Style_145"/>
    <w:rPr>
      <w:rFonts w:ascii="Courier New" w:hAnsi="Courier New"/>
    </w:rPr>
  </w:style>
  <w:style w:styleId="Style_81" w:type="paragraph">
    <w:name w:val="Text body2"/>
    <w:link w:val="Style_81_ch"/>
    <w:rPr>
      <w:sz w:val="24"/>
    </w:rPr>
  </w:style>
  <w:style w:styleId="Style_81_ch" w:type="character">
    <w:name w:val="Text body2"/>
    <w:link w:val="Style_81"/>
    <w:rPr>
      <w:sz w:val="24"/>
    </w:rPr>
  </w:style>
  <w:style w:styleId="Style_146" w:type="paragraph">
    <w:name w:val="Указатель1411"/>
    <w:basedOn w:val="Style_5"/>
    <w:link w:val="Style_146_ch"/>
  </w:style>
  <w:style w:styleId="Style_146_ch" w:type="character">
    <w:name w:val="Указатель1411"/>
    <w:basedOn w:val="Style_5_ch"/>
    <w:link w:val="Style_146"/>
  </w:style>
  <w:style w:styleId="Style_147" w:type="paragraph">
    <w:name w:val="WW8Num27z011"/>
    <w:link w:val="Style_147_ch"/>
    <w:rPr>
      <w:rFonts w:ascii="Symbol" w:hAnsi="Symbol"/>
    </w:rPr>
  </w:style>
  <w:style w:styleId="Style_147_ch" w:type="character">
    <w:name w:val="WW8Num27z011"/>
    <w:link w:val="Style_147"/>
    <w:rPr>
      <w:rFonts w:ascii="Symbol" w:hAnsi="Symbol"/>
    </w:rPr>
  </w:style>
  <w:style w:styleId="Style_148" w:type="paragraph">
    <w:name w:val="Заголовок таблицы11"/>
    <w:basedOn w:val="Style_149"/>
    <w:link w:val="Style_148_ch"/>
  </w:style>
  <w:style w:styleId="Style_148_ch" w:type="character">
    <w:name w:val="Заголовок таблицы11"/>
    <w:basedOn w:val="Style_149_ch"/>
    <w:link w:val="Style_148"/>
  </w:style>
  <w:style w:styleId="Style_150" w:type="paragraph">
    <w:name w:val="Текст в заданном формате2"/>
    <w:basedOn w:val="Style_5"/>
    <w:link w:val="Style_150_ch"/>
    <w:rPr>
      <w:rFonts w:ascii="Courier New" w:hAnsi="Courier New"/>
    </w:rPr>
  </w:style>
  <w:style w:styleId="Style_150_ch" w:type="character">
    <w:name w:val="Текст в заданном формате2"/>
    <w:basedOn w:val="Style_5_ch"/>
    <w:link w:val="Style_150"/>
    <w:rPr>
      <w:rFonts w:ascii="Courier New" w:hAnsi="Courier New"/>
    </w:rPr>
  </w:style>
  <w:style w:styleId="Style_151" w:type="paragraph">
    <w:name w:val="WW8Num2z211"/>
    <w:link w:val="Style_151_ch"/>
  </w:style>
  <w:style w:styleId="Style_151_ch" w:type="character">
    <w:name w:val="WW8Num2z211"/>
    <w:link w:val="Style_151"/>
  </w:style>
  <w:style w:styleId="Style_152" w:type="paragraph">
    <w:name w:val="WW-Absatz-Standardschriftart11111111111111111111111111111111111111111111111111111111111111111111111111121"/>
    <w:link w:val="Style_152_ch"/>
  </w:style>
  <w:style w:styleId="Style_152_ch" w:type="character">
    <w:name w:val="WW-Absatz-Standardschriftart11111111111111111111111111111111111111111111111111111111111111111111111111121"/>
    <w:link w:val="Style_152"/>
  </w:style>
  <w:style w:styleId="Style_153" w:type="paragraph">
    <w:name w:val="WW8Num14z011"/>
    <w:link w:val="Style_153_ch"/>
    <w:rPr>
      <w:rFonts w:ascii="Symbol" w:hAnsi="Symbol"/>
    </w:rPr>
  </w:style>
  <w:style w:styleId="Style_153_ch" w:type="character">
    <w:name w:val="WW8Num14z011"/>
    <w:link w:val="Style_153"/>
    <w:rPr>
      <w:rFonts w:ascii="Symbol" w:hAnsi="Symbol"/>
    </w:rPr>
  </w:style>
  <w:style w:styleId="Style_154" w:type="paragraph">
    <w:name w:val="WW-Absatz-Standardschriftart11111111111111111111111111111111111111111111111111111111111111111111111111111111111111111111111111111111111111121"/>
    <w:link w:val="Style_154_ch"/>
  </w:style>
  <w:style w:styleId="Style_154_ch" w:type="character">
    <w:name w:val="WW-Absatz-Standardschriftart11111111111111111111111111111111111111111111111111111111111111111111111111111111111111111111111111111111111111121"/>
    <w:link w:val="Style_154"/>
  </w:style>
  <w:style w:styleId="Style_155" w:type="paragraph">
    <w:name w:val="Основной шрифт абзаца1311"/>
    <w:link w:val="Style_155_ch"/>
  </w:style>
  <w:style w:styleId="Style_155_ch" w:type="character">
    <w:name w:val="Основной шрифт абзаца1311"/>
    <w:link w:val="Style_155"/>
  </w:style>
  <w:style w:styleId="Style_156" w:type="paragraph">
    <w:name w:val="WW-Absatz-Standardschriftart11111111111111111111111111111111111111111111111111111111111111111111111111111111111111111111111111111111111121"/>
    <w:link w:val="Style_156_ch"/>
  </w:style>
  <w:style w:styleId="Style_156_ch" w:type="character">
    <w:name w:val="WW-Absatz-Standardschriftart11111111111111111111111111111111111111111111111111111111111111111111111111111111111111111111111111111111111121"/>
    <w:link w:val="Style_156"/>
  </w:style>
  <w:style w:styleId="Style_157" w:type="paragraph">
    <w:name w:val="Название объекта1311"/>
    <w:basedOn w:val="Style_5"/>
    <w:link w:val="Style_157_ch"/>
    <w:pPr>
      <w:widowControl w:val="1"/>
      <w:spacing w:after="120" w:before="120"/>
      <w:ind/>
    </w:pPr>
    <w:rPr>
      <w:i w:val="1"/>
      <w:sz w:val="24"/>
    </w:rPr>
  </w:style>
  <w:style w:styleId="Style_157_ch" w:type="character">
    <w:name w:val="Название объекта1311"/>
    <w:basedOn w:val="Style_5_ch"/>
    <w:link w:val="Style_157"/>
    <w:rPr>
      <w:i w:val="1"/>
      <w:sz w:val="24"/>
    </w:rPr>
  </w:style>
  <w:style w:styleId="Style_158" w:type="paragraph">
    <w:name w:val="Основной шрифт абзаца511"/>
    <w:link w:val="Style_158_ch"/>
  </w:style>
  <w:style w:styleId="Style_158_ch" w:type="character">
    <w:name w:val="Основной шрифт абзаца511"/>
    <w:link w:val="Style_158"/>
  </w:style>
  <w:style w:styleId="Style_159" w:type="paragraph">
    <w:name w:val="Указатель2411"/>
    <w:basedOn w:val="Style_5"/>
    <w:link w:val="Style_159_ch"/>
  </w:style>
  <w:style w:styleId="Style_159_ch" w:type="character">
    <w:name w:val="Указатель2411"/>
    <w:basedOn w:val="Style_5_ch"/>
    <w:link w:val="Style_159"/>
  </w:style>
  <w:style w:styleId="Style_160" w:type="paragraph">
    <w:name w:val="WW8Num5z011"/>
    <w:link w:val="Style_160_ch"/>
    <w:rPr>
      <w:rFonts w:ascii="Symbol" w:hAnsi="Symbol"/>
    </w:rPr>
  </w:style>
  <w:style w:styleId="Style_160_ch" w:type="character">
    <w:name w:val="WW8Num5z011"/>
    <w:link w:val="Style_160"/>
    <w:rPr>
      <w:rFonts w:ascii="Symbol" w:hAnsi="Symbol"/>
    </w:rPr>
  </w:style>
  <w:style w:styleId="Style_161" w:type="paragraph">
    <w:name w:val="Footer11"/>
    <w:link w:val="Style_161_ch"/>
  </w:style>
  <w:style w:styleId="Style_161_ch" w:type="character">
    <w:name w:val="Footer11"/>
    <w:link w:val="Style_161"/>
  </w:style>
  <w:style w:styleId="Style_162" w:type="paragraph">
    <w:name w:val="Название объекта2011"/>
    <w:basedOn w:val="Style_5"/>
    <w:link w:val="Style_162_ch"/>
    <w:pPr>
      <w:widowControl w:val="1"/>
      <w:spacing w:after="120" w:before="120"/>
      <w:ind/>
    </w:pPr>
    <w:rPr>
      <w:i w:val="1"/>
      <w:sz w:val="24"/>
    </w:rPr>
  </w:style>
  <w:style w:styleId="Style_162_ch" w:type="character">
    <w:name w:val="Название объекта2011"/>
    <w:basedOn w:val="Style_5_ch"/>
    <w:link w:val="Style_162"/>
    <w:rPr>
      <w:i w:val="1"/>
      <w:sz w:val="24"/>
    </w:rPr>
  </w:style>
  <w:style w:styleId="Style_163" w:type="paragraph">
    <w:name w:val="ConsPlusNonformat11"/>
    <w:link w:val="Style_163_ch"/>
    <w:pPr>
      <w:widowControl w:val="0"/>
      <w:ind/>
    </w:pPr>
    <w:rPr>
      <w:rFonts w:ascii="Courier New" w:hAnsi="Courier New"/>
      <w:sz w:val="20"/>
    </w:rPr>
  </w:style>
  <w:style w:styleId="Style_163_ch" w:type="character">
    <w:name w:val="ConsPlusNonformat11"/>
    <w:link w:val="Style_163"/>
    <w:rPr>
      <w:rFonts w:ascii="Courier New" w:hAnsi="Courier New"/>
      <w:sz w:val="20"/>
    </w:rPr>
  </w:style>
  <w:style w:styleId="Style_164" w:type="paragraph">
    <w:name w:val="WW-Absatz-Standardschriftart11111111111111111111111111111111111111111111111111111111111111111111111111111111111111111111111121"/>
    <w:link w:val="Style_164_ch"/>
  </w:style>
  <w:style w:styleId="Style_164_ch" w:type="character">
    <w:name w:val="WW-Absatz-Standardschriftart11111111111111111111111111111111111111111111111111111111111111111111111111111111111111111111111121"/>
    <w:link w:val="Style_164"/>
  </w:style>
  <w:style w:styleId="Style_165" w:type="paragraph">
    <w:name w:val="Contents 12"/>
    <w:link w:val="Style_165_ch"/>
    <w:rPr>
      <w:rFonts w:ascii="XO Thames" w:hAnsi="XO Thames"/>
      <w:b w:val="1"/>
      <w:sz w:val="28"/>
    </w:rPr>
  </w:style>
  <w:style w:styleId="Style_165_ch" w:type="character">
    <w:name w:val="Contents 12"/>
    <w:link w:val="Style_165"/>
    <w:rPr>
      <w:rFonts w:ascii="XO Thames" w:hAnsi="XO Thames"/>
      <w:b w:val="1"/>
      <w:sz w:val="28"/>
    </w:rPr>
  </w:style>
  <w:style w:styleId="Style_166" w:type="paragraph">
    <w:name w:val="WW-Absatz-Standardschriftart1111111111111111111111111111121"/>
    <w:link w:val="Style_166_ch"/>
  </w:style>
  <w:style w:styleId="Style_166_ch" w:type="character">
    <w:name w:val="WW-Absatz-Standardschriftart1111111111111111111111111111121"/>
    <w:link w:val="Style_166"/>
  </w:style>
  <w:style w:styleId="Style_167" w:type="paragraph">
    <w:name w:val="Endnote2"/>
    <w:link w:val="Style_167_ch"/>
    <w:pPr>
      <w:widowControl w:val="1"/>
      <w:ind w:firstLine="851" w:left="0"/>
      <w:jc w:val="both"/>
    </w:pPr>
    <w:rPr>
      <w:rFonts w:ascii="XO Thames" w:hAnsi="XO Thames"/>
    </w:rPr>
  </w:style>
  <w:style w:styleId="Style_167_ch" w:type="character">
    <w:name w:val="Endnote2"/>
    <w:link w:val="Style_167"/>
    <w:rPr>
      <w:rFonts w:ascii="XO Thames" w:hAnsi="XO Thames"/>
    </w:rPr>
  </w:style>
  <w:style w:styleId="Style_168" w:type="paragraph">
    <w:name w:val="WW8Num6z211"/>
    <w:link w:val="Style_168_ch"/>
    <w:rPr>
      <w:rFonts w:ascii="Wingdings" w:hAnsi="Wingdings"/>
    </w:rPr>
  </w:style>
  <w:style w:styleId="Style_168_ch" w:type="character">
    <w:name w:val="WW8Num6z211"/>
    <w:link w:val="Style_168"/>
    <w:rPr>
      <w:rFonts w:ascii="Wingdings" w:hAnsi="Wingdings"/>
    </w:rPr>
  </w:style>
  <w:style w:styleId="Style_169" w:type="paragraph">
    <w:name w:val="WW8Num24z011"/>
    <w:link w:val="Style_169_ch"/>
    <w:rPr>
      <w:rFonts w:ascii="Symbol" w:hAnsi="Symbol"/>
    </w:rPr>
  </w:style>
  <w:style w:styleId="Style_169_ch" w:type="character">
    <w:name w:val="WW8Num24z011"/>
    <w:link w:val="Style_169"/>
    <w:rPr>
      <w:rFonts w:ascii="Symbol" w:hAnsi="Symbol"/>
    </w:rPr>
  </w:style>
  <w:style w:styleId="Style_170" w:type="paragraph">
    <w:name w:val="WW-Absatz-Standardschriftart1111111111111111111111111111111111111111111111111111111111111111111111121"/>
    <w:link w:val="Style_170_ch"/>
  </w:style>
  <w:style w:styleId="Style_170_ch" w:type="character">
    <w:name w:val="WW-Absatz-Standardschriftart1111111111111111111111111111111111111111111111111111111111111111111111121"/>
    <w:link w:val="Style_170"/>
  </w:style>
  <w:style w:styleId="Style_171" w:type="paragraph">
    <w:name w:val="Основной текст с отступом 3211"/>
    <w:basedOn w:val="Style_5"/>
    <w:link w:val="Style_171_ch"/>
    <w:pPr>
      <w:widowControl w:val="1"/>
      <w:spacing w:after="120"/>
      <w:ind w:firstLine="0" w:left="283"/>
    </w:pPr>
    <w:rPr>
      <w:sz w:val="16"/>
    </w:rPr>
  </w:style>
  <w:style w:styleId="Style_171_ch" w:type="character">
    <w:name w:val="Основной текст с отступом 3211"/>
    <w:basedOn w:val="Style_5_ch"/>
    <w:link w:val="Style_171"/>
    <w:rPr>
      <w:sz w:val="16"/>
    </w:rPr>
  </w:style>
  <w:style w:styleId="Style_172" w:type="paragraph">
    <w:name w:val="WW8Num29z211"/>
    <w:link w:val="Style_172_ch"/>
    <w:rPr>
      <w:rFonts w:ascii="Wingdings" w:hAnsi="Wingdings"/>
    </w:rPr>
  </w:style>
  <w:style w:styleId="Style_172_ch" w:type="character">
    <w:name w:val="WW8Num29z211"/>
    <w:link w:val="Style_172"/>
    <w:rPr>
      <w:rFonts w:ascii="Wingdings" w:hAnsi="Wingdings"/>
    </w:rPr>
  </w:style>
  <w:style w:styleId="Style_173" w:type="paragraph">
    <w:name w:val="Указатель511"/>
    <w:basedOn w:val="Style_5"/>
    <w:link w:val="Style_173_ch"/>
  </w:style>
  <w:style w:styleId="Style_173_ch" w:type="character">
    <w:name w:val="Указатель511"/>
    <w:basedOn w:val="Style_5_ch"/>
    <w:link w:val="Style_173"/>
  </w:style>
  <w:style w:styleId="Style_174" w:type="paragraph">
    <w:name w:val="WW8Num30z211"/>
    <w:link w:val="Style_174_ch"/>
    <w:rPr>
      <w:rFonts w:ascii="Wingdings" w:hAnsi="Wingdings"/>
    </w:rPr>
  </w:style>
  <w:style w:styleId="Style_174_ch" w:type="character">
    <w:name w:val="WW8Num30z211"/>
    <w:link w:val="Style_174"/>
    <w:rPr>
      <w:rFonts w:ascii="Wingdings" w:hAnsi="Wingdings"/>
    </w:rPr>
  </w:style>
  <w:style w:styleId="Style_175" w:type="paragraph">
    <w:name w:val="No Spacing21"/>
    <w:link w:val="Style_175_ch"/>
    <w:rPr>
      <w:sz w:val="24"/>
    </w:rPr>
  </w:style>
  <w:style w:styleId="Style_175_ch" w:type="character">
    <w:name w:val="No Spacing21"/>
    <w:link w:val="Style_175"/>
    <w:rPr>
      <w:sz w:val="24"/>
    </w:rPr>
  </w:style>
  <w:style w:styleId="Style_176" w:type="paragraph">
    <w:name w:val="WW-Absatz-Standardschriftart11121"/>
    <w:link w:val="Style_176_ch"/>
  </w:style>
  <w:style w:styleId="Style_176_ch" w:type="character">
    <w:name w:val="WW-Absatz-Standardschriftart11121"/>
    <w:link w:val="Style_176"/>
  </w:style>
  <w:style w:styleId="Style_177" w:type="paragraph">
    <w:name w:val="WW8Num3z411"/>
    <w:link w:val="Style_177_ch"/>
  </w:style>
  <w:style w:styleId="Style_177_ch" w:type="character">
    <w:name w:val="WW8Num3z411"/>
    <w:link w:val="Style_177"/>
  </w:style>
  <w:style w:styleId="Style_178" w:type="paragraph">
    <w:name w:val="Указатель1011"/>
    <w:basedOn w:val="Style_5"/>
    <w:link w:val="Style_178_ch"/>
  </w:style>
  <w:style w:styleId="Style_178_ch" w:type="character">
    <w:name w:val="Указатель1011"/>
    <w:basedOn w:val="Style_5_ch"/>
    <w:link w:val="Style_178"/>
  </w:style>
  <w:style w:styleId="Style_179" w:type="paragraph">
    <w:name w:val="WW-Absatz-Standardschriftart1111111111111111111111111111111111111111111111111111121"/>
    <w:link w:val="Style_179_ch"/>
  </w:style>
  <w:style w:styleId="Style_179_ch" w:type="character">
    <w:name w:val="WW-Absatz-Standardschriftart1111111111111111111111111111111111111111111111111111121"/>
    <w:link w:val="Style_179"/>
  </w:style>
  <w:style w:styleId="Style_180" w:type="paragraph">
    <w:name w:val="Содержимое врезки2"/>
    <w:basedOn w:val="Style_3"/>
    <w:link w:val="Style_180_ch"/>
  </w:style>
  <w:style w:styleId="Style_180_ch" w:type="character">
    <w:name w:val="Содержимое врезки2"/>
    <w:basedOn w:val="Style_3_ch"/>
    <w:link w:val="Style_180"/>
  </w:style>
  <w:style w:styleId="Style_181" w:type="paragraph">
    <w:name w:val="WW8Num2z711"/>
    <w:link w:val="Style_181_ch"/>
  </w:style>
  <w:style w:styleId="Style_181_ch" w:type="character">
    <w:name w:val="WW8Num2z711"/>
    <w:link w:val="Style_181"/>
  </w:style>
  <w:style w:styleId="Style_182" w:type="paragraph">
    <w:name w:val="Основной шрифт абзаца1711"/>
    <w:link w:val="Style_182_ch"/>
  </w:style>
  <w:style w:styleId="Style_182_ch" w:type="character">
    <w:name w:val="Основной шрифт абзаца1711"/>
    <w:link w:val="Style_182"/>
  </w:style>
  <w:style w:styleId="Style_183" w:type="paragraph">
    <w:name w:val="Знак Знак311"/>
    <w:basedOn w:val="Style_48"/>
    <w:link w:val="Style_183_ch"/>
    <w:rPr>
      <w:sz w:val="24"/>
    </w:rPr>
  </w:style>
  <w:style w:styleId="Style_183_ch" w:type="character">
    <w:name w:val="Знак Знак311"/>
    <w:basedOn w:val="Style_48_ch"/>
    <w:link w:val="Style_183"/>
    <w:rPr>
      <w:sz w:val="24"/>
    </w:rPr>
  </w:style>
  <w:style w:styleId="Style_184" w:type="paragraph">
    <w:name w:val="Index Heading12"/>
    <w:link w:val="Style_184_ch"/>
    <w:rPr>
      <w:sz w:val="24"/>
    </w:rPr>
  </w:style>
  <w:style w:styleId="Style_184_ch" w:type="character">
    <w:name w:val="Index Heading12"/>
    <w:link w:val="Style_184"/>
    <w:rPr>
      <w:sz w:val="24"/>
    </w:rPr>
  </w:style>
  <w:style w:styleId="Style_185" w:type="paragraph">
    <w:name w:val="Указатель1111"/>
    <w:basedOn w:val="Style_5"/>
    <w:link w:val="Style_185_ch"/>
  </w:style>
  <w:style w:styleId="Style_185_ch" w:type="character">
    <w:name w:val="Указатель1111"/>
    <w:basedOn w:val="Style_5_ch"/>
    <w:link w:val="Style_185"/>
  </w:style>
  <w:style w:styleId="Style_186" w:type="paragraph">
    <w:name w:val="WW-Absatz-Standardschriftart1111111111111111111111111111111111111111111111111111111111111111111111111111111111111111111111111111111121"/>
    <w:link w:val="Style_186_ch"/>
  </w:style>
  <w:style w:styleId="Style_186_ch" w:type="character">
    <w:name w:val="WW-Absatz-Standardschriftart1111111111111111111111111111111111111111111111111111111111111111111111111111111111111111111111111111111121"/>
    <w:link w:val="Style_186"/>
  </w:style>
  <w:style w:styleId="Style_187" w:type="paragraph">
    <w:name w:val="WW-Absatz-Standardschriftart11111111111111111121"/>
    <w:link w:val="Style_187_ch"/>
  </w:style>
  <w:style w:styleId="Style_187_ch" w:type="character">
    <w:name w:val="WW-Absatz-Standardschriftart11111111111111111121"/>
    <w:link w:val="Style_187"/>
  </w:style>
  <w:style w:styleId="Style_188" w:type="paragraph">
    <w:name w:val="WW8Num3z211"/>
    <w:link w:val="Style_188_ch"/>
  </w:style>
  <w:style w:styleId="Style_188_ch" w:type="character">
    <w:name w:val="WW8Num3z211"/>
    <w:link w:val="Style_188"/>
  </w:style>
  <w:style w:styleId="Style_189" w:type="paragraph">
    <w:name w:val="WW8Num18z311"/>
    <w:link w:val="Style_189_ch"/>
    <w:rPr>
      <w:rFonts w:ascii="Symbol" w:hAnsi="Symbol"/>
    </w:rPr>
  </w:style>
  <w:style w:styleId="Style_189_ch" w:type="character">
    <w:name w:val="WW8Num18z311"/>
    <w:link w:val="Style_189"/>
    <w:rPr>
      <w:rFonts w:ascii="Symbol" w:hAnsi="Symbol"/>
    </w:rPr>
  </w:style>
  <w:style w:styleId="Style_190" w:type="paragraph">
    <w:name w:val="Заголовок2"/>
    <w:basedOn w:val="Style_5"/>
    <w:next w:val="Style_3"/>
    <w:link w:val="Style_190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190_ch" w:type="character">
    <w:name w:val="Заголовок2"/>
    <w:basedOn w:val="Style_5_ch"/>
    <w:link w:val="Style_190"/>
    <w:rPr>
      <w:rFonts w:ascii="Arial" w:hAnsi="Arial"/>
      <w:sz w:val="28"/>
    </w:rPr>
  </w:style>
  <w:style w:styleId="Style_191" w:type="paragraph">
    <w:name w:val="Название объекта1101"/>
    <w:basedOn w:val="Style_5"/>
    <w:link w:val="Style_191_ch"/>
    <w:pPr>
      <w:widowControl w:val="1"/>
      <w:spacing w:after="120" w:before="120"/>
      <w:ind/>
    </w:pPr>
    <w:rPr>
      <w:i w:val="1"/>
      <w:sz w:val="24"/>
    </w:rPr>
  </w:style>
  <w:style w:styleId="Style_191_ch" w:type="character">
    <w:name w:val="Название объекта1101"/>
    <w:basedOn w:val="Style_5_ch"/>
    <w:link w:val="Style_191"/>
    <w:rPr>
      <w:i w:val="1"/>
      <w:sz w:val="24"/>
    </w:rPr>
  </w:style>
  <w:style w:styleId="Style_192" w:type="paragraph">
    <w:name w:val="Название1811"/>
    <w:basedOn w:val="Style_5"/>
    <w:link w:val="Style_192_ch"/>
    <w:pPr>
      <w:widowControl w:val="1"/>
      <w:spacing w:after="120" w:before="120"/>
      <w:ind/>
    </w:pPr>
    <w:rPr>
      <w:rFonts w:ascii="Arial" w:hAnsi="Arial"/>
      <w:i w:val="1"/>
    </w:rPr>
  </w:style>
  <w:style w:styleId="Style_192_ch" w:type="character">
    <w:name w:val="Название1811"/>
    <w:basedOn w:val="Style_5_ch"/>
    <w:link w:val="Style_192"/>
    <w:rPr>
      <w:rFonts w:ascii="Arial" w:hAnsi="Arial"/>
      <w:i w:val="1"/>
    </w:rPr>
  </w:style>
  <w:style w:styleId="Style_193" w:type="paragraph">
    <w:name w:val="WW8Num24z211"/>
    <w:link w:val="Style_193_ch"/>
    <w:rPr>
      <w:rFonts w:ascii="Wingdings" w:hAnsi="Wingdings"/>
    </w:rPr>
  </w:style>
  <w:style w:styleId="Style_193_ch" w:type="character">
    <w:name w:val="WW8Num24z211"/>
    <w:link w:val="Style_193"/>
    <w:rPr>
      <w:rFonts w:ascii="Wingdings" w:hAnsi="Wingdings"/>
    </w:rPr>
  </w:style>
  <w:style w:styleId="Style_194" w:type="paragraph">
    <w:name w:val="Endnote11"/>
    <w:link w:val="Style_194_ch"/>
    <w:pPr>
      <w:widowControl w:val="1"/>
      <w:ind w:firstLine="851" w:left="0"/>
      <w:jc w:val="both"/>
    </w:pPr>
    <w:rPr>
      <w:rFonts w:ascii="XO Thames" w:hAnsi="XO Thames"/>
    </w:rPr>
  </w:style>
  <w:style w:styleId="Style_194_ch" w:type="character">
    <w:name w:val="Endnote11"/>
    <w:link w:val="Style_194"/>
    <w:rPr>
      <w:rFonts w:ascii="XO Thames" w:hAnsi="XO Thames"/>
    </w:rPr>
  </w:style>
  <w:style w:styleId="Style_195" w:type="paragraph">
    <w:name w:val="Название объекта1111"/>
    <w:basedOn w:val="Style_5"/>
    <w:link w:val="Style_195_ch"/>
    <w:pPr>
      <w:widowControl w:val="1"/>
      <w:spacing w:after="120" w:before="120"/>
      <w:ind/>
    </w:pPr>
    <w:rPr>
      <w:rFonts w:ascii="Arial" w:hAnsi="Arial"/>
      <w:i w:val="1"/>
    </w:rPr>
  </w:style>
  <w:style w:styleId="Style_195_ch" w:type="character">
    <w:name w:val="Название объекта1111"/>
    <w:basedOn w:val="Style_5_ch"/>
    <w:link w:val="Style_195"/>
    <w:rPr>
      <w:rFonts w:ascii="Arial" w:hAnsi="Arial"/>
      <w:i w:val="1"/>
    </w:rPr>
  </w:style>
  <w:style w:styleId="Style_196" w:type="paragraph">
    <w:name w:val="No Spacing111"/>
    <w:link w:val="Style_196_ch"/>
    <w:rPr>
      <w:rFonts w:ascii="Calibri" w:hAnsi="Calibri"/>
    </w:rPr>
  </w:style>
  <w:style w:styleId="Style_196_ch" w:type="character">
    <w:name w:val="No Spacing111"/>
    <w:link w:val="Style_196"/>
    <w:rPr>
      <w:rFonts w:ascii="Calibri" w:hAnsi="Calibri"/>
    </w:rPr>
  </w:style>
  <w:style w:styleId="Style_197" w:type="paragraph">
    <w:name w:val="WW8Num29z111"/>
    <w:link w:val="Style_197_ch"/>
    <w:rPr>
      <w:rFonts w:ascii="Courier New" w:hAnsi="Courier New"/>
    </w:rPr>
  </w:style>
  <w:style w:styleId="Style_197_ch" w:type="character">
    <w:name w:val="WW8Num29z111"/>
    <w:link w:val="Style_197"/>
    <w:rPr>
      <w:rFonts w:ascii="Courier New" w:hAnsi="Courier New"/>
    </w:rPr>
  </w:style>
  <w:style w:styleId="Style_198" w:type="paragraph">
    <w:name w:val="Основной шрифт абзаца2101"/>
    <w:link w:val="Style_198_ch"/>
  </w:style>
  <w:style w:styleId="Style_198_ch" w:type="character">
    <w:name w:val="Основной шрифт абзаца2101"/>
    <w:link w:val="Style_198"/>
  </w:style>
  <w:style w:styleId="Style_199" w:type="paragraph">
    <w:name w:val="WW-Absatz-Standardschriftart121"/>
    <w:link w:val="Style_199_ch"/>
  </w:style>
  <w:style w:styleId="Style_199_ch" w:type="character">
    <w:name w:val="WW-Absatz-Standardschriftart121"/>
    <w:link w:val="Style_199"/>
  </w:style>
  <w:style w:styleId="Style_200" w:type="paragraph">
    <w:name w:val="toc 3"/>
    <w:next w:val="Style_5"/>
    <w:link w:val="Style_200_ch"/>
    <w:uiPriority w:val="39"/>
    <w:pPr>
      <w:widowControl w:val="1"/>
      <w:ind w:firstLine="0" w:left="400"/>
    </w:pPr>
    <w:rPr>
      <w:rFonts w:ascii="XO Thames" w:hAnsi="XO Thames"/>
      <w:sz w:val="28"/>
    </w:rPr>
  </w:style>
  <w:style w:styleId="Style_200_ch" w:type="character">
    <w:name w:val="toc 3"/>
    <w:link w:val="Style_200"/>
    <w:rPr>
      <w:rFonts w:ascii="XO Thames" w:hAnsi="XO Thames"/>
      <w:sz w:val="28"/>
    </w:rPr>
  </w:style>
  <w:style w:styleId="Style_201" w:type="paragraph">
    <w:name w:val="Указатель3111"/>
    <w:basedOn w:val="Style_5"/>
    <w:link w:val="Style_201_ch"/>
  </w:style>
  <w:style w:styleId="Style_201_ch" w:type="character">
    <w:name w:val="Указатель3111"/>
    <w:basedOn w:val="Style_5_ch"/>
    <w:link w:val="Style_201"/>
  </w:style>
  <w:style w:styleId="Style_202" w:type="paragraph">
    <w:name w:val="Указатель611"/>
    <w:basedOn w:val="Style_5"/>
    <w:link w:val="Style_202_ch"/>
  </w:style>
  <w:style w:styleId="Style_202_ch" w:type="character">
    <w:name w:val="Указатель611"/>
    <w:basedOn w:val="Style_5_ch"/>
    <w:link w:val="Style_202"/>
  </w:style>
  <w:style w:styleId="Style_203" w:type="paragraph">
    <w:name w:val="WW-Absatz-Standardschriftart1111111121"/>
    <w:link w:val="Style_203_ch"/>
  </w:style>
  <w:style w:styleId="Style_203_ch" w:type="character">
    <w:name w:val="WW-Absatz-Standardschriftart1111111121"/>
    <w:link w:val="Style_203"/>
  </w:style>
  <w:style w:styleId="Style_204" w:type="paragraph">
    <w:name w:val="Footnote2"/>
    <w:link w:val="Style_204_ch"/>
    <w:pPr>
      <w:widowControl w:val="1"/>
      <w:ind w:firstLine="851" w:left="0"/>
      <w:jc w:val="both"/>
    </w:pPr>
    <w:rPr>
      <w:rFonts w:ascii="XO Thames" w:hAnsi="XO Thames"/>
    </w:rPr>
  </w:style>
  <w:style w:styleId="Style_204_ch" w:type="character">
    <w:name w:val="Footnote2"/>
    <w:link w:val="Style_204"/>
    <w:rPr>
      <w:rFonts w:ascii="XO Thames" w:hAnsi="XO Thames"/>
    </w:rPr>
  </w:style>
  <w:style w:styleId="Style_205" w:type="paragraph">
    <w:name w:val="WW-Absatz-Standardschriftart11111111111111111111111111111111111111111111111111111111111111121"/>
    <w:link w:val="Style_205_ch"/>
  </w:style>
  <w:style w:styleId="Style_205_ch" w:type="character">
    <w:name w:val="WW-Absatz-Standardschriftart11111111111111111111111111111111111111111111111111111111111111121"/>
    <w:link w:val="Style_205"/>
  </w:style>
  <w:style w:styleId="Style_206" w:type="paragraph">
    <w:name w:val="WW8Num22z311"/>
    <w:link w:val="Style_206_ch"/>
    <w:rPr>
      <w:rFonts w:ascii="Symbol" w:hAnsi="Symbol"/>
    </w:rPr>
  </w:style>
  <w:style w:styleId="Style_206_ch" w:type="character">
    <w:name w:val="WW8Num22z311"/>
    <w:link w:val="Style_206"/>
    <w:rPr>
      <w:rFonts w:ascii="Symbol" w:hAnsi="Symbol"/>
    </w:rPr>
  </w:style>
  <w:style w:styleId="Style_207" w:type="paragraph">
    <w:name w:val="List Paragraph1"/>
    <w:basedOn w:val="Style_5"/>
    <w:link w:val="Style_207_ch"/>
    <w:pPr>
      <w:widowControl w:val="1"/>
      <w:ind w:firstLine="0" w:left="720"/>
      <w:contextualSpacing w:val="1"/>
    </w:pPr>
  </w:style>
  <w:style w:styleId="Style_207_ch" w:type="character">
    <w:name w:val="List Paragraph1"/>
    <w:basedOn w:val="Style_5_ch"/>
    <w:link w:val="Style_207"/>
  </w:style>
  <w:style w:styleId="Style_208" w:type="paragraph">
    <w:name w:val="WW-Absatz-Standardschriftart21"/>
    <w:link w:val="Style_208_ch"/>
  </w:style>
  <w:style w:styleId="Style_208_ch" w:type="character">
    <w:name w:val="WW-Absatz-Standardschriftart21"/>
    <w:link w:val="Style_208"/>
  </w:style>
  <w:style w:styleId="Style_209" w:type="paragraph">
    <w:name w:val="Указатель3811"/>
    <w:basedOn w:val="Style_5"/>
    <w:link w:val="Style_209_ch"/>
  </w:style>
  <w:style w:styleId="Style_209_ch" w:type="character">
    <w:name w:val="Указатель3811"/>
    <w:basedOn w:val="Style_5_ch"/>
    <w:link w:val="Style_209"/>
  </w:style>
  <w:style w:styleId="Style_210" w:type="paragraph">
    <w:name w:val="WW8Num3z611"/>
    <w:link w:val="Style_210_ch"/>
  </w:style>
  <w:style w:styleId="Style_210_ch" w:type="character">
    <w:name w:val="WW8Num3z611"/>
    <w:link w:val="Style_210"/>
  </w:style>
  <w:style w:styleId="Style_211" w:type="paragraph">
    <w:name w:val="WW-Absatz-Standardschriftart1111111111111111111111111111111111111111111111111111111111111111111121"/>
    <w:link w:val="Style_211_ch"/>
  </w:style>
  <w:style w:styleId="Style_211_ch" w:type="character">
    <w:name w:val="WW-Absatz-Standardschriftart1111111111111111111111111111111111111111111111111111111111111111111121"/>
    <w:link w:val="Style_211"/>
  </w:style>
  <w:style w:styleId="Style_212" w:type="paragraph">
    <w:name w:val="WW-Absatz-Standardschriftart11111111111111111111111111111111111111111111111111111111111111111111111111111121"/>
    <w:link w:val="Style_212_ch"/>
  </w:style>
  <w:style w:styleId="Style_212_ch" w:type="character">
    <w:name w:val="WW-Absatz-Standardschriftart11111111111111111111111111111111111111111111111111111111111111111111111111111121"/>
    <w:link w:val="Style_212"/>
  </w:style>
  <w:style w:styleId="Style_213" w:type="paragraph">
    <w:name w:val="Название1011"/>
    <w:basedOn w:val="Style_5"/>
    <w:link w:val="Style_213_ch"/>
    <w:pPr>
      <w:widowControl w:val="1"/>
      <w:spacing w:after="120" w:before="120"/>
      <w:ind/>
    </w:pPr>
    <w:rPr>
      <w:rFonts w:ascii="Arial" w:hAnsi="Arial"/>
      <w:i w:val="1"/>
    </w:rPr>
  </w:style>
  <w:style w:styleId="Style_213_ch" w:type="character">
    <w:name w:val="Название1011"/>
    <w:basedOn w:val="Style_5_ch"/>
    <w:link w:val="Style_213"/>
    <w:rPr>
      <w:rFonts w:ascii="Arial" w:hAnsi="Arial"/>
      <w:i w:val="1"/>
    </w:rPr>
  </w:style>
  <w:style w:styleId="Style_214" w:type="paragraph">
    <w:name w:val="Contents 6"/>
    <w:link w:val="Style_214_ch"/>
    <w:rPr>
      <w:rFonts w:ascii="XO Thames" w:hAnsi="XO Thames"/>
      <w:sz w:val="28"/>
    </w:rPr>
  </w:style>
  <w:style w:styleId="Style_214_ch" w:type="character">
    <w:name w:val="Contents 6"/>
    <w:link w:val="Style_214"/>
    <w:rPr>
      <w:rFonts w:ascii="XO Thames" w:hAnsi="XO Thames"/>
      <w:sz w:val="28"/>
    </w:rPr>
  </w:style>
  <w:style w:styleId="Style_3" w:type="paragraph">
    <w:name w:val="Body Text"/>
    <w:basedOn w:val="Style_5"/>
    <w:link w:val="Style_3_ch"/>
    <w:rPr>
      <w:sz w:val="24"/>
    </w:rPr>
  </w:style>
  <w:style w:styleId="Style_3_ch" w:type="character">
    <w:name w:val="Body Text"/>
    <w:basedOn w:val="Style_5_ch"/>
    <w:link w:val="Style_3"/>
    <w:rPr>
      <w:sz w:val="24"/>
    </w:rPr>
  </w:style>
  <w:style w:styleId="Style_215" w:type="paragraph">
    <w:name w:val="Основной шрифт абзаца1011"/>
    <w:link w:val="Style_215_ch"/>
  </w:style>
  <w:style w:styleId="Style_215_ch" w:type="character">
    <w:name w:val="Основной шрифт абзаца1011"/>
    <w:link w:val="Style_215"/>
  </w:style>
  <w:style w:styleId="Style_216" w:type="paragraph">
    <w:name w:val="Body Text Indent"/>
    <w:basedOn w:val="Style_5"/>
    <w:link w:val="Style_216_ch"/>
    <w:pPr>
      <w:widowControl w:val="1"/>
      <w:spacing w:after="120"/>
      <w:ind w:firstLine="0" w:left="283"/>
    </w:pPr>
    <w:rPr>
      <w:sz w:val="24"/>
    </w:rPr>
  </w:style>
  <w:style w:styleId="Style_216_ch" w:type="character">
    <w:name w:val="Body Text Indent"/>
    <w:basedOn w:val="Style_5_ch"/>
    <w:link w:val="Style_216"/>
    <w:rPr>
      <w:sz w:val="24"/>
    </w:rPr>
  </w:style>
  <w:style w:styleId="Style_217" w:type="paragraph">
    <w:name w:val="WW8Num20z111"/>
    <w:link w:val="Style_217_ch"/>
    <w:rPr>
      <w:rFonts w:ascii="Courier New" w:hAnsi="Courier New"/>
    </w:rPr>
  </w:style>
  <w:style w:styleId="Style_217_ch" w:type="character">
    <w:name w:val="WW8Num20z111"/>
    <w:link w:val="Style_217"/>
    <w:rPr>
      <w:rFonts w:ascii="Courier New" w:hAnsi="Courier New"/>
    </w:rPr>
  </w:style>
  <w:style w:styleId="Style_218" w:type="paragraph">
    <w:name w:val="WW8Num18z111"/>
    <w:link w:val="Style_218_ch"/>
    <w:rPr>
      <w:rFonts w:ascii="Courier New" w:hAnsi="Courier New"/>
    </w:rPr>
  </w:style>
  <w:style w:styleId="Style_218_ch" w:type="character">
    <w:name w:val="WW8Num18z111"/>
    <w:link w:val="Style_218"/>
    <w:rPr>
      <w:rFonts w:ascii="Courier New" w:hAnsi="Courier New"/>
    </w:rPr>
  </w:style>
  <w:style w:styleId="Style_149" w:type="paragraph">
    <w:name w:val="Содержимое таблицы11"/>
    <w:basedOn w:val="Style_5"/>
    <w:link w:val="Style_149_ch"/>
  </w:style>
  <w:style w:styleId="Style_149_ch" w:type="character">
    <w:name w:val="Содержимое таблицы11"/>
    <w:basedOn w:val="Style_5_ch"/>
    <w:link w:val="Style_149"/>
  </w:style>
  <w:style w:styleId="Style_219" w:type="paragraph">
    <w:name w:val="Основной шрифт абзаца4111"/>
    <w:link w:val="Style_219_ch"/>
  </w:style>
  <w:style w:styleId="Style_219_ch" w:type="character">
    <w:name w:val="Основной шрифт абзаца4111"/>
    <w:link w:val="Style_219"/>
  </w:style>
  <w:style w:styleId="Style_220" w:type="paragraph">
    <w:name w:val="Text body indent"/>
    <w:link w:val="Style_220_ch"/>
    <w:rPr>
      <w:sz w:val="24"/>
    </w:rPr>
  </w:style>
  <w:style w:styleId="Style_220_ch" w:type="character">
    <w:name w:val="Text body indent"/>
    <w:link w:val="Style_220"/>
    <w:rPr>
      <w:sz w:val="24"/>
    </w:rPr>
  </w:style>
  <w:style w:styleId="Style_221" w:type="paragraph">
    <w:name w:val="Основной текст с отступом 2111"/>
    <w:basedOn w:val="Style_5"/>
    <w:link w:val="Style_221_ch"/>
    <w:pPr>
      <w:widowControl w:val="1"/>
      <w:spacing w:before="100"/>
      <w:ind w:firstLine="900" w:left="0"/>
      <w:jc w:val="both"/>
    </w:pPr>
    <w:rPr>
      <w:sz w:val="28"/>
    </w:rPr>
  </w:style>
  <w:style w:styleId="Style_221_ch" w:type="character">
    <w:name w:val="Основной текст с отступом 2111"/>
    <w:basedOn w:val="Style_5_ch"/>
    <w:link w:val="Style_221"/>
    <w:rPr>
      <w:sz w:val="28"/>
    </w:rPr>
  </w:style>
  <w:style w:styleId="Style_222" w:type="paragraph">
    <w:name w:val="WW8Num22z111"/>
    <w:link w:val="Style_222_ch"/>
    <w:rPr>
      <w:rFonts w:ascii="Courier New" w:hAnsi="Courier New"/>
    </w:rPr>
  </w:style>
  <w:style w:styleId="Style_222_ch" w:type="character">
    <w:name w:val="WW8Num22z111"/>
    <w:link w:val="Style_222"/>
    <w:rPr>
      <w:rFonts w:ascii="Courier New" w:hAnsi="Courier New"/>
    </w:rPr>
  </w:style>
  <w:style w:styleId="Style_223" w:type="paragraph">
    <w:name w:val="Contents 5"/>
    <w:link w:val="Style_223_ch"/>
    <w:rPr>
      <w:rFonts w:ascii="XO Thames" w:hAnsi="XO Thames"/>
      <w:sz w:val="28"/>
    </w:rPr>
  </w:style>
  <w:style w:styleId="Style_223_ch" w:type="character">
    <w:name w:val="Contents 5"/>
    <w:link w:val="Style_223"/>
    <w:rPr>
      <w:rFonts w:ascii="XO Thames" w:hAnsi="XO Thames"/>
      <w:sz w:val="28"/>
    </w:rPr>
  </w:style>
  <w:style w:styleId="Style_224" w:type="paragraph">
    <w:name w:val="Указатель811"/>
    <w:basedOn w:val="Style_5"/>
    <w:link w:val="Style_224_ch"/>
  </w:style>
  <w:style w:styleId="Style_224_ch" w:type="character">
    <w:name w:val="Указатель811"/>
    <w:basedOn w:val="Style_5_ch"/>
    <w:link w:val="Style_224"/>
  </w:style>
  <w:style w:styleId="Style_225" w:type="paragraph">
    <w:name w:val="Основной шрифт абзаца2511"/>
    <w:link w:val="Style_225_ch"/>
  </w:style>
  <w:style w:styleId="Style_225_ch" w:type="character">
    <w:name w:val="Основной шрифт абзаца2511"/>
    <w:link w:val="Style_225"/>
  </w:style>
  <w:style w:styleId="Style_226" w:type="paragraph">
    <w:name w:val="Указатель2911"/>
    <w:basedOn w:val="Style_5"/>
    <w:link w:val="Style_226_ch"/>
  </w:style>
  <w:style w:styleId="Style_226_ch" w:type="character">
    <w:name w:val="Указатель2911"/>
    <w:basedOn w:val="Style_5_ch"/>
    <w:link w:val="Style_226"/>
  </w:style>
  <w:style w:styleId="Style_9" w:type="paragraph">
    <w:name w:val="Заголовок (user)"/>
    <w:link w:val="Style_9_ch"/>
    <w:rPr>
      <w:rFonts w:ascii="Arial" w:hAnsi="Arial"/>
      <w:sz w:val="28"/>
    </w:rPr>
  </w:style>
  <w:style w:styleId="Style_9_ch" w:type="character">
    <w:name w:val="Заголовок (user)"/>
    <w:link w:val="Style_9"/>
    <w:rPr>
      <w:rFonts w:ascii="Arial" w:hAnsi="Arial"/>
      <w:sz w:val="28"/>
    </w:rPr>
  </w:style>
  <w:style w:styleId="Style_227" w:type="paragraph">
    <w:name w:val="WW8Num2z111"/>
    <w:link w:val="Style_227_ch"/>
  </w:style>
  <w:style w:styleId="Style_227_ch" w:type="character">
    <w:name w:val="WW8Num2z111"/>
    <w:link w:val="Style_227"/>
  </w:style>
  <w:style w:styleId="Style_228" w:type="paragraph">
    <w:name w:val="WW-Absatz-Standardschriftart11111111111111111111111111111111111111111111111111111111111111111111111111111111111111111111111111111111111111111111121"/>
    <w:link w:val="Style_228_ch"/>
  </w:style>
  <w:style w:styleId="Style_228_ch" w:type="character">
    <w:name w:val="WW-Absatz-Standardschriftart11111111111111111111111111111111111111111111111111111111111111111111111111111111111111111111111111111111111111111111121"/>
    <w:link w:val="Style_228"/>
  </w:style>
  <w:style w:styleId="Style_229" w:type="paragraph">
    <w:name w:val="WW-Absatz-Standardschriftart1111111111121"/>
    <w:link w:val="Style_229_ch"/>
  </w:style>
  <w:style w:styleId="Style_229_ch" w:type="character">
    <w:name w:val="WW-Absatz-Standardschriftart1111111111121"/>
    <w:link w:val="Style_229"/>
  </w:style>
  <w:style w:styleId="Style_230" w:type="paragraph">
    <w:name w:val="WW8Num7z011"/>
    <w:link w:val="Style_230_ch"/>
    <w:rPr>
      <w:rFonts w:ascii="Symbol" w:hAnsi="Symbol"/>
    </w:rPr>
  </w:style>
  <w:style w:styleId="Style_230_ch" w:type="character">
    <w:name w:val="WW8Num7z011"/>
    <w:link w:val="Style_230"/>
    <w:rPr>
      <w:rFonts w:ascii="Symbol" w:hAnsi="Symbol"/>
    </w:rPr>
  </w:style>
  <w:style w:styleId="Style_231" w:type="paragraph">
    <w:name w:val="Block Text11"/>
    <w:basedOn w:val="Style_5"/>
    <w:link w:val="Style_231_ch"/>
    <w:pPr>
      <w:widowControl w:val="1"/>
      <w:ind w:firstLine="0" w:left="1701" w:right="368"/>
      <w:jc w:val="center"/>
    </w:pPr>
    <w:rPr>
      <w:sz w:val="26"/>
    </w:rPr>
  </w:style>
  <w:style w:styleId="Style_231_ch" w:type="character">
    <w:name w:val="Block Text11"/>
    <w:basedOn w:val="Style_5_ch"/>
    <w:link w:val="Style_231"/>
    <w:rPr>
      <w:sz w:val="26"/>
    </w:rPr>
  </w:style>
  <w:style w:styleId="Style_232" w:type="paragraph">
    <w:name w:val="WW-Absatz-Standardschriftart11111111111111111111111111111111111111111111111111111111111111111111111111111111111111111111111111111111111111111111111121"/>
    <w:link w:val="Style_232_ch"/>
  </w:style>
  <w:style w:styleId="Style_232_ch" w:type="character">
    <w:name w:val="WW-Absatz-Standardschriftart11111111111111111111111111111111111111111111111111111111111111111111111111111111111111111111111111111111111111111111111121"/>
    <w:link w:val="Style_232"/>
  </w:style>
  <w:style w:styleId="Style_233" w:type="paragraph">
    <w:name w:val="Маркеры списка11"/>
    <w:link w:val="Style_233_ch"/>
    <w:rPr>
      <w:rFonts w:ascii="OpenSymbol" w:hAnsi="OpenSymbol"/>
    </w:rPr>
  </w:style>
  <w:style w:styleId="Style_233_ch" w:type="character">
    <w:name w:val="Маркеры списка11"/>
    <w:link w:val="Style_233"/>
    <w:rPr>
      <w:rFonts w:ascii="OpenSymbol" w:hAnsi="OpenSymbol"/>
    </w:rPr>
  </w:style>
  <w:style w:styleId="Style_117" w:type="paragraph">
    <w:name w:val="Содержимое таблицы2"/>
    <w:basedOn w:val="Style_5"/>
    <w:link w:val="Style_117_ch"/>
    <w:rPr>
      <w:sz w:val="24"/>
    </w:rPr>
  </w:style>
  <w:style w:styleId="Style_117_ch" w:type="character">
    <w:name w:val="Содержимое таблицы2"/>
    <w:basedOn w:val="Style_5_ch"/>
    <w:link w:val="Style_117"/>
    <w:rPr>
      <w:sz w:val="24"/>
    </w:rPr>
  </w:style>
  <w:style w:styleId="Style_234" w:type="paragraph">
    <w:name w:val="Основной шрифт абзаца4211"/>
    <w:link w:val="Style_234_ch"/>
  </w:style>
  <w:style w:styleId="Style_234_ch" w:type="character">
    <w:name w:val="Основной шрифт абзаца4211"/>
    <w:link w:val="Style_234"/>
  </w:style>
  <w:style w:styleId="Style_2" w:type="paragraph">
    <w:name w:val="footer"/>
    <w:basedOn w:val="Style_5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235" w:type="paragraph">
    <w:name w:val="WW-Absatz-Standardschriftart11111111111111111111111111111111111111121"/>
    <w:link w:val="Style_235_ch"/>
  </w:style>
  <w:style w:styleId="Style_235_ch" w:type="character">
    <w:name w:val="WW-Absatz-Standardschriftart11111111111111111111111111111111111111121"/>
    <w:link w:val="Style_235"/>
  </w:style>
  <w:style w:styleId="Style_236" w:type="paragraph">
    <w:name w:val="WW8Num16z211"/>
    <w:link w:val="Style_236_ch"/>
    <w:rPr>
      <w:rFonts w:ascii="Wingdings" w:hAnsi="Wingdings"/>
    </w:rPr>
  </w:style>
  <w:style w:styleId="Style_236_ch" w:type="character">
    <w:name w:val="WW8Num16z211"/>
    <w:link w:val="Style_236"/>
    <w:rPr>
      <w:rFonts w:ascii="Wingdings" w:hAnsi="Wingdings"/>
    </w:rPr>
  </w:style>
  <w:style w:styleId="Style_237" w:type="paragraph">
    <w:name w:val="Основной шрифт абзаца3211"/>
    <w:link w:val="Style_237_ch"/>
  </w:style>
  <w:style w:styleId="Style_237_ch" w:type="character">
    <w:name w:val="Основной шрифт абзаца3211"/>
    <w:link w:val="Style_237"/>
  </w:style>
  <w:style w:styleId="Style_238" w:type="paragraph">
    <w:name w:val="Название объекта911"/>
    <w:basedOn w:val="Style_5"/>
    <w:link w:val="Style_238_ch"/>
    <w:pPr>
      <w:widowControl w:val="1"/>
      <w:spacing w:after="120" w:before="120"/>
      <w:ind/>
    </w:pPr>
    <w:rPr>
      <w:i w:val="1"/>
      <w:sz w:val="24"/>
    </w:rPr>
  </w:style>
  <w:style w:styleId="Style_238_ch" w:type="character">
    <w:name w:val="Название объекта911"/>
    <w:basedOn w:val="Style_5_ch"/>
    <w:link w:val="Style_238"/>
    <w:rPr>
      <w:i w:val="1"/>
      <w:sz w:val="24"/>
    </w:rPr>
  </w:style>
  <w:style w:styleId="Style_239" w:type="paragraph">
    <w:name w:val="Title11"/>
    <w:link w:val="Style_239_ch"/>
    <w:rPr>
      <w:i w:val="1"/>
      <w:sz w:val="24"/>
    </w:rPr>
  </w:style>
  <w:style w:styleId="Style_239_ch" w:type="character">
    <w:name w:val="Title11"/>
    <w:link w:val="Style_239"/>
    <w:rPr>
      <w:i w:val="1"/>
      <w:sz w:val="24"/>
    </w:rPr>
  </w:style>
  <w:style w:styleId="Style_240" w:type="paragraph">
    <w:name w:val="Гиперссылка111"/>
    <w:link w:val="Style_240_ch"/>
    <w:rPr>
      <w:color w:val="0000FF"/>
      <w:u w:val="single"/>
    </w:rPr>
  </w:style>
  <w:style w:styleId="Style_240_ch" w:type="character">
    <w:name w:val="Гиперссылка111"/>
    <w:link w:val="Style_240"/>
    <w:rPr>
      <w:color w:val="0000FF"/>
      <w:u w:val="single"/>
    </w:rPr>
  </w:style>
  <w:style w:styleId="Style_241" w:type="paragraph">
    <w:name w:val="WW-Absatz-Standardschriftart111111111111111111111111111111111111111111111111111111111111111111111111111111111111111111111111111111111111111121"/>
    <w:link w:val="Style_241_ch"/>
  </w:style>
  <w:style w:styleId="Style_241_ch" w:type="character">
    <w:name w:val="WW-Absatz-Standardschriftart111111111111111111111111111111111111111111111111111111111111111111111111111111111111111111111111111111111111111121"/>
    <w:link w:val="Style_241"/>
  </w:style>
  <w:style w:styleId="Style_242" w:type="paragraph">
    <w:name w:val="Название объекта311"/>
    <w:basedOn w:val="Style_5"/>
    <w:link w:val="Style_242_ch"/>
    <w:pPr>
      <w:widowControl w:val="1"/>
      <w:spacing w:after="120" w:before="120"/>
      <w:ind/>
    </w:pPr>
    <w:rPr>
      <w:i w:val="1"/>
      <w:sz w:val="24"/>
    </w:rPr>
  </w:style>
  <w:style w:styleId="Style_242_ch" w:type="character">
    <w:name w:val="Название объекта311"/>
    <w:basedOn w:val="Style_5_ch"/>
    <w:link w:val="Style_242"/>
    <w:rPr>
      <w:i w:val="1"/>
      <w:sz w:val="24"/>
    </w:rPr>
  </w:style>
  <w:style w:styleId="Style_243" w:type="paragraph">
    <w:name w:val="Указатель11"/>
    <w:basedOn w:val="Style_244"/>
    <w:link w:val="Style_243_ch"/>
  </w:style>
  <w:style w:styleId="Style_243_ch" w:type="character">
    <w:name w:val="Указатель11"/>
    <w:basedOn w:val="Style_244_ch"/>
    <w:link w:val="Style_243"/>
  </w:style>
  <w:style w:styleId="Style_245" w:type="paragraph">
    <w:name w:val="Указатель711"/>
    <w:basedOn w:val="Style_5"/>
    <w:link w:val="Style_245_ch"/>
  </w:style>
  <w:style w:styleId="Style_245_ch" w:type="character">
    <w:name w:val="Указатель711"/>
    <w:basedOn w:val="Style_5_ch"/>
    <w:link w:val="Style_245"/>
  </w:style>
  <w:style w:styleId="Style_246" w:type="paragraph">
    <w:name w:val="Основной шрифт абзаца3711"/>
    <w:link w:val="Style_246_ch"/>
  </w:style>
  <w:style w:styleId="Style_246_ch" w:type="character">
    <w:name w:val="Основной шрифт абзаца3711"/>
    <w:link w:val="Style_246"/>
  </w:style>
  <w:style w:styleId="Style_247" w:type="paragraph">
    <w:name w:val="Указатель3911"/>
    <w:basedOn w:val="Style_5"/>
    <w:link w:val="Style_247_ch"/>
  </w:style>
  <w:style w:styleId="Style_247_ch" w:type="character">
    <w:name w:val="Указатель3911"/>
    <w:basedOn w:val="Style_5_ch"/>
    <w:link w:val="Style_247"/>
  </w:style>
  <w:style w:styleId="Style_248" w:type="paragraph">
    <w:name w:val="WW8Num9z011"/>
    <w:link w:val="Style_248_ch"/>
    <w:rPr>
      <w:rFonts w:ascii="Symbol" w:hAnsi="Symbol"/>
    </w:rPr>
  </w:style>
  <w:style w:styleId="Style_248_ch" w:type="character">
    <w:name w:val="WW8Num9z011"/>
    <w:link w:val="Style_248"/>
    <w:rPr>
      <w:rFonts w:ascii="Symbol" w:hAnsi="Symbol"/>
    </w:rPr>
  </w:style>
  <w:style w:styleId="Style_249" w:type="paragraph">
    <w:name w:val="WW-Absatz-Standardschriftart111111121"/>
    <w:link w:val="Style_249_ch"/>
  </w:style>
  <w:style w:styleId="Style_249_ch" w:type="character">
    <w:name w:val="WW-Absatz-Standardschriftart111111121"/>
    <w:link w:val="Style_249"/>
  </w:style>
  <w:style w:styleId="Style_250" w:type="paragraph">
    <w:name w:val="WW-Absatz-Standardschriftart111111111111111111111111111111111111111111111111111111111111111111111111111111111111111111121"/>
    <w:link w:val="Style_250_ch"/>
  </w:style>
  <w:style w:styleId="Style_250_ch" w:type="character">
    <w:name w:val="WW-Absatz-Standardschriftart111111111111111111111111111111111111111111111111111111111111111111111111111111111111111111121"/>
    <w:link w:val="Style_250"/>
  </w:style>
  <w:style w:styleId="Style_251" w:type="paragraph">
    <w:name w:val="WW-Absatz-Standardschriftart1111111111111111111111121"/>
    <w:link w:val="Style_251_ch"/>
  </w:style>
  <w:style w:styleId="Style_251_ch" w:type="character">
    <w:name w:val="WW-Absatz-Standardschriftart1111111111111111111111121"/>
    <w:link w:val="Style_251"/>
  </w:style>
  <w:style w:styleId="Style_252" w:type="paragraph">
    <w:name w:val="WW-Absatz-Standardschriftart1111111111111111111111111111111111111111111111111111111111111111111111111111111111111111111121"/>
    <w:link w:val="Style_252_ch"/>
  </w:style>
  <w:style w:styleId="Style_252_ch" w:type="character">
    <w:name w:val="WW-Absatz-Standardschriftart1111111111111111111111111111111111111111111111111111111111111111111111111111111111111111111121"/>
    <w:link w:val="Style_252"/>
  </w:style>
  <w:style w:styleId="Style_253" w:type="paragraph">
    <w:name w:val="heading 5"/>
    <w:next w:val="Style_5"/>
    <w:link w:val="Style_25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53_ch" w:type="character">
    <w:name w:val="heading 5"/>
    <w:link w:val="Style_253"/>
    <w:rPr>
      <w:rFonts w:ascii="XO Thames" w:hAnsi="XO Thames"/>
      <w:b w:val="1"/>
    </w:rPr>
  </w:style>
  <w:style w:styleId="Style_254" w:type="paragraph">
    <w:name w:val="WW-Absatz-Standardschriftart1111111111111111111111111111111111111111111111111111111111111111111111111111111111111111121"/>
    <w:link w:val="Style_254_ch"/>
  </w:style>
  <w:style w:styleId="Style_254_ch" w:type="character">
    <w:name w:val="WW-Absatz-Standardschriftart1111111111111111111111111111111111111111111111111111111111111111111111111111111111111111121"/>
    <w:link w:val="Style_254"/>
  </w:style>
  <w:style w:styleId="Style_255" w:type="paragraph">
    <w:name w:val="WW8Num22z011"/>
    <w:link w:val="Style_255_ch"/>
  </w:style>
  <w:style w:styleId="Style_255_ch" w:type="character">
    <w:name w:val="WW8Num22z011"/>
    <w:link w:val="Style_255"/>
  </w:style>
  <w:style w:styleId="Style_256" w:type="paragraph">
    <w:name w:val="Основной шрифт абзаца1211"/>
    <w:link w:val="Style_256_ch"/>
  </w:style>
  <w:style w:styleId="Style_256_ch" w:type="character">
    <w:name w:val="Основной шрифт абзаца1211"/>
    <w:link w:val="Style_256"/>
  </w:style>
  <w:style w:styleId="Style_257" w:type="paragraph">
    <w:name w:val="index heading"/>
    <w:basedOn w:val="Style_5"/>
    <w:link w:val="Style_257_ch"/>
  </w:style>
  <w:style w:styleId="Style_257_ch" w:type="character">
    <w:name w:val="index heading"/>
    <w:basedOn w:val="Style_5_ch"/>
    <w:link w:val="Style_257"/>
  </w:style>
  <w:style w:styleId="Style_258" w:type="paragraph">
    <w:name w:val="WW-Absatz-Standardschriftart111111111111111111111111111111111111111111111111111111111111111111111111111111111111111111111111111111121"/>
    <w:link w:val="Style_258_ch"/>
  </w:style>
  <w:style w:styleId="Style_258_ch" w:type="character">
    <w:name w:val="WW-Absatz-Standardschriftart111111111111111111111111111111111111111111111111111111111111111111111111111111111111111111111111111111121"/>
    <w:link w:val="Style_258"/>
  </w:style>
  <w:style w:styleId="Style_259" w:type="paragraph">
    <w:name w:val="WW-Absatz-Standardschriftart1111111111111111111111111121"/>
    <w:link w:val="Style_259_ch"/>
  </w:style>
  <w:style w:styleId="Style_259_ch" w:type="character">
    <w:name w:val="WW-Absatz-Standardschriftart1111111111111111111111111121"/>
    <w:link w:val="Style_259"/>
  </w:style>
  <w:style w:styleId="Style_260" w:type="paragraph">
    <w:name w:val="WW8Num31z211"/>
    <w:link w:val="Style_260_ch"/>
    <w:rPr>
      <w:rFonts w:ascii="Wingdings" w:hAnsi="Wingdings"/>
    </w:rPr>
  </w:style>
  <w:style w:styleId="Style_260_ch" w:type="character">
    <w:name w:val="WW8Num31z211"/>
    <w:link w:val="Style_260"/>
    <w:rPr>
      <w:rFonts w:ascii="Wingdings" w:hAnsi="Wingdings"/>
    </w:rPr>
  </w:style>
  <w:style w:styleId="Style_261" w:type="paragraph">
    <w:name w:val="WW-Absatz-Standardschriftart11111111111111111111111111111111111111111111111111111111111111111111111111111111111121"/>
    <w:link w:val="Style_261_ch"/>
  </w:style>
  <w:style w:styleId="Style_261_ch" w:type="character">
    <w:name w:val="WW-Absatz-Standardschriftart11111111111111111111111111111111111111111111111111111111111111111111111111111111111121"/>
    <w:link w:val="Style_261"/>
  </w:style>
  <w:style w:styleId="Style_262" w:type="paragraph">
    <w:name w:val="Основной шрифт абзаца2311"/>
    <w:link w:val="Style_262_ch"/>
  </w:style>
  <w:style w:styleId="Style_262_ch" w:type="character">
    <w:name w:val="Основной шрифт абзаца2311"/>
    <w:link w:val="Style_262"/>
  </w:style>
  <w:style w:styleId="Style_263" w:type="paragraph">
    <w:name w:val="caption"/>
    <w:basedOn w:val="Style_5"/>
    <w:link w:val="Style_263_ch"/>
    <w:pPr>
      <w:widowControl w:val="1"/>
      <w:spacing w:after="120" w:before="120"/>
      <w:ind/>
    </w:pPr>
    <w:rPr>
      <w:i w:val="1"/>
      <w:sz w:val="24"/>
    </w:rPr>
  </w:style>
  <w:style w:styleId="Style_263_ch" w:type="character">
    <w:name w:val="caption"/>
    <w:basedOn w:val="Style_5_ch"/>
    <w:link w:val="Style_263"/>
    <w:rPr>
      <w:i w:val="1"/>
      <w:sz w:val="24"/>
    </w:rPr>
  </w:style>
  <w:style w:styleId="Style_264" w:type="paragraph">
    <w:name w:val="WW8Num10z111"/>
    <w:link w:val="Style_264_ch"/>
    <w:rPr>
      <w:rFonts w:ascii="Courier New" w:hAnsi="Courier New"/>
    </w:rPr>
  </w:style>
  <w:style w:styleId="Style_264_ch" w:type="character">
    <w:name w:val="WW8Num10z111"/>
    <w:link w:val="Style_264"/>
    <w:rPr>
      <w:rFonts w:ascii="Courier New" w:hAnsi="Courier New"/>
    </w:rPr>
  </w:style>
  <w:style w:styleId="Style_60" w:type="paragraph">
    <w:name w:val="Основной шрифт абзаца3911"/>
    <w:link w:val="Style_60_ch"/>
  </w:style>
  <w:style w:styleId="Style_60_ch" w:type="character">
    <w:name w:val="Основной шрифт абзаца3911"/>
    <w:link w:val="Style_60"/>
  </w:style>
  <w:style w:styleId="Style_265" w:type="paragraph">
    <w:name w:val="No Spacing"/>
    <w:link w:val="Style_265_ch"/>
    <w:rPr>
      <w:sz w:val="24"/>
    </w:rPr>
  </w:style>
  <w:style w:styleId="Style_265_ch" w:type="character">
    <w:name w:val="No Spacing"/>
    <w:link w:val="Style_265"/>
    <w:rPr>
      <w:sz w:val="24"/>
    </w:rPr>
  </w:style>
  <w:style w:styleId="Style_266" w:type="paragraph">
    <w:name w:val="WW-Absatz-Standardschriftart111121"/>
    <w:link w:val="Style_266_ch"/>
  </w:style>
  <w:style w:styleId="Style_266_ch" w:type="character">
    <w:name w:val="WW-Absatz-Standardschriftart111121"/>
    <w:link w:val="Style_266"/>
  </w:style>
  <w:style w:styleId="Style_267" w:type="paragraph">
    <w:name w:val="Body Text Indent Char11"/>
    <w:basedOn w:val="Style_60"/>
    <w:link w:val="Style_267_ch"/>
    <w:rPr>
      <w:sz w:val="24"/>
    </w:rPr>
  </w:style>
  <w:style w:styleId="Style_267_ch" w:type="character">
    <w:name w:val="Body Text Indent Char11"/>
    <w:basedOn w:val="Style_60_ch"/>
    <w:link w:val="Style_267"/>
    <w:rPr>
      <w:sz w:val="24"/>
    </w:rPr>
  </w:style>
  <w:style w:styleId="Style_268" w:type="paragraph">
    <w:name w:val="Contents 9"/>
    <w:link w:val="Style_268_ch"/>
    <w:rPr>
      <w:rFonts w:ascii="XO Thames" w:hAnsi="XO Thames"/>
      <w:sz w:val="28"/>
    </w:rPr>
  </w:style>
  <w:style w:styleId="Style_268_ch" w:type="character">
    <w:name w:val="Contents 9"/>
    <w:link w:val="Style_268"/>
    <w:rPr>
      <w:rFonts w:ascii="XO Thames" w:hAnsi="XO Thames"/>
      <w:sz w:val="28"/>
    </w:rPr>
  </w:style>
  <w:style w:styleId="Style_269" w:type="paragraph">
    <w:name w:val="heading 1"/>
    <w:next w:val="Style_5"/>
    <w:link w:val="Style_26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9_ch" w:type="character">
    <w:name w:val="heading 1"/>
    <w:link w:val="Style_269"/>
    <w:rPr>
      <w:rFonts w:ascii="XO Thames" w:hAnsi="XO Thames"/>
      <w:b w:val="1"/>
      <w:sz w:val="32"/>
    </w:rPr>
  </w:style>
  <w:style w:styleId="Style_270" w:type="paragraph">
    <w:name w:val="WW8Num22z211"/>
    <w:link w:val="Style_270_ch"/>
    <w:rPr>
      <w:rFonts w:ascii="Wingdings" w:hAnsi="Wingdings"/>
    </w:rPr>
  </w:style>
  <w:style w:styleId="Style_270_ch" w:type="character">
    <w:name w:val="WW8Num22z211"/>
    <w:link w:val="Style_270"/>
    <w:rPr>
      <w:rFonts w:ascii="Wingdings" w:hAnsi="Wingdings"/>
    </w:rPr>
  </w:style>
  <w:style w:styleId="Style_271" w:type="paragraph">
    <w:name w:val="Heading 411"/>
    <w:link w:val="Style_271_ch"/>
    <w:rPr>
      <w:rFonts w:ascii="XO Thames" w:hAnsi="XO Thames"/>
      <w:b w:val="1"/>
      <w:sz w:val="24"/>
    </w:rPr>
  </w:style>
  <w:style w:styleId="Style_271_ch" w:type="character">
    <w:name w:val="Heading 411"/>
    <w:link w:val="Style_271"/>
    <w:rPr>
      <w:rFonts w:ascii="XO Thames" w:hAnsi="XO Thames"/>
      <w:b w:val="1"/>
      <w:sz w:val="24"/>
    </w:rPr>
  </w:style>
  <w:style w:styleId="Style_272" w:type="paragraph">
    <w:name w:val="WW8Num2z811"/>
    <w:link w:val="Style_272_ch"/>
  </w:style>
  <w:style w:styleId="Style_272_ch" w:type="character">
    <w:name w:val="WW8Num2z811"/>
    <w:link w:val="Style_272"/>
  </w:style>
  <w:style w:styleId="Style_273" w:type="paragraph">
    <w:name w:val="Гиперссылка1"/>
    <w:link w:val="Style_273_ch"/>
    <w:rPr>
      <w:color w:val="0000FF"/>
      <w:u w:val="single"/>
    </w:rPr>
  </w:style>
  <w:style w:styleId="Style_273_ch" w:type="character">
    <w:name w:val="Гиперссылка1"/>
    <w:link w:val="Style_273"/>
    <w:rPr>
      <w:color w:val="0000FF"/>
      <w:u w:val="single"/>
    </w:rPr>
  </w:style>
  <w:style w:styleId="Style_274" w:type="paragraph">
    <w:name w:val="WW-Absatz-Standardschriftart1111111111111111111111111111111111111111111111111111111111111111111111111111111111121"/>
    <w:link w:val="Style_274_ch"/>
  </w:style>
  <w:style w:styleId="Style_274_ch" w:type="character">
    <w:name w:val="WW-Absatz-Standardschriftart1111111111111111111111111111111111111111111111111111111111111111111111111111111111121"/>
    <w:link w:val="Style_274"/>
  </w:style>
  <w:style w:styleId="Style_275" w:type="paragraph">
    <w:name w:val="Указатель2111"/>
    <w:basedOn w:val="Style_5"/>
    <w:link w:val="Style_275_ch"/>
    <w:rPr>
      <w:rFonts w:ascii="Arial" w:hAnsi="Arial"/>
    </w:rPr>
  </w:style>
  <w:style w:styleId="Style_275_ch" w:type="character">
    <w:name w:val="Указатель2111"/>
    <w:basedOn w:val="Style_5_ch"/>
    <w:link w:val="Style_275"/>
    <w:rPr>
      <w:rFonts w:ascii="Arial" w:hAnsi="Arial"/>
    </w:rPr>
  </w:style>
  <w:style w:styleId="Style_276" w:type="paragraph">
    <w:name w:val="WW8Num10z211"/>
    <w:link w:val="Style_276_ch"/>
    <w:rPr>
      <w:rFonts w:ascii="Wingdings" w:hAnsi="Wingdings"/>
    </w:rPr>
  </w:style>
  <w:style w:styleId="Style_276_ch" w:type="character">
    <w:name w:val="WW8Num10z211"/>
    <w:link w:val="Style_276"/>
    <w:rPr>
      <w:rFonts w:ascii="Wingdings" w:hAnsi="Wingdings"/>
    </w:rPr>
  </w:style>
  <w:style w:styleId="Style_277" w:type="paragraph">
    <w:name w:val="Contents 82"/>
    <w:link w:val="Style_277_ch"/>
    <w:rPr>
      <w:rFonts w:ascii="XO Thames" w:hAnsi="XO Thames"/>
      <w:sz w:val="28"/>
    </w:rPr>
  </w:style>
  <w:style w:styleId="Style_277_ch" w:type="character">
    <w:name w:val="Contents 82"/>
    <w:link w:val="Style_277"/>
    <w:rPr>
      <w:rFonts w:ascii="XO Thames" w:hAnsi="XO Thames"/>
      <w:sz w:val="28"/>
    </w:rPr>
  </w:style>
  <w:style w:styleId="Style_278" w:type="paragraph">
    <w:name w:val="Contents 2"/>
    <w:link w:val="Style_278_ch"/>
    <w:rPr>
      <w:rFonts w:ascii="XO Thames" w:hAnsi="XO Thames"/>
      <w:sz w:val="28"/>
    </w:rPr>
  </w:style>
  <w:style w:styleId="Style_278_ch" w:type="character">
    <w:name w:val="Contents 2"/>
    <w:link w:val="Style_278"/>
    <w:rPr>
      <w:rFonts w:ascii="XO Thames" w:hAnsi="XO Thames"/>
      <w:sz w:val="28"/>
    </w:rPr>
  </w:style>
  <w:style w:styleId="Style_279" w:type="paragraph">
    <w:name w:val="WW-Absatz-Standardschriftart11111111111111111111111111111111111111111111111111111111111111111111111111111111111111121"/>
    <w:link w:val="Style_279_ch"/>
  </w:style>
  <w:style w:styleId="Style_279_ch" w:type="character">
    <w:name w:val="WW-Absatz-Standardschriftart11111111111111111111111111111111111111111111111111111111111111111111111111111111111111121"/>
    <w:link w:val="Style_279"/>
  </w:style>
  <w:style w:styleId="Style_280" w:type="paragraph">
    <w:name w:val="Указатель1911"/>
    <w:basedOn w:val="Style_5"/>
    <w:link w:val="Style_280_ch"/>
  </w:style>
  <w:style w:styleId="Style_280_ch" w:type="character">
    <w:name w:val="Указатель1911"/>
    <w:basedOn w:val="Style_5_ch"/>
    <w:link w:val="Style_280"/>
  </w:style>
  <w:style w:styleId="Style_281" w:type="paragraph">
    <w:name w:val="Указатель1511"/>
    <w:basedOn w:val="Style_5"/>
    <w:link w:val="Style_281_ch"/>
  </w:style>
  <w:style w:styleId="Style_281_ch" w:type="character">
    <w:name w:val="Указатель1511"/>
    <w:basedOn w:val="Style_5_ch"/>
    <w:link w:val="Style_281"/>
  </w:style>
  <w:style w:styleId="Style_282" w:type="paragraph">
    <w:name w:val="Указатель1711"/>
    <w:basedOn w:val="Style_5"/>
    <w:link w:val="Style_282_ch"/>
  </w:style>
  <w:style w:styleId="Style_282_ch" w:type="character">
    <w:name w:val="Указатель1711"/>
    <w:basedOn w:val="Style_5_ch"/>
    <w:link w:val="Style_282"/>
  </w:style>
  <w:style w:styleId="Style_283" w:type="paragraph">
    <w:name w:val="WW-Absatz-Standardschriftart1111111111111111111111111111111111111111111111111111111111111121"/>
    <w:link w:val="Style_283_ch"/>
  </w:style>
  <w:style w:styleId="Style_283_ch" w:type="character">
    <w:name w:val="WW-Absatz-Standardschriftart1111111111111111111111111111111111111111111111111111111111111121"/>
    <w:link w:val="Style_283"/>
  </w:style>
  <w:style w:styleId="Style_284" w:type="paragraph">
    <w:name w:val="Contents 7"/>
    <w:link w:val="Style_284_ch"/>
    <w:rPr>
      <w:rFonts w:ascii="XO Thames" w:hAnsi="XO Thames"/>
      <w:sz w:val="28"/>
    </w:rPr>
  </w:style>
  <w:style w:styleId="Style_284_ch" w:type="character">
    <w:name w:val="Contents 7"/>
    <w:link w:val="Style_284"/>
    <w:rPr>
      <w:rFonts w:ascii="XO Thames" w:hAnsi="XO Thames"/>
      <w:sz w:val="28"/>
    </w:rPr>
  </w:style>
  <w:style w:styleId="Style_285" w:type="paragraph">
    <w:name w:val="Указатель1811"/>
    <w:basedOn w:val="Style_5"/>
    <w:link w:val="Style_285_ch"/>
  </w:style>
  <w:style w:styleId="Style_285_ch" w:type="character">
    <w:name w:val="Указатель1811"/>
    <w:basedOn w:val="Style_5_ch"/>
    <w:link w:val="Style_285"/>
  </w:style>
  <w:style w:styleId="Style_286" w:type="paragraph">
    <w:name w:val="Balloon Text11"/>
    <w:basedOn w:val="Style_5"/>
    <w:link w:val="Style_286_ch"/>
    <w:rPr>
      <w:rFonts w:ascii="Tahoma" w:hAnsi="Tahoma"/>
      <w:sz w:val="16"/>
    </w:rPr>
  </w:style>
  <w:style w:styleId="Style_286_ch" w:type="character">
    <w:name w:val="Balloon Text11"/>
    <w:basedOn w:val="Style_5_ch"/>
    <w:link w:val="Style_286"/>
    <w:rPr>
      <w:rFonts w:ascii="Tahoma" w:hAnsi="Tahoma"/>
      <w:sz w:val="16"/>
    </w:rPr>
  </w:style>
  <w:style w:styleId="Style_287" w:type="paragraph">
    <w:name w:val="Heading 42"/>
    <w:link w:val="Style_287_ch"/>
    <w:rPr>
      <w:rFonts w:ascii="XO Thames" w:hAnsi="XO Thames"/>
      <w:b w:val="1"/>
      <w:sz w:val="24"/>
    </w:rPr>
  </w:style>
  <w:style w:styleId="Style_287_ch" w:type="character">
    <w:name w:val="Heading 42"/>
    <w:link w:val="Style_287"/>
    <w:rPr>
      <w:rFonts w:ascii="XO Thames" w:hAnsi="XO Thames"/>
      <w:b w:val="1"/>
      <w:sz w:val="24"/>
    </w:rPr>
  </w:style>
  <w:style w:styleId="Style_288" w:type="paragraph">
    <w:name w:val="WW8Num16z011"/>
    <w:link w:val="Style_288_ch"/>
    <w:rPr>
      <w:rFonts w:ascii="Symbol" w:hAnsi="Symbol"/>
    </w:rPr>
  </w:style>
  <w:style w:styleId="Style_288_ch" w:type="character">
    <w:name w:val="WW8Num16z011"/>
    <w:link w:val="Style_288"/>
    <w:rPr>
      <w:rFonts w:ascii="Symbol" w:hAnsi="Symbol"/>
    </w:rPr>
  </w:style>
  <w:style w:styleId="Style_289" w:type="paragraph">
    <w:name w:val="Обычный1"/>
    <w:link w:val="Style_289_ch"/>
    <w:rPr>
      <w:sz w:val="20"/>
    </w:rPr>
  </w:style>
  <w:style w:styleId="Style_289_ch" w:type="character">
    <w:name w:val="Обычный1"/>
    <w:link w:val="Style_289"/>
    <w:rPr>
      <w:sz w:val="20"/>
    </w:rPr>
  </w:style>
  <w:style w:styleId="Style_290" w:type="paragraph">
    <w:name w:val="WW-Absatz-Standardschriftart111111111111111111121"/>
    <w:link w:val="Style_290_ch"/>
  </w:style>
  <w:style w:styleId="Style_290_ch" w:type="character">
    <w:name w:val="WW-Absatz-Standardschriftart111111111111111111121"/>
    <w:link w:val="Style_290"/>
  </w:style>
  <w:style w:styleId="Style_291" w:type="paragraph">
    <w:name w:val="WW8Num14z211"/>
    <w:link w:val="Style_291_ch"/>
    <w:rPr>
      <w:rFonts w:ascii="Wingdings" w:hAnsi="Wingdings"/>
    </w:rPr>
  </w:style>
  <w:style w:styleId="Style_291_ch" w:type="character">
    <w:name w:val="WW8Num14z211"/>
    <w:link w:val="Style_291"/>
    <w:rPr>
      <w:rFonts w:ascii="Wingdings" w:hAnsi="Wingdings"/>
    </w:rPr>
  </w:style>
  <w:style w:styleId="Style_292" w:type="paragraph">
    <w:name w:val="WW-Absatz-Standardschriftart1111111111111111111111111111111111111111111111111111111111111111111111111111111111111111111111111121"/>
    <w:link w:val="Style_292_ch"/>
  </w:style>
  <w:style w:styleId="Style_292_ch" w:type="character">
    <w:name w:val="WW-Absatz-Standardschriftart1111111111111111111111111111111111111111111111111111111111111111111111111111111111111111111111111121"/>
    <w:link w:val="Style_292"/>
  </w:style>
  <w:style w:styleId="Style_293" w:type="paragraph">
    <w:name w:val="WW-Absatz-Standardschriftart111111111111111111111111111111111111111111111111111111111111111111111111111111111111111121"/>
    <w:link w:val="Style_293_ch"/>
  </w:style>
  <w:style w:styleId="Style_293_ch" w:type="character">
    <w:name w:val="WW-Absatz-Standardschriftart111111111111111111111111111111111111111111111111111111111111111111111111111111111111111121"/>
    <w:link w:val="Style_293"/>
  </w:style>
  <w:style w:styleId="Style_294" w:type="paragraph">
    <w:name w:val="Указатель3411"/>
    <w:basedOn w:val="Style_5"/>
    <w:link w:val="Style_294_ch"/>
    <w:rPr>
      <w:rFonts w:ascii="Arial" w:hAnsi="Arial"/>
    </w:rPr>
  </w:style>
  <w:style w:styleId="Style_294_ch" w:type="character">
    <w:name w:val="Указатель3411"/>
    <w:basedOn w:val="Style_5_ch"/>
    <w:link w:val="Style_294"/>
    <w:rPr>
      <w:rFonts w:ascii="Arial" w:hAnsi="Arial"/>
    </w:rPr>
  </w:style>
  <w:style w:styleId="Style_295" w:type="paragraph">
    <w:name w:val="Основной шрифт абзаца1511"/>
    <w:link w:val="Style_295_ch"/>
  </w:style>
  <w:style w:styleId="Style_295_ch" w:type="character">
    <w:name w:val="Основной шрифт абзаца1511"/>
    <w:link w:val="Style_295"/>
  </w:style>
  <w:style w:styleId="Style_296" w:type="paragraph">
    <w:name w:val="Hyperlink"/>
    <w:link w:val="Style_296_ch"/>
    <w:rPr>
      <w:color w:val="0000FF"/>
      <w:u w:val="single"/>
    </w:rPr>
  </w:style>
  <w:style w:styleId="Style_296_ch" w:type="character">
    <w:name w:val="Hyperlink"/>
    <w:link w:val="Style_296"/>
    <w:rPr>
      <w:color w:val="0000FF"/>
      <w:u w:val="single"/>
    </w:rPr>
  </w:style>
  <w:style w:styleId="Style_297" w:type="paragraph">
    <w:name w:val="Footnote"/>
    <w:link w:val="Style_297_ch"/>
    <w:pPr>
      <w:widowControl w:val="1"/>
      <w:ind w:firstLine="851" w:left="0"/>
      <w:jc w:val="both"/>
    </w:pPr>
    <w:rPr>
      <w:rFonts w:ascii="XO Thames" w:hAnsi="XO Thames"/>
    </w:rPr>
  </w:style>
  <w:style w:styleId="Style_297_ch" w:type="character">
    <w:name w:val="Footnote"/>
    <w:link w:val="Style_297"/>
    <w:rPr>
      <w:rFonts w:ascii="XO Thames" w:hAnsi="XO Thames"/>
    </w:rPr>
  </w:style>
  <w:style w:styleId="Style_298" w:type="paragraph">
    <w:name w:val="Указатель3311"/>
    <w:basedOn w:val="Style_5"/>
    <w:link w:val="Style_298_ch"/>
  </w:style>
  <w:style w:styleId="Style_298_ch" w:type="character">
    <w:name w:val="Указатель3311"/>
    <w:basedOn w:val="Style_5_ch"/>
    <w:link w:val="Style_298"/>
  </w:style>
  <w:style w:styleId="Style_299" w:type="paragraph">
    <w:name w:val="Название объекта1911"/>
    <w:basedOn w:val="Style_5"/>
    <w:link w:val="Style_299_ch"/>
    <w:pPr>
      <w:widowControl w:val="1"/>
      <w:spacing w:after="120" w:before="120"/>
      <w:ind/>
    </w:pPr>
    <w:rPr>
      <w:i w:val="1"/>
      <w:sz w:val="24"/>
    </w:rPr>
  </w:style>
  <w:style w:styleId="Style_299_ch" w:type="character">
    <w:name w:val="Название объекта1911"/>
    <w:basedOn w:val="Style_5_ch"/>
    <w:link w:val="Style_299"/>
    <w:rPr>
      <w:i w:val="1"/>
      <w:sz w:val="24"/>
    </w:rPr>
  </w:style>
  <w:style w:styleId="Style_300" w:type="paragraph">
    <w:name w:val="toc 1"/>
    <w:next w:val="Style_5"/>
    <w:link w:val="Style_300_ch"/>
    <w:uiPriority w:val="39"/>
    <w:rPr>
      <w:rFonts w:ascii="XO Thames" w:hAnsi="XO Thames"/>
      <w:b w:val="1"/>
      <w:sz w:val="28"/>
    </w:rPr>
  </w:style>
  <w:style w:styleId="Style_300_ch" w:type="character">
    <w:name w:val="toc 1"/>
    <w:link w:val="Style_300"/>
    <w:rPr>
      <w:rFonts w:ascii="XO Thames" w:hAnsi="XO Thames"/>
      <w:b w:val="1"/>
      <w:sz w:val="28"/>
    </w:rPr>
  </w:style>
  <w:style w:styleId="Style_301" w:type="paragraph">
    <w:name w:val="Указатель2511"/>
    <w:basedOn w:val="Style_5"/>
    <w:link w:val="Style_301_ch"/>
    <w:rPr>
      <w:rFonts w:ascii="Arial" w:hAnsi="Arial"/>
    </w:rPr>
  </w:style>
  <w:style w:styleId="Style_301_ch" w:type="character">
    <w:name w:val="Указатель2511"/>
    <w:basedOn w:val="Style_5_ch"/>
    <w:link w:val="Style_301"/>
    <w:rPr>
      <w:rFonts w:ascii="Arial" w:hAnsi="Arial"/>
    </w:rPr>
  </w:style>
  <w:style w:styleId="Style_302" w:type="paragraph">
    <w:name w:val="WW-Absatz-Standardschriftart1111111111111111111111111111111111111111111111111111111111111111111111111111111111111111111111111111111111111111121"/>
    <w:link w:val="Style_302_ch"/>
  </w:style>
  <w:style w:styleId="Style_302_ch" w:type="character">
    <w:name w:val="WW-Absatz-Standardschriftart1111111111111111111111111111111111111111111111111111111111111111111111111111111111111111111111111111111111111111121"/>
    <w:link w:val="Style_302"/>
  </w:style>
  <w:style w:styleId="Style_303" w:type="paragraph">
    <w:name w:val="WW8Num18z011"/>
    <w:link w:val="Style_303_ch"/>
  </w:style>
  <w:style w:styleId="Style_303_ch" w:type="character">
    <w:name w:val="WW8Num18z011"/>
    <w:link w:val="Style_303"/>
  </w:style>
  <w:style w:styleId="Style_304" w:type="paragraph">
    <w:name w:val="WW8Num14z111"/>
    <w:link w:val="Style_304_ch"/>
    <w:rPr>
      <w:rFonts w:ascii="Courier New" w:hAnsi="Courier New"/>
    </w:rPr>
  </w:style>
  <w:style w:styleId="Style_304_ch" w:type="character">
    <w:name w:val="WW8Num14z111"/>
    <w:link w:val="Style_304"/>
    <w:rPr>
      <w:rFonts w:ascii="Courier New" w:hAnsi="Courier New"/>
    </w:rPr>
  </w:style>
  <w:style w:styleId="Style_305" w:type="paragraph">
    <w:name w:val="WW8Num10z011"/>
    <w:link w:val="Style_305_ch"/>
    <w:rPr>
      <w:rFonts w:ascii="Symbol" w:hAnsi="Symbol"/>
    </w:rPr>
  </w:style>
  <w:style w:styleId="Style_305_ch" w:type="character">
    <w:name w:val="WW8Num10z011"/>
    <w:link w:val="Style_305"/>
    <w:rPr>
      <w:rFonts w:ascii="Symbol" w:hAnsi="Symbol"/>
    </w:rPr>
  </w:style>
  <w:style w:styleId="Style_306" w:type="paragraph">
    <w:name w:val="List1"/>
    <w:basedOn w:val="Style_307"/>
    <w:link w:val="Style_306_ch"/>
  </w:style>
  <w:style w:styleId="Style_306_ch" w:type="character">
    <w:name w:val="List1"/>
    <w:basedOn w:val="Style_307_ch"/>
    <w:link w:val="Style_306"/>
  </w:style>
  <w:style w:styleId="Style_308" w:type="paragraph">
    <w:name w:val="WW-Absatz-Standardschriftart11111111111111111111111111121"/>
    <w:link w:val="Style_308_ch"/>
  </w:style>
  <w:style w:styleId="Style_308_ch" w:type="character">
    <w:name w:val="WW-Absatz-Standardschriftart11111111111111111111111111121"/>
    <w:link w:val="Style_308"/>
  </w:style>
  <w:style w:styleId="Style_309" w:type="paragraph">
    <w:name w:val="Основной шрифт абзаца1411"/>
    <w:link w:val="Style_309_ch"/>
  </w:style>
  <w:style w:styleId="Style_309_ch" w:type="character">
    <w:name w:val="Основной шрифт абзаца1411"/>
    <w:link w:val="Style_309"/>
  </w:style>
  <w:style w:styleId="Style_310" w:type="paragraph">
    <w:name w:val="Название1711"/>
    <w:basedOn w:val="Style_5"/>
    <w:link w:val="Style_310_ch"/>
    <w:pPr>
      <w:widowControl w:val="1"/>
      <w:spacing w:after="120" w:before="120"/>
      <w:ind/>
    </w:pPr>
    <w:rPr>
      <w:i w:val="1"/>
      <w:sz w:val="24"/>
    </w:rPr>
  </w:style>
  <w:style w:styleId="Style_310_ch" w:type="character">
    <w:name w:val="Название1711"/>
    <w:basedOn w:val="Style_5_ch"/>
    <w:link w:val="Style_310"/>
    <w:rPr>
      <w:i w:val="1"/>
      <w:sz w:val="24"/>
    </w:rPr>
  </w:style>
  <w:style w:styleId="Style_311" w:type="paragraph">
    <w:name w:val="Header and Footer"/>
    <w:link w:val="Style_311_ch"/>
    <w:pPr>
      <w:widowControl w:val="1"/>
      <w:ind/>
      <w:jc w:val="both"/>
    </w:pPr>
    <w:rPr>
      <w:rFonts w:ascii="XO Thames" w:hAnsi="XO Thames"/>
      <w:sz w:val="28"/>
    </w:rPr>
  </w:style>
  <w:style w:styleId="Style_311_ch" w:type="character">
    <w:name w:val="Header and Footer"/>
    <w:link w:val="Style_311"/>
    <w:rPr>
      <w:rFonts w:ascii="XO Thames" w:hAnsi="XO Thames"/>
      <w:sz w:val="28"/>
    </w:rPr>
  </w:style>
  <w:style w:styleId="Style_312" w:type="paragraph">
    <w:name w:val="WW-Absatz-Standardschriftart111111111111111111111111111111111111111111111111111111111111111111111121"/>
    <w:link w:val="Style_312_ch"/>
  </w:style>
  <w:style w:styleId="Style_312_ch" w:type="character">
    <w:name w:val="WW-Absatz-Standardschriftart111111111111111111111111111111111111111111111111111111111111111111111121"/>
    <w:link w:val="Style_312"/>
  </w:style>
  <w:style w:styleId="Style_313" w:type="paragraph">
    <w:name w:val="WW-Absatz-Standardschriftart11111111111111111111111121"/>
    <w:link w:val="Style_313_ch"/>
  </w:style>
  <w:style w:styleId="Style_313_ch" w:type="character">
    <w:name w:val="WW-Absatz-Standardschriftart11111111111111111111111121"/>
    <w:link w:val="Style_313"/>
  </w:style>
  <w:style w:styleId="Style_314" w:type="paragraph">
    <w:name w:val="Название1511"/>
    <w:basedOn w:val="Style_5"/>
    <w:link w:val="Style_314_ch"/>
    <w:pPr>
      <w:widowControl w:val="1"/>
      <w:spacing w:after="120" w:before="120"/>
      <w:ind/>
    </w:pPr>
    <w:rPr>
      <w:i w:val="1"/>
      <w:sz w:val="24"/>
    </w:rPr>
  </w:style>
  <w:style w:styleId="Style_314_ch" w:type="character">
    <w:name w:val="Название1511"/>
    <w:basedOn w:val="Style_5_ch"/>
    <w:link w:val="Style_314"/>
    <w:rPr>
      <w:i w:val="1"/>
      <w:sz w:val="24"/>
    </w:rPr>
  </w:style>
  <w:style w:styleId="Style_315" w:type="paragraph">
    <w:name w:val="Указатель4111"/>
    <w:basedOn w:val="Style_5"/>
    <w:link w:val="Style_315_ch"/>
  </w:style>
  <w:style w:styleId="Style_315_ch" w:type="character">
    <w:name w:val="Указатель4111"/>
    <w:basedOn w:val="Style_5_ch"/>
    <w:link w:val="Style_315"/>
  </w:style>
  <w:style w:styleId="Style_316" w:type="paragraph">
    <w:name w:val="WW8Num6z111"/>
    <w:link w:val="Style_316_ch"/>
    <w:rPr>
      <w:rFonts w:ascii="Courier New" w:hAnsi="Courier New"/>
    </w:rPr>
  </w:style>
  <w:style w:styleId="Style_316_ch" w:type="character">
    <w:name w:val="WW8Num6z111"/>
    <w:link w:val="Style_316"/>
    <w:rPr>
      <w:rFonts w:ascii="Courier New" w:hAnsi="Courier New"/>
    </w:rPr>
  </w:style>
  <w:style w:styleId="Style_317" w:type="paragraph">
    <w:name w:val="Название1211"/>
    <w:basedOn w:val="Style_5"/>
    <w:link w:val="Style_317_ch"/>
    <w:pPr>
      <w:widowControl w:val="1"/>
      <w:spacing w:after="120" w:before="120"/>
      <w:ind/>
    </w:pPr>
    <w:rPr>
      <w:rFonts w:ascii="Arial" w:hAnsi="Arial"/>
      <w:i w:val="1"/>
    </w:rPr>
  </w:style>
  <w:style w:styleId="Style_317_ch" w:type="character">
    <w:name w:val="Название1211"/>
    <w:basedOn w:val="Style_5_ch"/>
    <w:link w:val="Style_317"/>
    <w:rPr>
      <w:rFonts w:ascii="Arial" w:hAnsi="Arial"/>
      <w:i w:val="1"/>
    </w:rPr>
  </w:style>
  <w:style w:styleId="Style_318" w:type="paragraph">
    <w:name w:val="WW-Absatz-Standardschriftart111111111111111111111111111111111111111111111111111111111111111111111111111111111111111111111111111111111111121"/>
    <w:link w:val="Style_318_ch"/>
  </w:style>
  <w:style w:styleId="Style_318_ch" w:type="character">
    <w:name w:val="WW-Absatz-Standardschriftart111111111111111111111111111111111111111111111111111111111111111111111111111111111111111111111111111111111111121"/>
    <w:link w:val="Style_318"/>
  </w:style>
  <w:style w:styleId="Style_319" w:type="paragraph">
    <w:name w:val="WW8Num19z111"/>
    <w:link w:val="Style_319_ch"/>
    <w:rPr>
      <w:rFonts w:ascii="Courier New" w:hAnsi="Courier New"/>
    </w:rPr>
  </w:style>
  <w:style w:styleId="Style_319_ch" w:type="character">
    <w:name w:val="WW8Num19z111"/>
    <w:link w:val="Style_319"/>
    <w:rPr>
      <w:rFonts w:ascii="Courier New" w:hAnsi="Courier New"/>
    </w:rPr>
  </w:style>
  <w:style w:styleId="Style_320" w:type="paragraph">
    <w:name w:val="Название объекта1411"/>
    <w:basedOn w:val="Style_5"/>
    <w:next w:val="Style_321"/>
    <w:link w:val="Style_320_ch"/>
    <w:pPr>
      <w:widowControl w:val="1"/>
      <w:ind/>
      <w:jc w:val="center"/>
    </w:pPr>
    <w:rPr>
      <w:b w:val="1"/>
      <w:sz w:val="28"/>
    </w:rPr>
  </w:style>
  <w:style w:styleId="Style_320_ch" w:type="character">
    <w:name w:val="Название объекта1411"/>
    <w:basedOn w:val="Style_5_ch"/>
    <w:link w:val="Style_320"/>
    <w:rPr>
      <w:b w:val="1"/>
      <w:sz w:val="28"/>
    </w:rPr>
  </w:style>
  <w:style w:styleId="Style_322" w:type="paragraph">
    <w:name w:val="Название1311"/>
    <w:basedOn w:val="Style_5"/>
    <w:link w:val="Style_322_ch"/>
    <w:pPr>
      <w:widowControl w:val="1"/>
      <w:spacing w:after="120" w:before="120"/>
      <w:ind/>
    </w:pPr>
    <w:rPr>
      <w:rFonts w:ascii="Arial" w:hAnsi="Arial"/>
      <w:i w:val="1"/>
    </w:rPr>
  </w:style>
  <w:style w:styleId="Style_322_ch" w:type="character">
    <w:name w:val="Название1311"/>
    <w:basedOn w:val="Style_5_ch"/>
    <w:link w:val="Style_322"/>
    <w:rPr>
      <w:rFonts w:ascii="Arial" w:hAnsi="Arial"/>
      <w:i w:val="1"/>
    </w:rPr>
  </w:style>
  <w:style w:styleId="Style_323" w:type="paragraph">
    <w:name w:val="Гиперссылка22"/>
    <w:link w:val="Style_323_ch"/>
    <w:rPr>
      <w:color w:val="0000FF"/>
      <w:u w:val="single"/>
    </w:rPr>
  </w:style>
  <w:style w:styleId="Style_323_ch" w:type="character">
    <w:name w:val="Гиперссылка22"/>
    <w:link w:val="Style_323"/>
    <w:rPr>
      <w:color w:val="0000FF"/>
      <w:u w:val="single"/>
    </w:rPr>
  </w:style>
  <w:style w:styleId="Style_324" w:type="paragraph">
    <w:name w:val="Основной шрифт абзаца3111"/>
    <w:link w:val="Style_324_ch"/>
  </w:style>
  <w:style w:styleId="Style_324_ch" w:type="character">
    <w:name w:val="Основной шрифт абзаца3111"/>
    <w:link w:val="Style_324"/>
  </w:style>
  <w:style w:styleId="Style_325" w:type="paragraph">
    <w:name w:val="WW-Absatz-Standardschriftart1111111111111111111111111111111121"/>
    <w:link w:val="Style_325_ch"/>
  </w:style>
  <w:style w:styleId="Style_325_ch" w:type="character">
    <w:name w:val="WW-Absatz-Standardschriftart1111111111111111111111111111111121"/>
    <w:link w:val="Style_325"/>
  </w:style>
  <w:style w:styleId="Style_326" w:type="paragraph">
    <w:name w:val="Heading 22"/>
    <w:link w:val="Style_326_ch"/>
    <w:rPr>
      <w:rFonts w:ascii="XO Thames" w:hAnsi="XO Thames"/>
      <w:b w:val="1"/>
      <w:sz w:val="28"/>
    </w:rPr>
  </w:style>
  <w:style w:styleId="Style_326_ch" w:type="character">
    <w:name w:val="Heading 22"/>
    <w:link w:val="Style_326"/>
    <w:rPr>
      <w:rFonts w:ascii="XO Thames" w:hAnsi="XO Thames"/>
      <w:b w:val="1"/>
      <w:sz w:val="28"/>
    </w:rPr>
  </w:style>
  <w:style w:styleId="Style_327" w:type="paragraph">
    <w:name w:val="WW-Absatz-Standardschriftart1111111111111111111111111111111111111111111111111111111111111111111111111111121"/>
    <w:link w:val="Style_327_ch"/>
  </w:style>
  <w:style w:styleId="Style_327_ch" w:type="character">
    <w:name w:val="WW-Absatz-Standardschriftart1111111111111111111111111111111111111111111111111111111111111111111111111111121"/>
    <w:link w:val="Style_327"/>
  </w:style>
  <w:style w:styleId="Style_328" w:type="paragraph">
    <w:name w:val="WW-Absatz-Standardschriftart1111111111111111111111111111111111111111111111111111111111111111111111111111111111111111111111111111121"/>
    <w:link w:val="Style_328_ch"/>
  </w:style>
  <w:style w:styleId="Style_328_ch" w:type="character">
    <w:name w:val="WW-Absatz-Standardschriftart1111111111111111111111111111111111111111111111111111111111111111111111111111111111111111111111111111121"/>
    <w:link w:val="Style_328"/>
  </w:style>
  <w:style w:styleId="Style_329" w:type="paragraph">
    <w:name w:val="Содержимое врезки11"/>
    <w:basedOn w:val="Style_5"/>
    <w:link w:val="Style_329_ch"/>
  </w:style>
  <w:style w:styleId="Style_329_ch" w:type="character">
    <w:name w:val="Содержимое врезки11"/>
    <w:basedOn w:val="Style_5_ch"/>
    <w:link w:val="Style_329"/>
  </w:style>
  <w:style w:styleId="Style_330" w:type="paragraph">
    <w:name w:val="Header and Footer11"/>
    <w:link w:val="Style_330_ch"/>
    <w:pPr>
      <w:widowControl w:val="1"/>
      <w:ind/>
      <w:jc w:val="both"/>
    </w:pPr>
    <w:rPr>
      <w:rFonts w:ascii="XO Thames" w:hAnsi="XO Thames"/>
      <w:sz w:val="28"/>
    </w:rPr>
  </w:style>
  <w:style w:styleId="Style_330_ch" w:type="character">
    <w:name w:val="Header and Footer11"/>
    <w:link w:val="Style_330"/>
    <w:rPr>
      <w:rFonts w:ascii="XO Thames" w:hAnsi="XO Thames"/>
      <w:sz w:val="28"/>
    </w:rPr>
  </w:style>
  <w:style w:styleId="Style_331" w:type="paragraph">
    <w:name w:val="WW8Num19z011"/>
    <w:link w:val="Style_331_ch"/>
    <w:rPr>
      <w:rFonts w:ascii="Symbol" w:hAnsi="Symbol"/>
    </w:rPr>
  </w:style>
  <w:style w:styleId="Style_331_ch" w:type="character">
    <w:name w:val="WW8Num19z011"/>
    <w:link w:val="Style_331"/>
    <w:rPr>
      <w:rFonts w:ascii="Symbol" w:hAnsi="Symbol"/>
    </w:rPr>
  </w:style>
  <w:style w:styleId="Style_332" w:type="paragraph">
    <w:name w:val="Header11"/>
    <w:link w:val="Style_332_ch"/>
  </w:style>
  <w:style w:styleId="Style_332_ch" w:type="character">
    <w:name w:val="Header11"/>
    <w:link w:val="Style_332"/>
  </w:style>
  <w:style w:styleId="Style_333" w:type="paragraph">
    <w:name w:val="WW-Absatz-Standardschriftart11111111111111111111111111111111111111111111111111111111121"/>
    <w:link w:val="Style_333_ch"/>
  </w:style>
  <w:style w:styleId="Style_333_ch" w:type="character">
    <w:name w:val="WW-Absatz-Standardschriftart11111111111111111111111111111111111111111111111111111111121"/>
    <w:link w:val="Style_333"/>
  </w:style>
  <w:style w:styleId="Style_334" w:type="paragraph">
    <w:name w:val="toc 9"/>
    <w:next w:val="Style_5"/>
    <w:link w:val="Style_334_ch"/>
    <w:uiPriority w:val="39"/>
    <w:pPr>
      <w:widowControl w:val="1"/>
      <w:ind w:firstLine="0" w:left="1600"/>
    </w:pPr>
    <w:rPr>
      <w:rFonts w:ascii="XO Thames" w:hAnsi="XO Thames"/>
      <w:sz w:val="28"/>
    </w:rPr>
  </w:style>
  <w:style w:styleId="Style_334_ch" w:type="character">
    <w:name w:val="toc 9"/>
    <w:link w:val="Style_334"/>
    <w:rPr>
      <w:rFonts w:ascii="XO Thames" w:hAnsi="XO Thames"/>
      <w:sz w:val="28"/>
    </w:rPr>
  </w:style>
  <w:style w:styleId="Style_335" w:type="paragraph">
    <w:name w:val="WW-Absatz-Standardschriftart111111111111111111111111111111111111111111111111111111111111111111111111111111111111111111111111121"/>
    <w:link w:val="Style_335_ch"/>
  </w:style>
  <w:style w:styleId="Style_335_ch" w:type="character">
    <w:name w:val="WW-Absatz-Standardschriftart111111111111111111111111111111111111111111111111111111111111111111111111111111111111111111111111121"/>
    <w:link w:val="Style_335"/>
  </w:style>
  <w:style w:styleId="Style_336" w:type="paragraph">
    <w:name w:val="Указатель2101"/>
    <w:basedOn w:val="Style_5"/>
    <w:link w:val="Style_336_ch"/>
  </w:style>
  <w:style w:styleId="Style_336_ch" w:type="character">
    <w:name w:val="Указатель2101"/>
    <w:basedOn w:val="Style_5_ch"/>
    <w:link w:val="Style_336"/>
  </w:style>
  <w:style w:styleId="Style_337" w:type="paragraph">
    <w:name w:val="WW-Заголовок11"/>
    <w:basedOn w:val="Style_190"/>
    <w:next w:val="Style_321"/>
    <w:link w:val="Style_337_ch"/>
  </w:style>
  <w:style w:styleId="Style_337_ch" w:type="character">
    <w:name w:val="WW-Заголовок11"/>
    <w:basedOn w:val="Style_190_ch"/>
    <w:link w:val="Style_337"/>
  </w:style>
  <w:style w:styleId="Style_338" w:type="paragraph">
    <w:name w:val="Название411"/>
    <w:basedOn w:val="Style_5"/>
    <w:link w:val="Style_338_ch"/>
    <w:pPr>
      <w:widowControl w:val="1"/>
      <w:spacing w:after="120" w:before="120"/>
      <w:ind/>
    </w:pPr>
    <w:rPr>
      <w:i w:val="1"/>
      <w:sz w:val="24"/>
    </w:rPr>
  </w:style>
  <w:style w:styleId="Style_338_ch" w:type="character">
    <w:name w:val="Название411"/>
    <w:basedOn w:val="Style_5_ch"/>
    <w:link w:val="Style_338"/>
    <w:rPr>
      <w:i w:val="1"/>
      <w:sz w:val="24"/>
    </w:rPr>
  </w:style>
  <w:style w:styleId="Style_339" w:type="paragraph">
    <w:name w:val="WW-Absatz-Standardschriftart11111111111111111111111111111111111111111111111111111111111111111111111111111111111111111111111111121"/>
    <w:link w:val="Style_339_ch"/>
  </w:style>
  <w:style w:styleId="Style_339_ch" w:type="character">
    <w:name w:val="WW-Absatz-Standardschriftart11111111111111111111111111111111111111111111111111111111111111111111111111111111111111111111111111121"/>
    <w:link w:val="Style_339"/>
  </w:style>
  <w:style w:styleId="Style_340" w:type="paragraph">
    <w:name w:val="WW-Absatz-Standardschriftart11111111111111111111111111111111111111111111121"/>
    <w:link w:val="Style_340_ch"/>
  </w:style>
  <w:style w:styleId="Style_340_ch" w:type="character">
    <w:name w:val="WW-Absatz-Standardschriftart11111111111111111111111111111111111111111111121"/>
    <w:link w:val="Style_340"/>
  </w:style>
  <w:style w:styleId="Style_341" w:type="paragraph">
    <w:name w:val="WW8Num25z011"/>
    <w:link w:val="Style_341_ch"/>
    <w:rPr>
      <w:rFonts w:ascii="Symbol" w:hAnsi="Symbol"/>
    </w:rPr>
  </w:style>
  <w:style w:styleId="Style_341_ch" w:type="character">
    <w:name w:val="WW8Num25z011"/>
    <w:link w:val="Style_341"/>
    <w:rPr>
      <w:rFonts w:ascii="Symbol" w:hAnsi="Symbol"/>
    </w:rPr>
  </w:style>
  <w:style w:styleId="Style_342" w:type="paragraph">
    <w:name w:val="WW8Num3z111"/>
    <w:link w:val="Style_342_ch"/>
  </w:style>
  <w:style w:styleId="Style_342_ch" w:type="character">
    <w:name w:val="WW8Num3z111"/>
    <w:link w:val="Style_342"/>
  </w:style>
  <w:style w:styleId="Style_343" w:type="paragraph">
    <w:name w:val="Заголовок11"/>
    <w:basedOn w:val="Style_5"/>
    <w:next w:val="Style_3"/>
    <w:link w:val="Style_34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43_ch" w:type="character">
    <w:name w:val="Заголовок11"/>
    <w:basedOn w:val="Style_5_ch"/>
    <w:link w:val="Style_343"/>
    <w:rPr>
      <w:rFonts w:ascii="Liberation Sans" w:hAnsi="Liberation Sans"/>
      <w:sz w:val="28"/>
    </w:rPr>
  </w:style>
  <w:style w:styleId="Style_344" w:type="paragraph">
    <w:name w:val="Указатель3101"/>
    <w:basedOn w:val="Style_5"/>
    <w:link w:val="Style_344_ch"/>
  </w:style>
  <w:style w:styleId="Style_344_ch" w:type="character">
    <w:name w:val="Указатель3101"/>
    <w:basedOn w:val="Style_5_ch"/>
    <w:link w:val="Style_344"/>
  </w:style>
  <w:style w:styleId="Style_345" w:type="paragraph">
    <w:name w:val="Текст в заданном формате11"/>
    <w:basedOn w:val="Style_5"/>
    <w:link w:val="Style_345_ch"/>
  </w:style>
  <w:style w:styleId="Style_345_ch" w:type="character">
    <w:name w:val="Текст в заданном формате11"/>
    <w:basedOn w:val="Style_5_ch"/>
    <w:link w:val="Style_345"/>
  </w:style>
  <w:style w:styleId="Style_346" w:type="paragraph">
    <w:name w:val="Основной шрифт абзаца4011"/>
    <w:link w:val="Style_346_ch"/>
  </w:style>
  <w:style w:styleId="Style_346_ch" w:type="character">
    <w:name w:val="Основной шрифт абзаца4011"/>
    <w:link w:val="Style_346"/>
  </w:style>
  <w:style w:styleId="Style_347" w:type="paragraph">
    <w:name w:val="WW-Absatz-Standardschriftart11111111111111111111111111111111111111111121"/>
    <w:link w:val="Style_347_ch"/>
  </w:style>
  <w:style w:styleId="Style_347_ch" w:type="character">
    <w:name w:val="WW-Absatz-Standardschriftart11111111111111111111111111111111111111111121"/>
    <w:link w:val="Style_347"/>
  </w:style>
  <w:style w:styleId="Style_348" w:type="paragraph">
    <w:name w:val="Указатель3011"/>
    <w:basedOn w:val="Style_5"/>
    <w:link w:val="Style_348_ch"/>
  </w:style>
  <w:style w:styleId="Style_348_ch" w:type="character">
    <w:name w:val="Указатель3011"/>
    <w:basedOn w:val="Style_5_ch"/>
    <w:link w:val="Style_348"/>
  </w:style>
  <w:style w:styleId="Style_349" w:type="paragraph">
    <w:name w:val="Heading 31"/>
    <w:link w:val="Style_349_ch"/>
    <w:rPr>
      <w:rFonts w:ascii="XO Thames" w:hAnsi="XO Thames"/>
      <w:b w:val="1"/>
      <w:sz w:val="26"/>
    </w:rPr>
  </w:style>
  <w:style w:styleId="Style_349_ch" w:type="character">
    <w:name w:val="Heading 31"/>
    <w:link w:val="Style_349"/>
    <w:rPr>
      <w:rFonts w:ascii="XO Thames" w:hAnsi="XO Thames"/>
      <w:b w:val="1"/>
      <w:sz w:val="26"/>
    </w:rPr>
  </w:style>
  <w:style w:styleId="Style_350" w:type="paragraph">
    <w:name w:val="Название объекта711"/>
    <w:basedOn w:val="Style_5"/>
    <w:link w:val="Style_350_ch"/>
    <w:pPr>
      <w:widowControl w:val="1"/>
      <w:spacing w:after="120" w:before="120"/>
      <w:ind/>
    </w:pPr>
    <w:rPr>
      <w:i w:val="1"/>
      <w:sz w:val="24"/>
    </w:rPr>
  </w:style>
  <w:style w:styleId="Style_350_ch" w:type="character">
    <w:name w:val="Название объекта711"/>
    <w:basedOn w:val="Style_5_ch"/>
    <w:link w:val="Style_350"/>
    <w:rPr>
      <w:i w:val="1"/>
      <w:sz w:val="24"/>
    </w:rPr>
  </w:style>
  <w:style w:styleId="Style_351" w:type="paragraph">
    <w:name w:val="WW-Absatz-Standardschriftart11111111111111111111121"/>
    <w:link w:val="Style_351_ch"/>
  </w:style>
  <w:style w:styleId="Style_351_ch" w:type="character">
    <w:name w:val="WW-Absatz-Standardschriftart11111111111111111111121"/>
    <w:link w:val="Style_351"/>
  </w:style>
  <w:style w:styleId="Style_352" w:type="paragraph">
    <w:name w:val="Абзац списка211"/>
    <w:basedOn w:val="Style_5"/>
    <w:link w:val="Style_352_ch"/>
    <w:pPr>
      <w:widowControl w:val="1"/>
      <w:spacing w:after="200" w:line="276" w:lineRule="auto"/>
      <w:ind w:firstLine="0" w:left="720"/>
    </w:pPr>
    <w:rPr>
      <w:rFonts w:ascii="Calibri" w:hAnsi="Calibri"/>
      <w:sz w:val="22"/>
    </w:rPr>
  </w:style>
  <w:style w:styleId="Style_352_ch" w:type="character">
    <w:name w:val="Абзац списка211"/>
    <w:basedOn w:val="Style_5_ch"/>
    <w:link w:val="Style_352"/>
    <w:rPr>
      <w:rFonts w:ascii="Calibri" w:hAnsi="Calibri"/>
      <w:sz w:val="22"/>
    </w:rPr>
  </w:style>
  <w:style w:styleId="Style_353" w:type="paragraph">
    <w:name w:val="Название911"/>
    <w:basedOn w:val="Style_5"/>
    <w:link w:val="Style_353_ch"/>
    <w:pPr>
      <w:widowControl w:val="1"/>
      <w:spacing w:after="120" w:before="120"/>
      <w:ind/>
    </w:pPr>
    <w:rPr>
      <w:i w:val="1"/>
      <w:sz w:val="24"/>
    </w:rPr>
  </w:style>
  <w:style w:styleId="Style_353_ch" w:type="character">
    <w:name w:val="Название911"/>
    <w:basedOn w:val="Style_5_ch"/>
    <w:link w:val="Style_353"/>
    <w:rPr>
      <w:i w:val="1"/>
      <w:sz w:val="24"/>
    </w:rPr>
  </w:style>
  <w:style w:styleId="Style_354" w:type="paragraph">
    <w:name w:val="Основной шрифт абзаца711"/>
    <w:link w:val="Style_354_ch"/>
  </w:style>
  <w:style w:styleId="Style_354_ch" w:type="character">
    <w:name w:val="Основной шрифт абзаца711"/>
    <w:link w:val="Style_354"/>
  </w:style>
  <w:style w:styleId="Style_355" w:type="paragraph">
    <w:name w:val="WW-Absatz-Standardschriftart111111111111111111111111111111111111111121"/>
    <w:link w:val="Style_355_ch"/>
  </w:style>
  <w:style w:styleId="Style_355_ch" w:type="character">
    <w:name w:val="WW-Absatz-Standardschriftart111111111111111111111111111111111111111121"/>
    <w:link w:val="Style_355"/>
  </w:style>
  <w:style w:styleId="Style_356" w:type="paragraph">
    <w:name w:val="Гиперссылка12"/>
    <w:link w:val="Style_356_ch"/>
    <w:rPr>
      <w:color w:val="0000FF"/>
      <w:u w:val="single"/>
    </w:rPr>
  </w:style>
  <w:style w:styleId="Style_356_ch" w:type="character">
    <w:name w:val="Гиперссылка12"/>
    <w:link w:val="Style_356"/>
    <w:rPr>
      <w:color w:val="0000FF"/>
      <w:u w:val="single"/>
    </w:rPr>
  </w:style>
  <w:style w:styleId="Style_357" w:type="paragraph">
    <w:name w:val="Caption2"/>
    <w:link w:val="Style_357_ch"/>
    <w:rPr>
      <w:i w:val="1"/>
      <w:sz w:val="24"/>
    </w:rPr>
  </w:style>
  <w:style w:styleId="Style_357_ch" w:type="character">
    <w:name w:val="Caption2"/>
    <w:link w:val="Style_357"/>
    <w:rPr>
      <w:i w:val="1"/>
      <w:sz w:val="24"/>
    </w:rPr>
  </w:style>
  <w:style w:styleId="Style_358" w:type="paragraph">
    <w:name w:val="Название объекта211"/>
    <w:basedOn w:val="Style_5"/>
    <w:link w:val="Style_358_ch"/>
    <w:pPr>
      <w:widowControl w:val="1"/>
      <w:spacing w:after="120" w:before="120"/>
      <w:ind/>
    </w:pPr>
    <w:rPr>
      <w:i w:val="1"/>
      <w:sz w:val="24"/>
    </w:rPr>
  </w:style>
  <w:style w:styleId="Style_358_ch" w:type="character">
    <w:name w:val="Название объекта211"/>
    <w:basedOn w:val="Style_5_ch"/>
    <w:link w:val="Style_358"/>
    <w:rPr>
      <w:i w:val="1"/>
      <w:sz w:val="24"/>
    </w:rPr>
  </w:style>
  <w:style w:styleId="Style_359" w:type="paragraph">
    <w:name w:val="WW8Num19z211"/>
    <w:link w:val="Style_359_ch"/>
    <w:rPr>
      <w:rFonts w:ascii="Wingdings" w:hAnsi="Wingdings"/>
    </w:rPr>
  </w:style>
  <w:style w:styleId="Style_359_ch" w:type="character">
    <w:name w:val="WW8Num19z211"/>
    <w:link w:val="Style_359"/>
    <w:rPr>
      <w:rFonts w:ascii="Wingdings" w:hAnsi="Wingdings"/>
    </w:rPr>
  </w:style>
  <w:style w:styleId="Style_360" w:type="paragraph">
    <w:name w:val="WW8Num27z211"/>
    <w:link w:val="Style_360_ch"/>
    <w:rPr>
      <w:rFonts w:ascii="Wingdings" w:hAnsi="Wingdings"/>
    </w:rPr>
  </w:style>
  <w:style w:styleId="Style_360_ch" w:type="character">
    <w:name w:val="WW8Num27z211"/>
    <w:link w:val="Style_360"/>
    <w:rPr>
      <w:rFonts w:ascii="Wingdings" w:hAnsi="Wingdings"/>
    </w:rPr>
  </w:style>
  <w:style w:styleId="Style_361" w:type="paragraph">
    <w:name w:val="toc 8"/>
    <w:next w:val="Style_5"/>
    <w:link w:val="Style_361_ch"/>
    <w:uiPriority w:val="39"/>
    <w:pPr>
      <w:widowControl w:val="1"/>
      <w:ind w:firstLine="0" w:left="1400"/>
    </w:pPr>
    <w:rPr>
      <w:rFonts w:ascii="XO Thames" w:hAnsi="XO Thames"/>
      <w:sz w:val="28"/>
    </w:rPr>
  </w:style>
  <w:style w:styleId="Style_361_ch" w:type="character">
    <w:name w:val="toc 8"/>
    <w:link w:val="Style_361"/>
    <w:rPr>
      <w:rFonts w:ascii="XO Thames" w:hAnsi="XO Thames"/>
      <w:sz w:val="28"/>
    </w:rPr>
  </w:style>
  <w:style w:styleId="Style_362" w:type="paragraph">
    <w:name w:val="WW-Absatz-Standardschriftart1111111111111121"/>
    <w:link w:val="Style_362_ch"/>
  </w:style>
  <w:style w:styleId="Style_362_ch" w:type="character">
    <w:name w:val="WW-Absatz-Standardschriftart1111111111111121"/>
    <w:link w:val="Style_362"/>
  </w:style>
  <w:style w:styleId="Style_363" w:type="paragraph">
    <w:name w:val="Знак Знак51"/>
    <w:basedOn w:val="Style_60"/>
    <w:link w:val="Style_363_ch"/>
    <w:rPr>
      <w:sz w:val="24"/>
    </w:rPr>
  </w:style>
  <w:style w:styleId="Style_363_ch" w:type="character">
    <w:name w:val="Знак Знак51"/>
    <w:basedOn w:val="Style_60_ch"/>
    <w:link w:val="Style_363"/>
    <w:rPr>
      <w:sz w:val="24"/>
    </w:rPr>
  </w:style>
  <w:style w:styleId="Style_364" w:type="paragraph">
    <w:name w:val="Указатель3211"/>
    <w:basedOn w:val="Style_5"/>
    <w:link w:val="Style_364_ch"/>
  </w:style>
  <w:style w:styleId="Style_364_ch" w:type="character">
    <w:name w:val="Указатель3211"/>
    <w:basedOn w:val="Style_5_ch"/>
    <w:link w:val="Style_364"/>
  </w:style>
  <w:style w:styleId="Style_365" w:type="paragraph">
    <w:name w:val="WW-Absatz-Standardschriftart11111111111111111111111111111111111111111111111111111111111111111111111111111111111111111111111111111111121"/>
    <w:link w:val="Style_365_ch"/>
  </w:style>
  <w:style w:styleId="Style_365_ch" w:type="character">
    <w:name w:val="WW-Absatz-Standardschriftart11111111111111111111111111111111111111111111111111111111111111111111111111111111111111111111111111111111121"/>
    <w:link w:val="Style_365"/>
  </w:style>
  <w:style w:styleId="Style_366" w:type="paragraph">
    <w:name w:val="Текст в заданном формате (user)"/>
    <w:link w:val="Style_366_ch"/>
    <w:rPr>
      <w:rFonts w:ascii="Courier New" w:hAnsi="Courier New"/>
    </w:rPr>
  </w:style>
  <w:style w:styleId="Style_366_ch" w:type="character">
    <w:name w:val="Текст в заданном формате (user)"/>
    <w:link w:val="Style_366"/>
    <w:rPr>
      <w:rFonts w:ascii="Courier New" w:hAnsi="Courier New"/>
    </w:rPr>
  </w:style>
  <w:style w:styleId="Style_367" w:type="paragraph">
    <w:name w:val="WW-Absatz-Standardschriftart1111111111111111111111111111111111111111111111111121"/>
    <w:link w:val="Style_367_ch"/>
  </w:style>
  <w:style w:styleId="Style_367_ch" w:type="character">
    <w:name w:val="WW-Absatz-Standardschriftart1111111111111111111111111111111111111111111111111121"/>
    <w:link w:val="Style_367"/>
  </w:style>
  <w:style w:styleId="Style_368" w:type="paragraph">
    <w:name w:val="WW8Num23z111"/>
    <w:link w:val="Style_368_ch"/>
    <w:rPr>
      <w:rFonts w:ascii="Courier New" w:hAnsi="Courier New"/>
    </w:rPr>
  </w:style>
  <w:style w:styleId="Style_368_ch" w:type="character">
    <w:name w:val="WW8Num23z111"/>
    <w:link w:val="Style_368"/>
    <w:rPr>
      <w:rFonts w:ascii="Courier New" w:hAnsi="Courier New"/>
    </w:rPr>
  </w:style>
  <w:style w:styleId="Style_369" w:type="paragraph">
    <w:name w:val="Указатель4211"/>
    <w:basedOn w:val="Style_5"/>
    <w:link w:val="Style_369_ch"/>
  </w:style>
  <w:style w:styleId="Style_369_ch" w:type="character">
    <w:name w:val="Указатель4211"/>
    <w:basedOn w:val="Style_5_ch"/>
    <w:link w:val="Style_369"/>
  </w:style>
  <w:style w:styleId="Style_370" w:type="paragraph">
    <w:name w:val="WW-Absatz-Standardschriftart11111111121"/>
    <w:link w:val="Style_370_ch"/>
  </w:style>
  <w:style w:styleId="Style_370_ch" w:type="character">
    <w:name w:val="WW-Absatz-Standardschriftart11111111121"/>
    <w:link w:val="Style_370"/>
  </w:style>
  <w:style w:styleId="Style_371" w:type="paragraph">
    <w:name w:val="WW-Absatz-Standardschriftart111111111111111111111111111111111111111111111111111111111111111111111111111111111111111111111111111111111111111111111121"/>
    <w:link w:val="Style_371_ch"/>
  </w:style>
  <w:style w:styleId="Style_371_ch" w:type="character">
    <w:name w:val="WW-Absatz-Standardschriftart111111111111111111111111111111111111111111111111111111111111111111111111111111111111111111111111111111111111111111111121"/>
    <w:link w:val="Style_371"/>
  </w:style>
  <w:style w:styleId="Style_372" w:type="paragraph">
    <w:name w:val="WW8Num30z111"/>
    <w:link w:val="Style_372_ch"/>
    <w:rPr>
      <w:rFonts w:ascii="Courier New" w:hAnsi="Courier New"/>
    </w:rPr>
  </w:style>
  <w:style w:styleId="Style_372_ch" w:type="character">
    <w:name w:val="WW8Num30z111"/>
    <w:link w:val="Style_372"/>
    <w:rPr>
      <w:rFonts w:ascii="Courier New" w:hAnsi="Courier New"/>
    </w:rPr>
  </w:style>
  <w:style w:styleId="Style_373" w:type="paragraph">
    <w:name w:val="Название1101"/>
    <w:basedOn w:val="Style_5"/>
    <w:link w:val="Style_373_ch"/>
    <w:pPr>
      <w:widowControl w:val="1"/>
      <w:spacing w:after="120" w:before="120"/>
      <w:ind/>
    </w:pPr>
    <w:rPr>
      <w:i w:val="1"/>
      <w:sz w:val="24"/>
    </w:rPr>
  </w:style>
  <w:style w:styleId="Style_373_ch" w:type="character">
    <w:name w:val="Название1101"/>
    <w:basedOn w:val="Style_5_ch"/>
    <w:link w:val="Style_373"/>
    <w:rPr>
      <w:i w:val="1"/>
      <w:sz w:val="24"/>
    </w:rPr>
  </w:style>
  <w:style w:styleId="Style_374" w:type="paragraph">
    <w:name w:val="WW-Absatz-Standardschriftart111111111111111111111111121"/>
    <w:link w:val="Style_374_ch"/>
  </w:style>
  <w:style w:styleId="Style_374_ch" w:type="character">
    <w:name w:val="WW-Absatz-Standardschriftart111111111111111111111111121"/>
    <w:link w:val="Style_374"/>
  </w:style>
  <w:style w:styleId="Style_375" w:type="paragraph">
    <w:name w:val="WW-Absatz-Standardschriftart11111111111111111111111111111111111111111111111111111111111111111111121"/>
    <w:link w:val="Style_375_ch"/>
  </w:style>
  <w:style w:styleId="Style_375_ch" w:type="character">
    <w:name w:val="WW-Absatz-Standardschriftart11111111111111111111111111111111111111111111111111111111111111111111121"/>
    <w:link w:val="Style_375"/>
  </w:style>
  <w:style w:styleId="Style_376" w:type="paragraph">
    <w:name w:val="Contents 52"/>
    <w:link w:val="Style_376_ch"/>
    <w:rPr>
      <w:rFonts w:ascii="XO Thames" w:hAnsi="XO Thames"/>
      <w:sz w:val="28"/>
    </w:rPr>
  </w:style>
  <w:style w:styleId="Style_376_ch" w:type="character">
    <w:name w:val="Contents 52"/>
    <w:link w:val="Style_376"/>
    <w:rPr>
      <w:rFonts w:ascii="XO Thames" w:hAnsi="XO Thames"/>
      <w:sz w:val="28"/>
    </w:rPr>
  </w:style>
  <w:style w:styleId="Style_377" w:type="paragraph">
    <w:name w:val="Гиперссылка411"/>
    <w:link w:val="Style_377_ch"/>
    <w:rPr>
      <w:color w:val="0000FF"/>
      <w:u w:val="single"/>
    </w:rPr>
  </w:style>
  <w:style w:styleId="Style_377_ch" w:type="character">
    <w:name w:val="Гиперссылка411"/>
    <w:link w:val="Style_377"/>
    <w:rPr>
      <w:color w:val="0000FF"/>
      <w:u w:val="single"/>
    </w:rPr>
  </w:style>
  <w:style w:styleId="Style_378" w:type="paragraph">
    <w:name w:val="Название объекта1611"/>
    <w:basedOn w:val="Style_5"/>
    <w:link w:val="Style_378_ch"/>
    <w:pPr>
      <w:widowControl w:val="1"/>
      <w:spacing w:after="120" w:before="120"/>
      <w:ind/>
    </w:pPr>
    <w:rPr>
      <w:i w:val="1"/>
      <w:sz w:val="24"/>
    </w:rPr>
  </w:style>
  <w:style w:styleId="Style_378_ch" w:type="character">
    <w:name w:val="Название объекта1611"/>
    <w:basedOn w:val="Style_5_ch"/>
    <w:link w:val="Style_378"/>
    <w:rPr>
      <w:i w:val="1"/>
      <w:sz w:val="24"/>
    </w:rPr>
  </w:style>
  <w:style w:styleId="Style_379" w:type="paragraph">
    <w:name w:val="Выделение111"/>
    <w:basedOn w:val="Style_60"/>
    <w:link w:val="Style_379_ch"/>
    <w:rPr>
      <w:i w:val="1"/>
    </w:rPr>
  </w:style>
  <w:style w:styleId="Style_379_ch" w:type="character">
    <w:name w:val="Выделение111"/>
    <w:basedOn w:val="Style_60_ch"/>
    <w:link w:val="Style_379"/>
    <w:rPr>
      <w:i w:val="1"/>
    </w:rPr>
  </w:style>
  <w:style w:styleId="Style_380" w:type="paragraph">
    <w:name w:val="WW-Absatz-Standardschriftart111111111111111111111111111111111111111111111111111111111111111111111111111111111111111111111111111111111111111111121"/>
    <w:link w:val="Style_380_ch"/>
  </w:style>
  <w:style w:styleId="Style_380_ch" w:type="character">
    <w:name w:val="WW-Absatz-Standardschriftart111111111111111111111111111111111111111111111111111111111111111111111111111111111111111111111111111111111111111111121"/>
    <w:link w:val="Style_380"/>
  </w:style>
  <w:style w:styleId="Style_79" w:type="paragraph">
    <w:name w:val="Основной шрифт абзаца1101"/>
    <w:link w:val="Style_79_ch"/>
  </w:style>
  <w:style w:styleId="Style_79_ch" w:type="character">
    <w:name w:val="Основной шрифт абзаца1101"/>
    <w:link w:val="Style_79"/>
  </w:style>
  <w:style w:styleId="Style_381" w:type="paragraph">
    <w:name w:val="Основной шрифт абзаца21"/>
    <w:link w:val="Style_381_ch"/>
  </w:style>
  <w:style w:styleId="Style_381_ch" w:type="character">
    <w:name w:val="Основной шрифт абзаца21"/>
    <w:link w:val="Style_381"/>
  </w:style>
  <w:style w:styleId="Style_382" w:type="paragraph">
    <w:name w:val="Название221"/>
    <w:basedOn w:val="Style_5"/>
    <w:link w:val="Style_382_ch"/>
    <w:pPr>
      <w:widowControl w:val="1"/>
      <w:spacing w:after="120" w:before="120"/>
      <w:ind/>
    </w:pPr>
    <w:rPr>
      <w:i w:val="1"/>
      <w:sz w:val="24"/>
    </w:rPr>
  </w:style>
  <w:style w:styleId="Style_382_ch" w:type="character">
    <w:name w:val="Название221"/>
    <w:basedOn w:val="Style_5_ch"/>
    <w:link w:val="Style_382"/>
    <w:rPr>
      <w:i w:val="1"/>
      <w:sz w:val="24"/>
    </w:rPr>
  </w:style>
  <w:style w:styleId="Style_383" w:type="paragraph">
    <w:name w:val="WW8Num25z111"/>
    <w:link w:val="Style_383_ch"/>
    <w:rPr>
      <w:rFonts w:ascii="Courier New" w:hAnsi="Courier New"/>
    </w:rPr>
  </w:style>
  <w:style w:styleId="Style_383_ch" w:type="character">
    <w:name w:val="WW8Num25z111"/>
    <w:link w:val="Style_383"/>
    <w:rPr>
      <w:rFonts w:ascii="Courier New" w:hAnsi="Courier New"/>
    </w:rPr>
  </w:style>
  <w:style w:styleId="Style_384" w:type="paragraph">
    <w:name w:val="Основной шрифт абзаца1"/>
    <w:link w:val="Style_384_ch"/>
  </w:style>
  <w:style w:styleId="Style_384_ch" w:type="character">
    <w:name w:val="Основной шрифт абзаца1"/>
    <w:link w:val="Style_384"/>
  </w:style>
  <w:style w:styleId="Style_385" w:type="paragraph">
    <w:name w:val="Heading 511"/>
    <w:link w:val="Style_385_ch"/>
    <w:rPr>
      <w:rFonts w:ascii="XO Thames" w:hAnsi="XO Thames"/>
      <w:b w:val="1"/>
    </w:rPr>
  </w:style>
  <w:style w:styleId="Style_385_ch" w:type="character">
    <w:name w:val="Heading 511"/>
    <w:link w:val="Style_385"/>
    <w:rPr>
      <w:rFonts w:ascii="XO Thames" w:hAnsi="XO Thames"/>
      <w:b w:val="1"/>
    </w:rPr>
  </w:style>
  <w:style w:styleId="Style_386" w:type="paragraph">
    <w:name w:val="WW-Absatz-Standardschriftart1111111111111111111111111111111111111111111111111111111111111111121"/>
    <w:link w:val="Style_386_ch"/>
  </w:style>
  <w:style w:styleId="Style_386_ch" w:type="character">
    <w:name w:val="WW-Absatz-Standardschriftart1111111111111111111111111111111111111111111111111111111111111111121"/>
    <w:link w:val="Style_386"/>
  </w:style>
  <w:style w:styleId="Style_387" w:type="paragraph">
    <w:name w:val="WW-Absatz-Standardschriftart1111111111111111111111111111111111111111111111111111111111111111111111111111111121"/>
    <w:link w:val="Style_387_ch"/>
  </w:style>
  <w:style w:styleId="Style_387_ch" w:type="character">
    <w:name w:val="WW-Absatz-Standardschriftart1111111111111111111111111111111111111111111111111111111111111111111111111111111121"/>
    <w:link w:val="Style_387"/>
  </w:style>
  <w:style w:styleId="Style_388" w:type="paragraph">
    <w:name w:val="Основной текст Знак11"/>
    <w:basedOn w:val="Style_119"/>
    <w:link w:val="Style_388_ch"/>
    <w:rPr>
      <w:sz w:val="24"/>
    </w:rPr>
  </w:style>
  <w:style w:styleId="Style_388_ch" w:type="character">
    <w:name w:val="Основной текст Знак11"/>
    <w:basedOn w:val="Style_119_ch"/>
    <w:link w:val="Style_388"/>
    <w:rPr>
      <w:sz w:val="24"/>
    </w:rPr>
  </w:style>
  <w:style w:styleId="Style_244" w:type="paragraph">
    <w:name w:val="Обычный12"/>
    <w:link w:val="Style_244_ch"/>
    <w:rPr>
      <w:sz w:val="20"/>
    </w:rPr>
  </w:style>
  <w:style w:styleId="Style_244_ch" w:type="character">
    <w:name w:val="Обычный12"/>
    <w:link w:val="Style_244"/>
    <w:rPr>
      <w:sz w:val="20"/>
    </w:rPr>
  </w:style>
  <w:style w:styleId="Style_389" w:type="paragraph">
    <w:name w:val="Основной шрифт абзаца1"/>
    <w:link w:val="Style_389_ch"/>
  </w:style>
  <w:style w:styleId="Style_389_ch" w:type="character">
    <w:name w:val="Основной шрифт абзаца1"/>
    <w:link w:val="Style_389"/>
  </w:style>
  <w:style w:styleId="Style_390" w:type="paragraph">
    <w:name w:val="Основной шрифт абзаца1611"/>
    <w:link w:val="Style_390_ch"/>
  </w:style>
  <w:style w:styleId="Style_390_ch" w:type="character">
    <w:name w:val="Основной шрифт абзаца1611"/>
    <w:link w:val="Style_390"/>
  </w:style>
  <w:style w:styleId="Style_391" w:type="paragraph">
    <w:name w:val="Основной шрифт абзаца3511"/>
    <w:link w:val="Style_391_ch"/>
  </w:style>
  <w:style w:styleId="Style_391_ch" w:type="character">
    <w:name w:val="Основной шрифт абзаца3511"/>
    <w:link w:val="Style_391"/>
  </w:style>
  <w:style w:styleId="Style_392" w:type="paragraph">
    <w:name w:val="Название811"/>
    <w:basedOn w:val="Style_5"/>
    <w:link w:val="Style_392_ch"/>
    <w:pPr>
      <w:widowControl w:val="1"/>
      <w:spacing w:after="120" w:before="120"/>
      <w:ind/>
    </w:pPr>
    <w:rPr>
      <w:i w:val="1"/>
      <w:sz w:val="24"/>
    </w:rPr>
  </w:style>
  <w:style w:styleId="Style_392_ch" w:type="character">
    <w:name w:val="Название811"/>
    <w:basedOn w:val="Style_5_ch"/>
    <w:link w:val="Style_392"/>
    <w:rPr>
      <w:i w:val="1"/>
      <w:sz w:val="24"/>
    </w:rPr>
  </w:style>
  <w:style w:styleId="Style_393" w:type="paragraph">
    <w:name w:val="Subtitle2"/>
    <w:basedOn w:val="Style_190"/>
    <w:link w:val="Style_393_ch"/>
    <w:rPr>
      <w:i w:val="1"/>
    </w:rPr>
  </w:style>
  <w:style w:styleId="Style_393_ch" w:type="character">
    <w:name w:val="Subtitle2"/>
    <w:basedOn w:val="Style_190_ch"/>
    <w:link w:val="Style_393"/>
    <w:rPr>
      <w:i w:val="1"/>
    </w:rPr>
  </w:style>
  <w:style w:styleId="Style_394" w:type="paragraph">
    <w:name w:val="toc 5"/>
    <w:next w:val="Style_5"/>
    <w:link w:val="Style_394_ch"/>
    <w:uiPriority w:val="39"/>
    <w:pPr>
      <w:widowControl w:val="1"/>
      <w:ind w:firstLine="0" w:left="800"/>
    </w:pPr>
    <w:rPr>
      <w:rFonts w:ascii="XO Thames" w:hAnsi="XO Thames"/>
      <w:sz w:val="28"/>
    </w:rPr>
  </w:style>
  <w:style w:styleId="Style_394_ch" w:type="character">
    <w:name w:val="toc 5"/>
    <w:link w:val="Style_394"/>
    <w:rPr>
      <w:rFonts w:ascii="XO Thames" w:hAnsi="XO Thames"/>
      <w:sz w:val="28"/>
    </w:rPr>
  </w:style>
  <w:style w:styleId="Style_395" w:type="paragraph">
    <w:name w:val="WW-Absatz-Standardschriftart1111111111111111111111111111111111111111111111111111111111111111111111111111111111111111111111111111111111111111111111121"/>
    <w:link w:val="Style_395_ch"/>
  </w:style>
  <w:style w:styleId="Style_395_ch" w:type="character">
    <w:name w:val="WW-Absatz-Standardschriftart1111111111111111111111111111111111111111111111111111111111111111111111111111111111111111111111111111111111111111111111121"/>
    <w:link w:val="Style_395"/>
  </w:style>
  <w:style w:styleId="Style_307" w:type="paragraph">
    <w:name w:val="Text body1"/>
    <w:link w:val="Style_307_ch"/>
    <w:rPr>
      <w:sz w:val="24"/>
    </w:rPr>
  </w:style>
  <w:style w:styleId="Style_307_ch" w:type="character">
    <w:name w:val="Text body1"/>
    <w:link w:val="Style_307"/>
    <w:rPr>
      <w:sz w:val="24"/>
    </w:rPr>
  </w:style>
  <w:style w:styleId="Style_396" w:type="paragraph">
    <w:name w:val="Contents 72"/>
    <w:link w:val="Style_396_ch"/>
    <w:rPr>
      <w:rFonts w:ascii="XO Thames" w:hAnsi="XO Thames"/>
      <w:sz w:val="28"/>
    </w:rPr>
  </w:style>
  <w:style w:styleId="Style_396_ch" w:type="character">
    <w:name w:val="Contents 72"/>
    <w:link w:val="Style_396"/>
    <w:rPr>
      <w:rFonts w:ascii="XO Thames" w:hAnsi="XO Thames"/>
      <w:sz w:val="28"/>
    </w:rPr>
  </w:style>
  <w:style w:styleId="Style_397" w:type="paragraph">
    <w:name w:val="Указатель3611"/>
    <w:basedOn w:val="Style_5"/>
    <w:link w:val="Style_397_ch"/>
    <w:rPr>
      <w:rFonts w:ascii="Arial" w:hAnsi="Arial"/>
    </w:rPr>
  </w:style>
  <w:style w:styleId="Style_397_ch" w:type="character">
    <w:name w:val="Указатель3611"/>
    <w:basedOn w:val="Style_5_ch"/>
    <w:link w:val="Style_397"/>
    <w:rPr>
      <w:rFonts w:ascii="Arial" w:hAnsi="Arial"/>
    </w:rPr>
  </w:style>
  <w:style w:styleId="Style_398" w:type="paragraph">
    <w:name w:val="Название объекта1211"/>
    <w:basedOn w:val="Style_5"/>
    <w:link w:val="Style_398_ch"/>
    <w:pPr>
      <w:widowControl w:val="1"/>
      <w:spacing w:after="120" w:before="120"/>
      <w:ind/>
    </w:pPr>
    <w:rPr>
      <w:i w:val="1"/>
      <w:sz w:val="24"/>
    </w:rPr>
  </w:style>
  <w:style w:styleId="Style_398_ch" w:type="character">
    <w:name w:val="Название объекта1211"/>
    <w:basedOn w:val="Style_5_ch"/>
    <w:link w:val="Style_398"/>
    <w:rPr>
      <w:i w:val="1"/>
      <w:sz w:val="24"/>
    </w:rPr>
  </w:style>
  <w:style w:styleId="Style_399" w:type="paragraph">
    <w:name w:val="WW8Num7z211"/>
    <w:link w:val="Style_399_ch"/>
    <w:rPr>
      <w:rFonts w:ascii="Wingdings" w:hAnsi="Wingdings"/>
    </w:rPr>
  </w:style>
  <w:style w:styleId="Style_399_ch" w:type="character">
    <w:name w:val="WW8Num7z211"/>
    <w:link w:val="Style_399"/>
    <w:rPr>
      <w:rFonts w:ascii="Wingdings" w:hAnsi="Wingdings"/>
    </w:rPr>
  </w:style>
  <w:style w:styleId="Style_400" w:type="paragraph">
    <w:name w:val="Знак Знак1111"/>
    <w:basedOn w:val="Style_48"/>
    <w:link w:val="Style_400_ch"/>
    <w:rPr>
      <w:sz w:val="24"/>
    </w:rPr>
  </w:style>
  <w:style w:styleId="Style_400_ch" w:type="character">
    <w:name w:val="Знак Знак1111"/>
    <w:basedOn w:val="Style_48_ch"/>
    <w:link w:val="Style_400"/>
    <w:rPr>
      <w:sz w:val="24"/>
    </w:rPr>
  </w:style>
  <w:style w:styleId="Style_1" w:type="paragraph">
    <w:name w:val="header"/>
    <w:basedOn w:val="Style_5"/>
    <w:link w:val="Style_1_ch"/>
    <w:pPr>
      <w:widowControl w:val="1"/>
      <w:tabs>
        <w:tab w:leader="none" w:pos="4819" w:val="center"/>
        <w:tab w:leader="none" w:pos="9638" w:val="right"/>
      </w:tabs>
      <w:ind/>
    </w:pPr>
  </w:style>
  <w:style w:styleId="Style_1_ch" w:type="character">
    <w:name w:val="header"/>
    <w:basedOn w:val="Style_5_ch"/>
    <w:link w:val="Style_1"/>
  </w:style>
  <w:style w:styleId="Style_401" w:type="paragraph">
    <w:name w:val="WW-Absatz-Standardschriftart111111111111111111111121"/>
    <w:link w:val="Style_401_ch"/>
  </w:style>
  <w:style w:styleId="Style_401_ch" w:type="character">
    <w:name w:val="WW-Absatz-Standardschriftart111111111111111111111121"/>
    <w:link w:val="Style_401"/>
  </w:style>
  <w:style w:styleId="Style_402" w:type="paragraph">
    <w:name w:val="Название объекта511"/>
    <w:basedOn w:val="Style_5"/>
    <w:link w:val="Style_402_ch"/>
    <w:pPr>
      <w:widowControl w:val="1"/>
      <w:spacing w:after="120" w:before="120"/>
      <w:ind/>
    </w:pPr>
    <w:rPr>
      <w:i w:val="1"/>
      <w:sz w:val="24"/>
    </w:rPr>
  </w:style>
  <w:style w:styleId="Style_402_ch" w:type="character">
    <w:name w:val="Название объекта511"/>
    <w:basedOn w:val="Style_5_ch"/>
    <w:link w:val="Style_402"/>
    <w:rPr>
      <w:i w:val="1"/>
      <w:sz w:val="24"/>
    </w:rPr>
  </w:style>
  <w:style w:styleId="Style_403" w:type="paragraph">
    <w:name w:val="Указатель1"/>
    <w:basedOn w:val="Style_404"/>
    <w:link w:val="Style_403_ch"/>
    <w:rPr>
      <w:sz w:val="24"/>
    </w:rPr>
  </w:style>
  <w:style w:styleId="Style_403_ch" w:type="character">
    <w:name w:val="Указатель1"/>
    <w:basedOn w:val="Style_404_ch"/>
    <w:link w:val="Style_403"/>
    <w:rPr>
      <w:sz w:val="24"/>
    </w:rPr>
  </w:style>
  <w:style w:styleId="Style_405" w:type="paragraph">
    <w:name w:val="Абзац списка911"/>
    <w:basedOn w:val="Style_5"/>
    <w:link w:val="Style_405_ch"/>
    <w:pPr>
      <w:widowControl w:val="1"/>
      <w:ind w:firstLine="0" w:left="720"/>
    </w:pPr>
    <w:rPr>
      <w:rFonts w:ascii="Calibri" w:hAnsi="Calibri"/>
      <w:sz w:val="22"/>
    </w:rPr>
  </w:style>
  <w:style w:styleId="Style_405_ch" w:type="character">
    <w:name w:val="Абзац списка911"/>
    <w:basedOn w:val="Style_5_ch"/>
    <w:link w:val="Style_405"/>
    <w:rPr>
      <w:rFonts w:ascii="Calibri" w:hAnsi="Calibri"/>
      <w:sz w:val="22"/>
    </w:rPr>
  </w:style>
  <w:style w:styleId="Style_406" w:type="paragraph">
    <w:name w:val="Heading 112"/>
    <w:link w:val="Style_406_ch"/>
    <w:rPr>
      <w:rFonts w:ascii="XO Thames" w:hAnsi="XO Thames"/>
      <w:b w:val="1"/>
      <w:sz w:val="32"/>
    </w:rPr>
  </w:style>
  <w:style w:styleId="Style_406_ch" w:type="character">
    <w:name w:val="Heading 112"/>
    <w:link w:val="Style_406"/>
    <w:rPr>
      <w:rFonts w:ascii="XO Thames" w:hAnsi="XO Thames"/>
      <w:b w:val="1"/>
      <w:sz w:val="32"/>
    </w:rPr>
  </w:style>
  <w:style w:styleId="Style_407" w:type="paragraph">
    <w:name w:val="Heading 52"/>
    <w:link w:val="Style_407_ch"/>
    <w:rPr>
      <w:rFonts w:ascii="XO Thames" w:hAnsi="XO Thames"/>
      <w:b w:val="1"/>
    </w:rPr>
  </w:style>
  <w:style w:styleId="Style_407_ch" w:type="character">
    <w:name w:val="Heading 52"/>
    <w:link w:val="Style_407"/>
    <w:rPr>
      <w:rFonts w:ascii="XO Thames" w:hAnsi="XO Thames"/>
      <w:b w:val="1"/>
    </w:rPr>
  </w:style>
  <w:style w:styleId="Style_408" w:type="paragraph">
    <w:name w:val="Название611"/>
    <w:basedOn w:val="Style_5"/>
    <w:link w:val="Style_408_ch"/>
    <w:pPr>
      <w:widowControl w:val="1"/>
      <w:spacing w:after="120" w:before="120"/>
      <w:ind/>
    </w:pPr>
    <w:rPr>
      <w:i w:val="1"/>
      <w:sz w:val="24"/>
    </w:rPr>
  </w:style>
  <w:style w:styleId="Style_408_ch" w:type="character">
    <w:name w:val="Название611"/>
    <w:basedOn w:val="Style_5_ch"/>
    <w:link w:val="Style_408"/>
    <w:rPr>
      <w:i w:val="1"/>
      <w:sz w:val="24"/>
    </w:rPr>
  </w:style>
  <w:style w:styleId="Style_409" w:type="paragraph">
    <w:name w:val="Основной шрифт абзаца811"/>
    <w:link w:val="Style_409_ch"/>
  </w:style>
  <w:style w:styleId="Style_409_ch" w:type="character">
    <w:name w:val="Основной шрифт абзаца811"/>
    <w:link w:val="Style_409"/>
  </w:style>
  <w:style w:styleId="Style_410" w:type="paragraph">
    <w:name w:val="WW-Absatz-Standardschriftart1111111111111111111111111111111111111111111121"/>
    <w:link w:val="Style_410_ch"/>
  </w:style>
  <w:style w:styleId="Style_410_ch" w:type="character">
    <w:name w:val="WW-Absatz-Standardschriftart1111111111111111111111111111111111111111111121"/>
    <w:link w:val="Style_410"/>
  </w:style>
  <w:style w:styleId="Style_411" w:type="paragraph">
    <w:name w:val="Основной шрифт абзаца1911"/>
    <w:link w:val="Style_411_ch"/>
  </w:style>
  <w:style w:styleId="Style_411_ch" w:type="character">
    <w:name w:val="Основной шрифт абзаца1911"/>
    <w:link w:val="Style_411"/>
  </w:style>
  <w:style w:styleId="Style_412" w:type="paragraph">
    <w:name w:val="Название511"/>
    <w:basedOn w:val="Style_5"/>
    <w:link w:val="Style_412_ch"/>
    <w:pPr>
      <w:widowControl w:val="1"/>
      <w:spacing w:after="120" w:before="120"/>
      <w:ind/>
    </w:pPr>
    <w:rPr>
      <w:i w:val="1"/>
      <w:sz w:val="24"/>
    </w:rPr>
  </w:style>
  <w:style w:styleId="Style_412_ch" w:type="character">
    <w:name w:val="Название511"/>
    <w:basedOn w:val="Style_5_ch"/>
    <w:link w:val="Style_412"/>
    <w:rPr>
      <w:i w:val="1"/>
      <w:sz w:val="24"/>
    </w:rPr>
  </w:style>
  <w:style w:styleId="Style_413" w:type="paragraph">
    <w:name w:val="Указатель2311"/>
    <w:basedOn w:val="Style_5"/>
    <w:link w:val="Style_413_ch"/>
  </w:style>
  <w:style w:styleId="Style_413_ch" w:type="character">
    <w:name w:val="Указатель2311"/>
    <w:basedOn w:val="Style_5_ch"/>
    <w:link w:val="Style_413"/>
  </w:style>
  <w:style w:styleId="Style_414" w:type="paragraph">
    <w:name w:val="Contents 81"/>
    <w:link w:val="Style_414_ch"/>
    <w:rPr>
      <w:rFonts w:ascii="XO Thames" w:hAnsi="XO Thames"/>
      <w:sz w:val="28"/>
    </w:rPr>
  </w:style>
  <w:style w:styleId="Style_414_ch" w:type="character">
    <w:name w:val="Contents 81"/>
    <w:link w:val="Style_414"/>
    <w:rPr>
      <w:rFonts w:ascii="XO Thames" w:hAnsi="XO Thames"/>
      <w:sz w:val="28"/>
    </w:rPr>
  </w:style>
  <w:style w:styleId="Style_415" w:type="paragraph">
    <w:name w:val="WW-Absatz-Standardschriftart1111111111111111111111111111111111111111111111111111111111121"/>
    <w:link w:val="Style_415_ch"/>
  </w:style>
  <w:style w:styleId="Style_415_ch" w:type="character">
    <w:name w:val="WW-Absatz-Standardschriftart1111111111111111111111111111111111111111111111111111111111121"/>
    <w:link w:val="Style_415"/>
  </w:style>
  <w:style w:styleId="Style_416" w:type="paragraph">
    <w:name w:val="Internet link2"/>
    <w:link w:val="Style_416_ch"/>
    <w:rPr>
      <w:color w:val="0000FF"/>
      <w:u w:val="single"/>
    </w:rPr>
  </w:style>
  <w:style w:styleId="Style_416_ch" w:type="character">
    <w:name w:val="Internet link2"/>
    <w:link w:val="Style_416"/>
    <w:rPr>
      <w:color w:val="0000FF"/>
      <w:u w:val="single"/>
    </w:rPr>
  </w:style>
  <w:style w:styleId="Style_417" w:type="paragraph">
    <w:name w:val="WW-Absatz-Standardschriftart1111111111111111111111111111111111111111111111111111111111111111111111111111111111111111111111111111111111121"/>
    <w:link w:val="Style_417_ch"/>
  </w:style>
  <w:style w:styleId="Style_417_ch" w:type="character">
    <w:name w:val="WW-Absatz-Standardschriftart1111111111111111111111111111111111111111111111111111111111111111111111111111111111111111111111111111111111121"/>
    <w:link w:val="Style_417"/>
  </w:style>
  <w:style w:styleId="Style_418" w:type="paragraph">
    <w:name w:val="Символ нумерации11"/>
    <w:link w:val="Style_418_ch"/>
  </w:style>
  <w:style w:styleId="Style_418_ch" w:type="character">
    <w:name w:val="Символ нумерации11"/>
    <w:link w:val="Style_418"/>
  </w:style>
  <w:style w:styleId="Style_419" w:type="paragraph">
    <w:name w:val="Обычный111"/>
    <w:link w:val="Style_419_ch"/>
    <w:rPr>
      <w:sz w:val="20"/>
    </w:rPr>
  </w:style>
  <w:style w:styleId="Style_419_ch" w:type="character">
    <w:name w:val="Обычный111"/>
    <w:link w:val="Style_419"/>
    <w:rPr>
      <w:sz w:val="20"/>
    </w:rPr>
  </w:style>
  <w:style w:styleId="Style_420" w:type="paragraph">
    <w:name w:val="Основной шрифт абзаца2211"/>
    <w:link w:val="Style_420_ch"/>
  </w:style>
  <w:style w:styleId="Style_420_ch" w:type="character">
    <w:name w:val="Основной шрифт абзаца2211"/>
    <w:link w:val="Style_420"/>
  </w:style>
  <w:style w:styleId="Style_421" w:type="paragraph">
    <w:name w:val="Contents 62"/>
    <w:link w:val="Style_421_ch"/>
    <w:rPr>
      <w:rFonts w:ascii="XO Thames" w:hAnsi="XO Thames"/>
      <w:sz w:val="28"/>
    </w:rPr>
  </w:style>
  <w:style w:styleId="Style_421_ch" w:type="character">
    <w:name w:val="Contents 62"/>
    <w:link w:val="Style_421"/>
    <w:rPr>
      <w:rFonts w:ascii="XO Thames" w:hAnsi="XO Thames"/>
      <w:sz w:val="28"/>
    </w:rPr>
  </w:style>
  <w:style w:styleId="Style_422" w:type="paragraph">
    <w:name w:val="Основной шрифт абзаца2911"/>
    <w:link w:val="Style_422_ch"/>
  </w:style>
  <w:style w:styleId="Style_422_ch" w:type="character">
    <w:name w:val="Основной шрифт абзаца2911"/>
    <w:link w:val="Style_422"/>
  </w:style>
  <w:style w:styleId="Style_423" w:type="paragraph">
    <w:name w:val="WW-Absatz-Standardschriftart11111111111111111111111111111111111111111111111111111111111111111111111111111111111111111111111111111111111111111121"/>
    <w:link w:val="Style_423_ch"/>
  </w:style>
  <w:style w:styleId="Style_423_ch" w:type="character">
    <w:name w:val="WW-Absatz-Standardschriftart11111111111111111111111111111111111111111111111111111111111111111111111111111111111111111111111111111111111111111121"/>
    <w:link w:val="Style_423"/>
  </w:style>
  <w:style w:styleId="Style_424" w:type="paragraph">
    <w:name w:val="WW8Num2z311"/>
    <w:link w:val="Style_424_ch"/>
  </w:style>
  <w:style w:styleId="Style_424_ch" w:type="character">
    <w:name w:val="WW8Num2z311"/>
    <w:link w:val="Style_424"/>
  </w:style>
  <w:style w:styleId="Style_425" w:type="paragraph">
    <w:name w:val="Название объекта1711"/>
    <w:basedOn w:val="Style_5"/>
    <w:link w:val="Style_425_ch"/>
    <w:pPr>
      <w:widowControl w:val="1"/>
      <w:spacing w:after="120" w:before="120"/>
      <w:ind/>
    </w:pPr>
    <w:rPr>
      <w:i w:val="1"/>
      <w:sz w:val="24"/>
    </w:rPr>
  </w:style>
  <w:style w:styleId="Style_425_ch" w:type="character">
    <w:name w:val="Название объекта1711"/>
    <w:basedOn w:val="Style_5_ch"/>
    <w:link w:val="Style_425"/>
    <w:rPr>
      <w:i w:val="1"/>
      <w:sz w:val="24"/>
    </w:rPr>
  </w:style>
  <w:style w:styleId="Style_426" w:type="paragraph">
    <w:name w:val="Heading 312"/>
    <w:link w:val="Style_426_ch"/>
    <w:rPr>
      <w:rFonts w:ascii="XO Thames" w:hAnsi="XO Thames"/>
      <w:b w:val="1"/>
      <w:sz w:val="26"/>
    </w:rPr>
  </w:style>
  <w:style w:styleId="Style_426_ch" w:type="character">
    <w:name w:val="Heading 312"/>
    <w:link w:val="Style_426"/>
    <w:rPr>
      <w:rFonts w:ascii="XO Thames" w:hAnsi="XO Thames"/>
      <w:b w:val="1"/>
      <w:sz w:val="26"/>
    </w:rPr>
  </w:style>
  <w:style w:styleId="Style_427" w:type="paragraph">
    <w:name w:val="Caption11"/>
    <w:link w:val="Style_427_ch"/>
    <w:rPr>
      <w:i w:val="1"/>
      <w:sz w:val="24"/>
    </w:rPr>
  </w:style>
  <w:style w:styleId="Style_427_ch" w:type="character">
    <w:name w:val="Caption11"/>
    <w:link w:val="Style_427"/>
    <w:rPr>
      <w:i w:val="1"/>
      <w:sz w:val="24"/>
    </w:rPr>
  </w:style>
  <w:style w:styleId="Style_428" w:type="paragraph">
    <w:name w:val="Contents 42"/>
    <w:link w:val="Style_428_ch"/>
    <w:rPr>
      <w:rFonts w:ascii="XO Thames" w:hAnsi="XO Thames"/>
      <w:sz w:val="28"/>
    </w:rPr>
  </w:style>
  <w:style w:styleId="Style_428_ch" w:type="character">
    <w:name w:val="Contents 42"/>
    <w:link w:val="Style_428"/>
    <w:rPr>
      <w:rFonts w:ascii="XO Thames" w:hAnsi="XO Thames"/>
      <w:sz w:val="28"/>
    </w:rPr>
  </w:style>
  <w:style w:styleId="Style_429" w:type="paragraph">
    <w:name w:val="Internet link1"/>
    <w:link w:val="Style_429_ch"/>
    <w:rPr>
      <w:color w:val="0000FF"/>
      <w:u w:val="single"/>
    </w:rPr>
  </w:style>
  <w:style w:styleId="Style_429_ch" w:type="character">
    <w:name w:val="Internet link1"/>
    <w:link w:val="Style_429"/>
    <w:rPr>
      <w:color w:val="0000FF"/>
      <w:u w:val="single"/>
    </w:rPr>
  </w:style>
  <w:style w:styleId="Style_430" w:type="paragraph">
    <w:name w:val="Contents 4"/>
    <w:link w:val="Style_430_ch"/>
    <w:rPr>
      <w:rFonts w:ascii="XO Thames" w:hAnsi="XO Thames"/>
      <w:sz w:val="28"/>
    </w:rPr>
  </w:style>
  <w:style w:styleId="Style_430_ch" w:type="character">
    <w:name w:val="Contents 4"/>
    <w:link w:val="Style_430"/>
    <w:rPr>
      <w:rFonts w:ascii="XO Thames" w:hAnsi="XO Thames"/>
      <w:sz w:val="28"/>
    </w:rPr>
  </w:style>
  <w:style w:styleId="Style_431" w:type="paragraph">
    <w:name w:val="Default Paragraph Font2"/>
    <w:link w:val="Style_431_ch"/>
  </w:style>
  <w:style w:styleId="Style_431_ch" w:type="character">
    <w:name w:val="Default Paragraph Font2"/>
    <w:link w:val="Style_431"/>
  </w:style>
  <w:style w:styleId="Style_432" w:type="paragraph">
    <w:name w:val="Название1911"/>
    <w:basedOn w:val="Style_5"/>
    <w:link w:val="Style_432_ch"/>
    <w:pPr>
      <w:widowControl w:val="1"/>
      <w:spacing w:after="120" w:before="120"/>
      <w:ind/>
    </w:pPr>
    <w:rPr>
      <w:rFonts w:ascii="Arial" w:hAnsi="Arial"/>
      <w:i w:val="1"/>
    </w:rPr>
  </w:style>
  <w:style w:styleId="Style_432_ch" w:type="character">
    <w:name w:val="Название1911"/>
    <w:basedOn w:val="Style_5_ch"/>
    <w:link w:val="Style_432"/>
    <w:rPr>
      <w:rFonts w:ascii="Arial" w:hAnsi="Arial"/>
      <w:i w:val="1"/>
    </w:rPr>
  </w:style>
  <w:style w:styleId="Style_433" w:type="paragraph">
    <w:name w:val="Title2"/>
    <w:link w:val="Style_433_ch"/>
    <w:rPr>
      <w:i w:val="1"/>
      <w:sz w:val="24"/>
    </w:rPr>
  </w:style>
  <w:style w:styleId="Style_433_ch" w:type="character">
    <w:name w:val="Title2"/>
    <w:link w:val="Style_433"/>
    <w:rPr>
      <w:i w:val="1"/>
      <w:sz w:val="24"/>
    </w:rPr>
  </w:style>
  <w:style w:styleId="Style_434" w:type="paragraph">
    <w:name w:val="Указатель431"/>
    <w:basedOn w:val="Style_5"/>
    <w:link w:val="Style_434_ch"/>
  </w:style>
  <w:style w:styleId="Style_434_ch" w:type="character">
    <w:name w:val="Указатель431"/>
    <w:basedOn w:val="Style_5_ch"/>
    <w:link w:val="Style_434"/>
  </w:style>
  <w:style w:styleId="Style_435" w:type="paragraph">
    <w:name w:val="Основной текст с отступом 3111"/>
    <w:basedOn w:val="Style_5"/>
    <w:link w:val="Style_435_ch"/>
    <w:pPr>
      <w:widowControl w:val="1"/>
      <w:ind w:firstLine="1134" w:left="0"/>
    </w:pPr>
    <w:rPr>
      <w:sz w:val="28"/>
    </w:rPr>
  </w:style>
  <w:style w:styleId="Style_435_ch" w:type="character">
    <w:name w:val="Основной текст с отступом 3111"/>
    <w:basedOn w:val="Style_5_ch"/>
    <w:link w:val="Style_435"/>
    <w:rPr>
      <w:sz w:val="28"/>
    </w:rPr>
  </w:style>
  <w:style w:styleId="Style_436" w:type="paragraph">
    <w:name w:val="Основной шрифт абзаца2011"/>
    <w:link w:val="Style_436_ch"/>
  </w:style>
  <w:style w:styleId="Style_436_ch" w:type="character">
    <w:name w:val="Основной шрифт абзаца2011"/>
    <w:link w:val="Style_436"/>
  </w:style>
  <w:style w:styleId="Style_437" w:type="paragraph">
    <w:name w:val="ConsPlusNormal11"/>
    <w:link w:val="Style_437_ch"/>
    <w:pPr>
      <w:widowControl w:val="0"/>
      <w:ind w:firstLine="720" w:left="0"/>
    </w:pPr>
    <w:rPr>
      <w:rFonts w:ascii="Arial" w:hAnsi="Arial"/>
      <w:sz w:val="20"/>
    </w:rPr>
  </w:style>
  <w:style w:styleId="Style_437_ch" w:type="character">
    <w:name w:val="ConsPlusNormal11"/>
    <w:link w:val="Style_437"/>
    <w:rPr>
      <w:rFonts w:ascii="Arial" w:hAnsi="Arial"/>
      <w:sz w:val="20"/>
    </w:rPr>
  </w:style>
  <w:style w:styleId="Style_321" w:type="paragraph">
    <w:name w:val="Subtitle"/>
    <w:basedOn w:val="Style_190"/>
    <w:next w:val="Style_3"/>
    <w:link w:val="Style_321_ch"/>
    <w:uiPriority w:val="11"/>
    <w:qFormat/>
    <w:pPr>
      <w:widowControl w:val="1"/>
      <w:ind/>
      <w:jc w:val="center"/>
    </w:pPr>
    <w:rPr>
      <w:i w:val="1"/>
    </w:rPr>
  </w:style>
  <w:style w:styleId="Style_321_ch" w:type="character">
    <w:name w:val="Subtitle"/>
    <w:basedOn w:val="Style_190_ch"/>
    <w:link w:val="Style_321"/>
    <w:rPr>
      <w:i w:val="1"/>
    </w:rPr>
  </w:style>
  <w:style w:styleId="Style_438" w:type="paragraph">
    <w:name w:val="WW-Absatz-Standardschriftart111111111111111111111111111111111111121"/>
    <w:link w:val="Style_438_ch"/>
  </w:style>
  <w:style w:styleId="Style_438_ch" w:type="character">
    <w:name w:val="WW-Absatz-Standardschriftart111111111111111111111111111111111111121"/>
    <w:link w:val="Style_438"/>
  </w:style>
  <w:style w:styleId="Style_439" w:type="paragraph">
    <w:name w:val="List12"/>
    <w:basedOn w:val="Style_81"/>
    <w:link w:val="Style_439_ch"/>
  </w:style>
  <w:style w:styleId="Style_439_ch" w:type="character">
    <w:name w:val="List12"/>
    <w:basedOn w:val="Style_81_ch"/>
    <w:link w:val="Style_439"/>
  </w:style>
  <w:style w:styleId="Style_440" w:type="paragraph">
    <w:name w:val="WW8Num28z111"/>
    <w:link w:val="Style_440_ch"/>
    <w:rPr>
      <w:rFonts w:ascii="Courier New" w:hAnsi="Courier New"/>
    </w:rPr>
  </w:style>
  <w:style w:styleId="Style_440_ch" w:type="character">
    <w:name w:val="WW8Num28z111"/>
    <w:link w:val="Style_440"/>
    <w:rPr>
      <w:rFonts w:ascii="Courier New" w:hAnsi="Courier New"/>
    </w:rPr>
  </w:style>
  <w:style w:styleId="Style_441" w:type="paragraph">
    <w:name w:val="WW-Absatz-Standardschriftart111111111111111111111111111111121"/>
    <w:link w:val="Style_441_ch"/>
  </w:style>
  <w:style w:styleId="Style_441_ch" w:type="character">
    <w:name w:val="WW-Absatz-Standardschriftart111111111111111111111111111111121"/>
    <w:link w:val="Style_441"/>
  </w:style>
  <w:style w:styleId="Style_442" w:type="paragraph">
    <w:name w:val="Default Paragraph Font"/>
    <w:link w:val="Style_442_ch"/>
  </w:style>
  <w:style w:styleId="Style_442_ch" w:type="character">
    <w:name w:val="Default Paragraph Font"/>
    <w:link w:val="Style_442"/>
  </w:style>
  <w:style w:styleId="Style_443" w:type="paragraph">
    <w:name w:val="WW8Num3z011"/>
    <w:link w:val="Style_443_ch"/>
  </w:style>
  <w:style w:styleId="Style_443_ch" w:type="character">
    <w:name w:val="WW8Num3z011"/>
    <w:link w:val="Style_443"/>
  </w:style>
  <w:style w:styleId="Style_444" w:type="paragraph">
    <w:name w:val="Основной шрифт абзаца11"/>
    <w:link w:val="Style_444_ch"/>
  </w:style>
  <w:style w:styleId="Style_444_ch" w:type="character">
    <w:name w:val="Основной шрифт абзаца11"/>
    <w:link w:val="Style_444"/>
  </w:style>
  <w:style w:styleId="Style_445" w:type="paragraph">
    <w:name w:val="Основной текст (2)11"/>
    <w:basedOn w:val="Style_5"/>
    <w:link w:val="Style_445_ch"/>
    <w:pPr>
      <w:widowControl w:val="0"/>
      <w:spacing w:after="480" w:line="240" w:lineRule="atLeast"/>
      <w:ind/>
      <w:jc w:val="right"/>
    </w:pPr>
    <w:rPr>
      <w:sz w:val="26"/>
      <w:highlight w:val="white"/>
    </w:rPr>
  </w:style>
  <w:style w:styleId="Style_445_ch" w:type="character">
    <w:name w:val="Основной текст (2)11"/>
    <w:basedOn w:val="Style_5_ch"/>
    <w:link w:val="Style_445"/>
    <w:rPr>
      <w:sz w:val="26"/>
      <w:highlight w:val="white"/>
    </w:rPr>
  </w:style>
  <w:style w:styleId="Style_446" w:type="paragraph">
    <w:name w:val="Contents 92"/>
    <w:link w:val="Style_446_ch"/>
    <w:rPr>
      <w:rFonts w:ascii="XO Thames" w:hAnsi="XO Thames"/>
      <w:sz w:val="28"/>
    </w:rPr>
  </w:style>
  <w:style w:styleId="Style_446_ch" w:type="character">
    <w:name w:val="Contents 92"/>
    <w:link w:val="Style_446"/>
    <w:rPr>
      <w:rFonts w:ascii="XO Thames" w:hAnsi="XO Thames"/>
      <w:sz w:val="28"/>
    </w:rPr>
  </w:style>
  <w:style w:styleId="Style_447" w:type="paragraph">
    <w:name w:val="Header and Footer2"/>
    <w:link w:val="Style_447_ch"/>
    <w:pPr>
      <w:widowControl w:val="1"/>
      <w:ind/>
      <w:jc w:val="both"/>
    </w:pPr>
    <w:rPr>
      <w:rFonts w:ascii="XO Thames" w:hAnsi="XO Thames"/>
      <w:sz w:val="28"/>
    </w:rPr>
  </w:style>
  <w:style w:styleId="Style_447_ch" w:type="character">
    <w:name w:val="Header and Footer2"/>
    <w:link w:val="Style_447"/>
    <w:rPr>
      <w:rFonts w:ascii="XO Thames" w:hAnsi="XO Thames"/>
      <w:sz w:val="28"/>
    </w:rPr>
  </w:style>
  <w:style w:styleId="Style_448" w:type="paragraph">
    <w:name w:val="WW-Absatz-Standardschriftart11111111111111111111111111111111111111111111111111111111111121"/>
    <w:link w:val="Style_448_ch"/>
  </w:style>
  <w:style w:styleId="Style_448_ch" w:type="character">
    <w:name w:val="WW-Absatz-Standardschriftart11111111111111111111111111111111111111111111111111111111111121"/>
    <w:link w:val="Style_448"/>
  </w:style>
  <w:style w:styleId="Style_449" w:type="paragraph">
    <w:name w:val="Index Heading1"/>
    <w:link w:val="Style_449_ch"/>
    <w:rPr>
      <w:sz w:val="24"/>
    </w:rPr>
  </w:style>
  <w:style w:styleId="Style_449_ch" w:type="character">
    <w:name w:val="Index Heading1"/>
    <w:link w:val="Style_449"/>
    <w:rPr>
      <w:sz w:val="24"/>
    </w:rPr>
  </w:style>
  <w:style w:styleId="Style_450" w:type="paragraph">
    <w:name w:val="western111"/>
    <w:basedOn w:val="Style_5"/>
    <w:link w:val="Style_450_ch"/>
    <w:pPr>
      <w:widowControl w:val="1"/>
      <w:spacing w:after="100" w:before="100"/>
      <w:ind/>
    </w:pPr>
    <w:rPr>
      <w:sz w:val="24"/>
    </w:rPr>
  </w:style>
  <w:style w:styleId="Style_450_ch" w:type="character">
    <w:name w:val="western111"/>
    <w:basedOn w:val="Style_5_ch"/>
    <w:link w:val="Style_450"/>
    <w:rPr>
      <w:sz w:val="24"/>
    </w:rPr>
  </w:style>
  <w:style w:styleId="Style_451" w:type="paragraph">
    <w:name w:val="Знак Знак121"/>
    <w:basedOn w:val="Style_60"/>
    <w:link w:val="Style_451_ch"/>
    <w:rPr>
      <w:sz w:val="24"/>
    </w:rPr>
  </w:style>
  <w:style w:styleId="Style_451_ch" w:type="character">
    <w:name w:val="Знак Знак121"/>
    <w:basedOn w:val="Style_60_ch"/>
    <w:link w:val="Style_451"/>
    <w:rPr>
      <w:sz w:val="24"/>
    </w:rPr>
  </w:style>
  <w:style w:styleId="Style_452" w:type="paragraph">
    <w:name w:val="WW8Num27z111"/>
    <w:link w:val="Style_452_ch"/>
    <w:rPr>
      <w:rFonts w:ascii="Courier New" w:hAnsi="Courier New"/>
    </w:rPr>
  </w:style>
  <w:style w:styleId="Style_452_ch" w:type="character">
    <w:name w:val="WW8Num27z111"/>
    <w:link w:val="Style_452"/>
    <w:rPr>
      <w:rFonts w:ascii="Courier New" w:hAnsi="Courier New"/>
    </w:rPr>
  </w:style>
  <w:style w:styleId="Style_453" w:type="paragraph">
    <w:name w:val="Header2"/>
    <w:link w:val="Style_453_ch"/>
  </w:style>
  <w:style w:styleId="Style_453_ch" w:type="character">
    <w:name w:val="Header2"/>
    <w:link w:val="Style_453"/>
  </w:style>
  <w:style w:styleId="Style_454" w:type="paragraph">
    <w:name w:val="WW8Num3z311"/>
    <w:link w:val="Style_454_ch"/>
  </w:style>
  <w:style w:styleId="Style_454_ch" w:type="character">
    <w:name w:val="WW8Num3z311"/>
    <w:link w:val="Style_454"/>
  </w:style>
  <w:style w:styleId="Style_455" w:type="paragraph">
    <w:name w:val="No Spacing1"/>
    <w:link w:val="Style_455_ch"/>
    <w:rPr>
      <w:sz w:val="24"/>
    </w:rPr>
  </w:style>
  <w:style w:styleId="Style_455_ch" w:type="character">
    <w:name w:val="No Spacing1"/>
    <w:link w:val="Style_455"/>
    <w:rPr>
      <w:sz w:val="24"/>
    </w:rPr>
  </w:style>
  <w:style w:styleId="Style_456" w:type="paragraph">
    <w:name w:val="WW-Absatz-Standardschriftart1111111111111111111111111111111111111111121"/>
    <w:link w:val="Style_456_ch"/>
  </w:style>
  <w:style w:styleId="Style_456_ch" w:type="character">
    <w:name w:val="WW-Absatz-Standardschriftart1111111111111111111111111111111111111111121"/>
    <w:link w:val="Style_456"/>
  </w:style>
  <w:style w:styleId="Style_457" w:type="paragraph">
    <w:name w:val="Название2111"/>
    <w:basedOn w:val="Style_5"/>
    <w:link w:val="Style_457_ch"/>
    <w:pPr>
      <w:widowControl w:val="1"/>
      <w:spacing w:after="120" w:before="120"/>
      <w:ind/>
    </w:pPr>
    <w:rPr>
      <w:rFonts w:ascii="Arial" w:hAnsi="Arial"/>
      <w:i w:val="1"/>
    </w:rPr>
  </w:style>
  <w:style w:styleId="Style_457_ch" w:type="character">
    <w:name w:val="Название2111"/>
    <w:basedOn w:val="Style_5_ch"/>
    <w:link w:val="Style_457"/>
    <w:rPr>
      <w:rFonts w:ascii="Arial" w:hAnsi="Arial"/>
      <w:i w:val="1"/>
    </w:rPr>
  </w:style>
  <w:style w:styleId="Style_458" w:type="paragraph">
    <w:name w:val="WW-Absatz-Standardschriftart1111111111111111111111111111111111111111111111111111111111111111111111111111111111111111111111111111111111111121"/>
    <w:link w:val="Style_458_ch"/>
  </w:style>
  <w:style w:styleId="Style_458_ch" w:type="character">
    <w:name w:val="WW-Absatz-Standardschriftart1111111111111111111111111111111111111111111111111111111111111111111111111111111111111111111111111111111111111121"/>
    <w:link w:val="Style_458"/>
  </w:style>
  <w:style w:styleId="Style_459" w:type="paragraph">
    <w:name w:val="Указатель911"/>
    <w:basedOn w:val="Style_5"/>
    <w:link w:val="Style_459_ch"/>
  </w:style>
  <w:style w:styleId="Style_459_ch" w:type="character">
    <w:name w:val="Указатель911"/>
    <w:basedOn w:val="Style_5_ch"/>
    <w:link w:val="Style_459"/>
  </w:style>
  <w:style w:styleId="Style_460" w:type="paragraph">
    <w:name w:val="WW-Absatz-Standardschriftart11111111111111111111111111111111111111111111111111111111111111111111111121"/>
    <w:link w:val="Style_460_ch"/>
  </w:style>
  <w:style w:styleId="Style_460_ch" w:type="character">
    <w:name w:val="WW-Absatz-Standardschriftart11111111111111111111111111111111111111111111111111111111111111111111111121"/>
    <w:link w:val="Style_460"/>
  </w:style>
  <w:style w:styleId="Style_461" w:type="paragraph">
    <w:name w:val="Title"/>
    <w:basedOn w:val="Style_5"/>
    <w:link w:val="Style_461_ch"/>
    <w:uiPriority w:val="10"/>
    <w:qFormat/>
    <w:pPr>
      <w:widowControl w:val="0"/>
      <w:spacing w:after="120" w:before="120"/>
      <w:ind/>
    </w:pPr>
    <w:rPr>
      <w:i w:val="1"/>
      <w:sz w:val="24"/>
    </w:rPr>
  </w:style>
  <w:style w:styleId="Style_461_ch" w:type="character">
    <w:name w:val="Title"/>
    <w:basedOn w:val="Style_5_ch"/>
    <w:link w:val="Style_461"/>
    <w:rPr>
      <w:i w:val="1"/>
      <w:sz w:val="24"/>
    </w:rPr>
  </w:style>
  <w:style w:styleId="Style_462" w:type="paragraph">
    <w:name w:val="WW-Absatz-Standardschriftart1111111111111111111111111111111111111121"/>
    <w:link w:val="Style_462_ch"/>
  </w:style>
  <w:style w:styleId="Style_462_ch" w:type="character">
    <w:name w:val="WW-Absatz-Standardschriftart1111111111111111111111111111111111111121"/>
    <w:link w:val="Style_462"/>
  </w:style>
  <w:style w:styleId="Style_463" w:type="paragraph">
    <w:name w:val="WW8Num9z111"/>
    <w:link w:val="Style_463_ch"/>
    <w:rPr>
      <w:rFonts w:ascii="Courier New" w:hAnsi="Courier New"/>
    </w:rPr>
  </w:style>
  <w:style w:styleId="Style_463_ch" w:type="character">
    <w:name w:val="WW8Num9z111"/>
    <w:link w:val="Style_463"/>
    <w:rPr>
      <w:rFonts w:ascii="Courier New" w:hAnsi="Courier New"/>
    </w:rPr>
  </w:style>
  <w:style w:styleId="Style_464" w:type="paragraph">
    <w:name w:val="WW-Absatz-Standardschriftart111111111111111111111111111111111111111111111121"/>
    <w:link w:val="Style_464_ch"/>
  </w:style>
  <w:style w:styleId="Style_464_ch" w:type="character">
    <w:name w:val="WW-Absatz-Standardschriftart111111111111111111111111111111111111111111111121"/>
    <w:link w:val="Style_464"/>
  </w:style>
  <w:style w:styleId="Style_465" w:type="paragraph">
    <w:name w:val="Указатель1211"/>
    <w:basedOn w:val="Style_5"/>
    <w:link w:val="Style_465_ch"/>
  </w:style>
  <w:style w:styleId="Style_465_ch" w:type="character">
    <w:name w:val="Указатель1211"/>
    <w:basedOn w:val="Style_5_ch"/>
    <w:link w:val="Style_465"/>
  </w:style>
  <w:style w:styleId="Style_466" w:type="paragraph">
    <w:name w:val="heading 4"/>
    <w:next w:val="Style_5"/>
    <w:link w:val="Style_46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6_ch" w:type="character">
    <w:name w:val="heading 4"/>
    <w:link w:val="Style_466"/>
    <w:rPr>
      <w:rFonts w:ascii="XO Thames" w:hAnsi="XO Thames"/>
      <w:b w:val="1"/>
      <w:sz w:val="24"/>
    </w:rPr>
  </w:style>
  <w:style w:styleId="Style_467" w:type="paragraph">
    <w:name w:val="Text body indent2"/>
    <w:link w:val="Style_467_ch"/>
    <w:rPr>
      <w:sz w:val="24"/>
    </w:rPr>
  </w:style>
  <w:style w:styleId="Style_467_ch" w:type="character">
    <w:name w:val="Text body indent2"/>
    <w:link w:val="Style_467"/>
    <w:rPr>
      <w:sz w:val="24"/>
    </w:rPr>
  </w:style>
  <w:style w:styleId="Style_468" w:type="paragraph">
    <w:name w:val="Contents 22"/>
    <w:link w:val="Style_468_ch"/>
    <w:rPr>
      <w:rFonts w:ascii="XO Thames" w:hAnsi="XO Thames"/>
      <w:sz w:val="28"/>
    </w:rPr>
  </w:style>
  <w:style w:styleId="Style_468_ch" w:type="character">
    <w:name w:val="Contents 22"/>
    <w:link w:val="Style_468"/>
    <w:rPr>
      <w:rFonts w:ascii="XO Thames" w:hAnsi="XO Thames"/>
      <w:sz w:val="28"/>
    </w:rPr>
  </w:style>
  <w:style w:styleId="Style_469" w:type="paragraph">
    <w:name w:val="Index 112"/>
    <w:link w:val="Style_469_ch"/>
    <w:rPr>
      <w:sz w:val="24"/>
    </w:rPr>
  </w:style>
  <w:style w:styleId="Style_469_ch" w:type="character">
    <w:name w:val="Index 112"/>
    <w:link w:val="Style_469"/>
    <w:rPr>
      <w:sz w:val="24"/>
    </w:rPr>
  </w:style>
  <w:style w:styleId="Style_470" w:type="paragraph">
    <w:name w:val="WW-Absatz-Standardschriftart1111111111111111111111111111111111111111111111111111111111111111111111111111111111111111111111121"/>
    <w:link w:val="Style_470_ch"/>
  </w:style>
  <w:style w:styleId="Style_470_ch" w:type="character">
    <w:name w:val="WW-Absatz-Standardschriftart1111111111111111111111111111111111111111111111111111111111111111111111111111111111111111111111121"/>
    <w:link w:val="Style_470"/>
  </w:style>
  <w:style w:styleId="Style_471" w:type="paragraph">
    <w:name w:val="List Paragraph21"/>
    <w:basedOn w:val="Style_5"/>
    <w:link w:val="Style_471_ch"/>
    <w:pPr>
      <w:widowControl w:val="1"/>
      <w:ind w:firstLine="0" w:left="720"/>
      <w:contextualSpacing w:val="1"/>
    </w:pPr>
  </w:style>
  <w:style w:styleId="Style_471_ch" w:type="character">
    <w:name w:val="List Paragraph21"/>
    <w:basedOn w:val="Style_5_ch"/>
    <w:link w:val="Style_471"/>
  </w:style>
  <w:style w:styleId="Style_472" w:type="paragraph">
    <w:name w:val="WW-Absatz-Standardschriftart1121"/>
    <w:link w:val="Style_472_ch"/>
  </w:style>
  <w:style w:styleId="Style_472_ch" w:type="character">
    <w:name w:val="WW-Absatz-Standardschriftart1121"/>
    <w:link w:val="Style_472"/>
  </w:style>
  <w:style w:styleId="Style_473" w:type="paragraph">
    <w:name w:val="WW8Num2z511"/>
    <w:link w:val="Style_473_ch"/>
  </w:style>
  <w:style w:styleId="Style_473_ch" w:type="character">
    <w:name w:val="WW8Num2z511"/>
    <w:link w:val="Style_473"/>
  </w:style>
  <w:style w:styleId="Style_474" w:type="paragraph">
    <w:name w:val="Название2011"/>
    <w:basedOn w:val="Style_5"/>
    <w:link w:val="Style_474_ch"/>
    <w:pPr>
      <w:widowControl w:val="1"/>
      <w:spacing w:after="120" w:before="120"/>
      <w:ind/>
    </w:pPr>
    <w:rPr>
      <w:rFonts w:ascii="Arial" w:hAnsi="Arial"/>
      <w:i w:val="1"/>
    </w:rPr>
  </w:style>
  <w:style w:styleId="Style_474_ch" w:type="character">
    <w:name w:val="Название2011"/>
    <w:basedOn w:val="Style_5_ch"/>
    <w:link w:val="Style_474"/>
    <w:rPr>
      <w:rFonts w:ascii="Arial" w:hAnsi="Arial"/>
      <w:i w:val="1"/>
    </w:rPr>
  </w:style>
  <w:style w:styleId="Style_404" w:type="paragraph">
    <w:name w:val="Обычный1"/>
    <w:link w:val="Style_404_ch"/>
    <w:rPr>
      <w:sz w:val="20"/>
    </w:rPr>
  </w:style>
  <w:style w:styleId="Style_404_ch" w:type="character">
    <w:name w:val="Обычный1"/>
    <w:link w:val="Style_404"/>
    <w:rPr>
      <w:sz w:val="20"/>
    </w:rPr>
  </w:style>
  <w:style w:styleId="Style_475" w:type="paragraph">
    <w:name w:val="Заголовок таблицы (user)"/>
    <w:basedOn w:val="Style_37"/>
    <w:link w:val="Style_475_ch"/>
    <w:rPr>
      <w:b w:val="1"/>
    </w:rPr>
  </w:style>
  <w:style w:styleId="Style_475_ch" w:type="character">
    <w:name w:val="Заголовок таблицы (user)"/>
    <w:basedOn w:val="Style_37_ch"/>
    <w:link w:val="Style_475"/>
    <w:rPr>
      <w:b w:val="1"/>
    </w:rPr>
  </w:style>
  <w:style w:styleId="Style_476" w:type="paragraph">
    <w:name w:val="WW-Absatz-Standardschriftart111111111111111111111111111111111111111111111111111111111111111121"/>
    <w:link w:val="Style_476_ch"/>
  </w:style>
  <w:style w:styleId="Style_476_ch" w:type="character">
    <w:name w:val="WW-Absatz-Standardschriftart111111111111111111111111111111111111111111111111111111111111111121"/>
    <w:link w:val="Style_476"/>
  </w:style>
  <w:style w:styleId="Style_477" w:type="paragraph">
    <w:name w:val="WW-Absatz-Standardschriftart111111111111111111111111111111111111111111111111111111111111111111111111111111111111111111111121"/>
    <w:link w:val="Style_477_ch"/>
  </w:style>
  <w:style w:styleId="Style_477_ch" w:type="character">
    <w:name w:val="WW-Absatz-Standardschriftart111111111111111111111111111111111111111111111111111111111111111111111111111111111111111111111121"/>
    <w:link w:val="Style_477"/>
  </w:style>
  <w:style w:styleId="Style_478" w:type="paragraph">
    <w:name w:val="Название объекта411"/>
    <w:basedOn w:val="Style_5"/>
    <w:link w:val="Style_478_ch"/>
    <w:pPr>
      <w:widowControl w:val="1"/>
      <w:spacing w:after="120" w:before="120"/>
      <w:ind/>
    </w:pPr>
    <w:rPr>
      <w:i w:val="1"/>
      <w:sz w:val="24"/>
    </w:rPr>
  </w:style>
  <w:style w:styleId="Style_478_ch" w:type="character">
    <w:name w:val="Название объекта411"/>
    <w:basedOn w:val="Style_5_ch"/>
    <w:link w:val="Style_478"/>
    <w:rPr>
      <w:i w:val="1"/>
      <w:sz w:val="24"/>
    </w:rPr>
  </w:style>
  <w:style w:styleId="Style_479" w:type="paragraph">
    <w:name w:val="WW-Absatz-Standardschriftart111111111111111111111111111111111111111111121"/>
    <w:link w:val="Style_479_ch"/>
  </w:style>
  <w:style w:styleId="Style_479_ch" w:type="character">
    <w:name w:val="WW-Absatz-Standardschriftart111111111111111111111111111111111111111111121"/>
    <w:link w:val="Style_479"/>
  </w:style>
  <w:style w:styleId="Style_480" w:type="paragraph">
    <w:name w:val="heading 2"/>
    <w:next w:val="Style_5"/>
    <w:link w:val="Style_48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80_ch" w:type="character">
    <w:name w:val="heading 2"/>
    <w:link w:val="Style_480"/>
    <w:rPr>
      <w:rFonts w:ascii="XO Thames" w:hAnsi="XO Thames"/>
      <w:b w:val="1"/>
      <w:sz w:val="28"/>
    </w:rPr>
  </w:style>
  <w:style w:styleId="Style_481" w:type="paragraph">
    <w:name w:val="Footnote11"/>
    <w:link w:val="Style_481_ch"/>
    <w:pPr>
      <w:widowControl w:val="1"/>
      <w:ind w:firstLine="851" w:left="0"/>
      <w:jc w:val="both"/>
    </w:pPr>
    <w:rPr>
      <w:rFonts w:ascii="XO Thames" w:hAnsi="XO Thames"/>
    </w:rPr>
  </w:style>
  <w:style w:styleId="Style_481_ch" w:type="character">
    <w:name w:val="Footnote11"/>
    <w:link w:val="Style_481"/>
    <w:rPr>
      <w:rFonts w:ascii="XO Thames" w:hAnsi="XO Thames"/>
    </w:rPr>
  </w:style>
  <w:style w:styleId="Style_482" w:type="paragraph">
    <w:name w:val="Название1611"/>
    <w:basedOn w:val="Style_5"/>
    <w:link w:val="Style_482_ch"/>
    <w:pPr>
      <w:widowControl w:val="1"/>
      <w:spacing w:after="120" w:before="120"/>
      <w:ind/>
    </w:pPr>
    <w:rPr>
      <w:i w:val="1"/>
      <w:sz w:val="24"/>
    </w:rPr>
  </w:style>
  <w:style w:styleId="Style_482_ch" w:type="character">
    <w:name w:val="Название1611"/>
    <w:basedOn w:val="Style_5_ch"/>
    <w:link w:val="Style_482"/>
    <w:rPr>
      <w:i w:val="1"/>
      <w:sz w:val="24"/>
    </w:rPr>
  </w:style>
  <w:style w:styleId="Style_483" w:type="paragraph">
    <w:name w:val="WW-Absatz-Standardschriftart11111111111111111111111111111111111111111111111111111111111111111111111111111111111111111111111111111121"/>
    <w:link w:val="Style_483_ch"/>
  </w:style>
  <w:style w:styleId="Style_483_ch" w:type="character">
    <w:name w:val="WW-Absatz-Standardschriftart11111111111111111111111111111111111111111111111111111111111111111111111111111111111111111111111111111121"/>
    <w:link w:val="Style_483"/>
  </w:style>
  <w:style w:styleId="Style_484" w:type="paragraph">
    <w:name w:val="Название объекта1811"/>
    <w:basedOn w:val="Style_5"/>
    <w:link w:val="Style_484_ch"/>
    <w:pPr>
      <w:widowControl w:val="1"/>
      <w:spacing w:after="120" w:before="120"/>
      <w:ind/>
    </w:pPr>
    <w:rPr>
      <w:i w:val="1"/>
      <w:sz w:val="24"/>
    </w:rPr>
  </w:style>
  <w:style w:styleId="Style_484_ch" w:type="character">
    <w:name w:val="Название объекта1811"/>
    <w:basedOn w:val="Style_5_ch"/>
    <w:link w:val="Style_484"/>
    <w:rPr>
      <w:i w:val="1"/>
      <w:sz w:val="24"/>
    </w:rPr>
  </w:style>
  <w:style w:styleId="Style_485" w:type="paragraph">
    <w:name w:val="Основной шрифт абзаца2111"/>
    <w:link w:val="Style_485_ch"/>
  </w:style>
  <w:style w:styleId="Style_485_ch" w:type="character">
    <w:name w:val="Основной шрифт абзаца2111"/>
    <w:link w:val="Style_485"/>
  </w:style>
  <w:style w:styleId="Style_486" w:type="paragraph">
    <w:name w:val="WW8Num20z011"/>
    <w:link w:val="Style_486_ch"/>
    <w:rPr>
      <w:rFonts w:ascii="Symbol" w:hAnsi="Symbol"/>
    </w:rPr>
  </w:style>
  <w:style w:styleId="Style_486_ch" w:type="character">
    <w:name w:val="WW8Num20z011"/>
    <w:link w:val="Style_486"/>
    <w:rPr>
      <w:rFonts w:ascii="Symbol" w:hAnsi="Symbol"/>
    </w:rPr>
  </w:style>
  <w:style w:styleId="Style_487" w:type="paragraph">
    <w:name w:val="WW-Absatz-Standardschriftart1111111111111111121"/>
    <w:link w:val="Style_487_ch"/>
  </w:style>
  <w:style w:styleId="Style_487_ch" w:type="character">
    <w:name w:val="WW-Absatz-Standardschriftart1111111111111111121"/>
    <w:link w:val="Style_487"/>
  </w:style>
  <w:style w:styleId="Style_488" w:type="paragraph">
    <w:name w:val="Основной шрифт абзаца2611"/>
    <w:link w:val="Style_488_ch"/>
  </w:style>
  <w:style w:styleId="Style_488_ch" w:type="character">
    <w:name w:val="Основной шрифт абзаца2611"/>
    <w:link w:val="Style_488"/>
  </w:style>
  <w:style w:styleId="Style_489" w:type="paragraph">
    <w:name w:val="Обычный1"/>
    <w:link w:val="Style_489_ch"/>
    <w:rPr>
      <w:sz w:val="20"/>
    </w:rPr>
  </w:style>
  <w:style w:styleId="Style_489_ch" w:type="character">
    <w:name w:val="Обычный1"/>
    <w:link w:val="Style_489"/>
    <w:rPr>
      <w:sz w:val="20"/>
    </w:rPr>
  </w:style>
  <w:style w:styleId="Style_490" w:type="paragraph">
    <w:name w:val="WW8Num16z111"/>
    <w:link w:val="Style_490_ch"/>
    <w:rPr>
      <w:rFonts w:ascii="Courier New" w:hAnsi="Courier New"/>
    </w:rPr>
  </w:style>
  <w:style w:styleId="Style_490_ch" w:type="character">
    <w:name w:val="WW8Num16z111"/>
    <w:link w:val="Style_490"/>
    <w:rPr>
      <w:rFonts w:ascii="Courier New" w:hAnsi="Courier New"/>
    </w:rPr>
  </w:style>
  <w:style w:styleId="Style_491" w:type="paragraph">
    <w:name w:val="WW8Num31z011"/>
    <w:link w:val="Style_491_ch"/>
    <w:rPr>
      <w:rFonts w:ascii="Symbol" w:hAnsi="Symbol"/>
    </w:rPr>
  </w:style>
  <w:style w:styleId="Style_491_ch" w:type="character">
    <w:name w:val="WW8Num31z011"/>
    <w:link w:val="Style_491"/>
    <w:rPr>
      <w:rFonts w:ascii="Symbol" w:hAnsi="Symbol"/>
    </w:rPr>
  </w:style>
  <w:style w:styleId="Style_492" w:type="paragraph">
    <w:name w:val="List"/>
    <w:basedOn w:val="Style_3"/>
    <w:link w:val="Style_492_ch"/>
  </w:style>
  <w:style w:styleId="Style_492_ch" w:type="character">
    <w:name w:val="List"/>
    <w:basedOn w:val="Style_3_ch"/>
    <w:link w:val="Style_492"/>
  </w:style>
  <w:style w:styleId="Style_493" w:type="paragraph">
    <w:name w:val="WW8Num28z011"/>
    <w:link w:val="Style_493_ch"/>
  </w:style>
  <w:style w:styleId="Style_493_ch" w:type="character">
    <w:name w:val="WW8Num28z011"/>
    <w:link w:val="Style_493"/>
  </w:style>
  <w:style w:styleId="Style_494" w:type="paragraph">
    <w:name w:val="Гиперссылка311"/>
    <w:link w:val="Style_494_ch"/>
    <w:rPr>
      <w:color w:val="0000FF"/>
      <w:u w:val="single"/>
    </w:rPr>
  </w:style>
  <w:style w:styleId="Style_494_ch" w:type="character">
    <w:name w:val="Гиперссылка311"/>
    <w:link w:val="Style_494"/>
    <w:rPr>
      <w:color w:val="0000FF"/>
      <w:u w:val="single"/>
    </w:rPr>
  </w:style>
  <w:style w:styleId="Style_495" w:type="paragraph">
    <w:name w:val="WW8Num28z211"/>
    <w:link w:val="Style_495_ch"/>
    <w:rPr>
      <w:rFonts w:ascii="Wingdings" w:hAnsi="Wingdings"/>
    </w:rPr>
  </w:style>
  <w:style w:styleId="Style_495_ch" w:type="character">
    <w:name w:val="WW8Num28z211"/>
    <w:link w:val="Style_495"/>
    <w:rPr>
      <w:rFonts w:ascii="Wingdings" w:hAnsi="Wingdings"/>
    </w:rPr>
  </w:style>
  <w:style w:styleId="Style_496" w:type="paragraph">
    <w:name w:val="Heading 211"/>
    <w:link w:val="Style_496_ch"/>
    <w:rPr>
      <w:rFonts w:ascii="XO Thames" w:hAnsi="XO Thames"/>
      <w:b w:val="1"/>
      <w:sz w:val="28"/>
    </w:rPr>
  </w:style>
  <w:style w:styleId="Style_496_ch" w:type="character">
    <w:name w:val="Heading 211"/>
    <w:link w:val="Style_496"/>
    <w:rPr>
      <w:rFonts w:ascii="XO Thames" w:hAnsi="XO Thames"/>
      <w:b w:val="1"/>
      <w:sz w:val="28"/>
    </w:rPr>
  </w:style>
  <w:style w:styleId="Style_497" w:type="paragraph">
    <w:name w:val="Указатель4011"/>
    <w:basedOn w:val="Style_5"/>
    <w:link w:val="Style_497_ch"/>
  </w:style>
  <w:style w:styleId="Style_497_ch" w:type="character">
    <w:name w:val="Указатель4011"/>
    <w:basedOn w:val="Style_5_ch"/>
    <w:link w:val="Style_497"/>
  </w:style>
  <w:style w:styleId="Style_498" w:type="paragraph">
    <w:name w:val="Normal (Web)11"/>
    <w:basedOn w:val="Style_5"/>
    <w:link w:val="Style_498_ch"/>
    <w:pPr>
      <w:widowControl w:val="1"/>
      <w:spacing w:after="119" w:before="100"/>
      <w:ind/>
    </w:pPr>
    <w:rPr>
      <w:sz w:val="24"/>
    </w:rPr>
  </w:style>
  <w:style w:styleId="Style_498_ch" w:type="character">
    <w:name w:val="Normal (Web)11"/>
    <w:basedOn w:val="Style_5_ch"/>
    <w:link w:val="Style_498"/>
    <w:rPr>
      <w:sz w:val="24"/>
    </w:rPr>
  </w:style>
  <w:style w:styleId="Style_499" w:type="table">
    <w:name w:val="Table Grid"/>
    <w:basedOn w:val="Style_4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2025-12-12T07:43:05Z</dcterms:created>
  <dcterms:modified xsi:type="dcterms:W3CDTF">2025-12-12T07:59:54Z</dcterms:modified>
</cp:coreProperties>
</file>