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66" w:rsidRPr="00EA7625" w:rsidRDefault="00823D66" w:rsidP="00823D66">
      <w:pPr>
        <w:jc w:val="center"/>
        <w:rPr>
          <w:b/>
          <w:color w:val="000000"/>
        </w:rPr>
      </w:pPr>
      <w:r w:rsidRPr="00EA7625">
        <w:rPr>
          <w:b/>
          <w:color w:val="000000"/>
        </w:rPr>
        <w:t xml:space="preserve">Мониторинг реализации муниципальной программы </w:t>
      </w:r>
    </w:p>
    <w:p w:rsidR="00823D66" w:rsidRPr="00EA7625" w:rsidRDefault="00823D66" w:rsidP="00823D66">
      <w:pPr>
        <w:jc w:val="center"/>
        <w:rPr>
          <w:color w:val="000000"/>
        </w:rPr>
      </w:pPr>
      <w:r>
        <w:rPr>
          <w:color w:val="000000"/>
        </w:rPr>
        <w:t>Экономическое развитие и формирование инвестиционной привлекательности муниципального образования город Алексин</w:t>
      </w:r>
    </w:p>
    <w:p w:rsidR="00823D66" w:rsidRPr="00EA7625" w:rsidRDefault="00823D66" w:rsidP="00823D66">
      <w:pPr>
        <w:jc w:val="center"/>
      </w:pPr>
      <w:r w:rsidRPr="00EA7625">
        <w:rPr>
          <w:color w:val="000000"/>
        </w:rPr>
        <w:t>(</w:t>
      </w:r>
      <w:r w:rsidRPr="00194206">
        <w:rPr>
          <w:color w:val="000000"/>
        </w:rPr>
        <w:t>полное наименование муниципальной программы</w:t>
      </w:r>
      <w:r w:rsidRPr="00EA7625">
        <w:rPr>
          <w:color w:val="000000"/>
        </w:rPr>
        <w:t xml:space="preserve">) </w:t>
      </w:r>
    </w:p>
    <w:p w:rsidR="00823D66" w:rsidRPr="00EA7625" w:rsidRDefault="00823D66" w:rsidP="00823D66">
      <w:pPr>
        <w:jc w:val="center"/>
      </w:pPr>
    </w:p>
    <w:p w:rsidR="00823D66" w:rsidRPr="00EA7625" w:rsidRDefault="00823D66" w:rsidP="00823D66">
      <w:pPr>
        <w:jc w:val="center"/>
      </w:pPr>
      <w:r w:rsidRPr="00EA7625">
        <w:t>За</w:t>
      </w:r>
      <w:r>
        <w:t xml:space="preserve"> 1 </w:t>
      </w:r>
      <w:r w:rsidRPr="00EA7625">
        <w:t>квартал 20</w:t>
      </w:r>
      <w:r>
        <w:t xml:space="preserve">23 </w:t>
      </w:r>
      <w:r w:rsidRPr="00EA7625">
        <w:t>года</w:t>
      </w:r>
    </w:p>
    <w:p w:rsidR="00823D66" w:rsidRPr="00EA7625" w:rsidRDefault="00823D66" w:rsidP="00823D66">
      <w:pPr>
        <w:jc w:val="center"/>
      </w:pPr>
    </w:p>
    <w:tbl>
      <w:tblPr>
        <w:tblW w:w="0" w:type="auto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00"/>
        <w:gridCol w:w="7621"/>
        <w:gridCol w:w="16"/>
      </w:tblGrid>
      <w:tr w:rsidR="00823D66" w:rsidRPr="00EA7625" w:rsidTr="00B54A99">
        <w:trPr>
          <w:gridAfter w:val="1"/>
          <w:wAfter w:w="16" w:type="dxa"/>
        </w:trPr>
        <w:tc>
          <w:tcPr>
            <w:tcW w:w="6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>Нормативный правовой акт, утвердивший Программу</w:t>
            </w:r>
          </w:p>
        </w:tc>
        <w:tc>
          <w:tcPr>
            <w:tcW w:w="7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jc w:val="both"/>
            </w:pPr>
            <w:r>
              <w:t>Постановление администрации муниципального образования город Алексин от 28.12.2022 №2429 «Об утверждении муниципальной программы  «</w:t>
            </w:r>
            <w:r>
              <w:rPr>
                <w:color w:val="000000"/>
              </w:rPr>
              <w:t>Экономическое развитие и формирование инвестиционной привлекательности муниципального образования город Алексин»</w:t>
            </w:r>
          </w:p>
        </w:tc>
      </w:tr>
      <w:tr w:rsidR="00823D66" w:rsidRPr="00EA7625" w:rsidTr="00B54A99">
        <w:trPr>
          <w:gridAfter w:val="1"/>
          <w:wAfter w:w="16" w:type="dxa"/>
        </w:trPr>
        <w:tc>
          <w:tcPr>
            <w:tcW w:w="690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7621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-</w:t>
            </w:r>
          </w:p>
        </w:tc>
      </w:tr>
      <w:tr w:rsidR="00823D66" w:rsidRPr="00EA7625" w:rsidTr="00B54A99"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 xml:space="preserve">Плановый объем финансирования  Программы (подпрограммы),  рублей </w:t>
            </w:r>
          </w:p>
        </w:tc>
        <w:tc>
          <w:tcPr>
            <w:tcW w:w="7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179 200,00</w:t>
            </w:r>
          </w:p>
        </w:tc>
      </w:tr>
      <w:tr w:rsidR="00823D66" w:rsidRPr="00EA7625" w:rsidTr="00B54A99"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proofErr w:type="gramStart"/>
            <w:r w:rsidRPr="00EA7625">
              <w:t>Фактический</w:t>
            </w:r>
            <w:proofErr w:type="gramEnd"/>
            <w:r w:rsidRPr="00EA7625">
              <w:t xml:space="preserve"> объемы финансирования Программы (подпрограммы), рублей  </w:t>
            </w:r>
          </w:p>
        </w:tc>
        <w:tc>
          <w:tcPr>
            <w:tcW w:w="7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20 000,00</w:t>
            </w:r>
          </w:p>
        </w:tc>
      </w:tr>
      <w:tr w:rsidR="00823D66" w:rsidRPr="00EA7625" w:rsidTr="00B54A99"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>Ответственный исполнитель Программы (подпрограммы)</w:t>
            </w:r>
          </w:p>
        </w:tc>
        <w:tc>
          <w:tcPr>
            <w:tcW w:w="7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Управление развития экономики</w:t>
            </w:r>
          </w:p>
        </w:tc>
      </w:tr>
    </w:tbl>
    <w:p w:rsidR="00823D66" w:rsidRPr="00EA7625" w:rsidRDefault="00823D66" w:rsidP="00823D66">
      <w:pPr>
        <w:autoSpaceDE w:val="0"/>
        <w:jc w:val="center"/>
      </w:pPr>
    </w:p>
    <w:p w:rsidR="00823D66" w:rsidRPr="00EA7625" w:rsidRDefault="00823D66" w:rsidP="00823D66">
      <w:pPr>
        <w:autoSpaceDE w:val="0"/>
        <w:jc w:val="center"/>
      </w:pPr>
      <w:r w:rsidRPr="00EA7625">
        <w:rPr>
          <w:b/>
          <w:bCs/>
        </w:rPr>
        <w:t>Финансирование мероприятий муниципальной Программы (подпрограммы)</w:t>
      </w:r>
    </w:p>
    <w:p w:rsidR="00823D66" w:rsidRPr="00EA7625" w:rsidRDefault="00823D66" w:rsidP="00823D66">
      <w:pPr>
        <w:autoSpaceDE w:val="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"/>
        <w:gridCol w:w="1251"/>
        <w:gridCol w:w="851"/>
        <w:gridCol w:w="924"/>
        <w:gridCol w:w="1063"/>
        <w:gridCol w:w="993"/>
        <w:gridCol w:w="850"/>
        <w:gridCol w:w="1276"/>
        <w:gridCol w:w="992"/>
        <w:gridCol w:w="1280"/>
        <w:gridCol w:w="1134"/>
        <w:gridCol w:w="703"/>
        <w:gridCol w:w="6"/>
        <w:gridCol w:w="1417"/>
        <w:gridCol w:w="1400"/>
      </w:tblGrid>
      <w:tr w:rsidR="00823D66" w:rsidRPr="00EA7625" w:rsidTr="00966818"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  <w:r w:rsidRPr="00EA7625">
              <w:t xml:space="preserve">№ </w:t>
            </w:r>
            <w:proofErr w:type="spellStart"/>
            <w:proofErr w:type="gramStart"/>
            <w:r w:rsidRPr="00EA7625">
              <w:t>п</w:t>
            </w:r>
            <w:proofErr w:type="spellEnd"/>
            <w:proofErr w:type="gramEnd"/>
            <w:r w:rsidRPr="00EA7625">
              <w:t>/</w:t>
            </w:r>
            <w:proofErr w:type="spellStart"/>
            <w:r w:rsidRPr="00EA7625">
              <w:t>п</w:t>
            </w:r>
            <w:proofErr w:type="spellEnd"/>
          </w:p>
        </w:tc>
        <w:tc>
          <w:tcPr>
            <w:tcW w:w="12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Наименование направления, мероприятия</w:t>
            </w:r>
          </w:p>
        </w:tc>
        <w:tc>
          <w:tcPr>
            <w:tcW w:w="46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Планируемое финансирование мероприятий (рублей)</w:t>
            </w:r>
          </w:p>
        </w:tc>
        <w:tc>
          <w:tcPr>
            <w:tcW w:w="820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Фактическое финансирование мероприятий (рублей)</w:t>
            </w:r>
          </w:p>
        </w:tc>
      </w:tr>
      <w:tr w:rsidR="00823D66" w:rsidRPr="00EA7625" w:rsidTr="00966818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85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Всего</w:t>
            </w:r>
          </w:p>
        </w:tc>
        <w:tc>
          <w:tcPr>
            <w:tcW w:w="3830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 том числе по источникам финансирования</w:t>
            </w:r>
          </w:p>
        </w:tc>
        <w:tc>
          <w:tcPr>
            <w:tcW w:w="12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Всего</w:t>
            </w:r>
          </w:p>
        </w:tc>
        <w:tc>
          <w:tcPr>
            <w:tcW w:w="41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 том числе по источникам финансирования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  <w:r w:rsidRPr="00BD77F7">
              <w:rPr>
                <w:rFonts w:ascii="Times New Roman" w:hAnsi="Times New Roman" w:cs="Times New Roman"/>
              </w:rPr>
              <w:t>Процент финансирования к годовому объему, %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  <w:r w:rsidRPr="00BD77F7">
              <w:rPr>
                <w:rFonts w:ascii="Times New Roman" w:hAnsi="Times New Roman" w:cs="Times New Roman"/>
              </w:rPr>
              <w:t>Результаты выполнения мероприятий</w:t>
            </w:r>
          </w:p>
        </w:tc>
      </w:tr>
      <w:tr w:rsidR="00823D66" w:rsidRPr="00EA7625" w:rsidTr="00966818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8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>
              <w:t>Федеральный бюджет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Областной бюджет*</w:t>
            </w:r>
          </w:p>
          <w:p w:rsidR="00823D66" w:rsidRPr="00EA7625" w:rsidRDefault="00823D66" w:rsidP="00B54A99">
            <w:pPr>
              <w:pStyle w:val="a5"/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Местный бюджет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FC2F41"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>
              <w:t xml:space="preserve">Федеральный </w:t>
            </w:r>
            <w:r w:rsidRPr="00EA7625">
              <w:t>бюджет*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Областной бюджет*</w:t>
            </w:r>
          </w:p>
          <w:p w:rsidR="00823D66" w:rsidRPr="00EA7625" w:rsidRDefault="00823D66" w:rsidP="00B54A99">
            <w:pPr>
              <w:pStyle w:val="a5"/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Местный бюджет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FC2F41"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D66" w:rsidRPr="00EA7625" w:rsidTr="00966818">
        <w:trPr>
          <w:trHeight w:val="385"/>
        </w:trPr>
        <w:tc>
          <w:tcPr>
            <w:tcW w:w="4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Default="0098115A" w:rsidP="00B54A99">
            <w:pPr>
              <w:pStyle w:val="a5"/>
              <w:snapToGrid w:val="0"/>
            </w:pPr>
            <w:r>
              <w:t>1</w:t>
            </w:r>
          </w:p>
          <w:p w:rsidR="0098115A" w:rsidRPr="00EA7625" w:rsidRDefault="0098115A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8115A" w:rsidP="0098115A">
            <w:pPr>
              <w:pStyle w:val="a5"/>
              <w:snapToGrid w:val="0"/>
            </w:pPr>
            <w:r>
              <w:t>Развитие малого и среднего предпринимательства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8115A" w:rsidP="009F28A5">
            <w:pPr>
              <w:pStyle w:val="a5"/>
              <w:snapToGrid w:val="0"/>
            </w:pPr>
            <w:r>
              <w:t>85000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85000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proofErr w:type="spellStart"/>
            <w:r>
              <w:t>х</w:t>
            </w:r>
            <w:proofErr w:type="spellEnd"/>
          </w:p>
        </w:tc>
      </w:tr>
      <w:tr w:rsidR="0098115A" w:rsidRPr="00EA7625" w:rsidTr="00966818">
        <w:trPr>
          <w:trHeight w:val="485"/>
        </w:trPr>
        <w:tc>
          <w:tcPr>
            <w:tcW w:w="45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Default="00DD54FD" w:rsidP="00B54A99">
            <w:pPr>
              <w:pStyle w:val="a5"/>
              <w:snapToGrid w:val="0"/>
            </w:pPr>
            <w:r>
              <w:t>2</w:t>
            </w:r>
          </w:p>
          <w:p w:rsidR="0098115A" w:rsidRDefault="0098115A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DD54FD" w:rsidP="00DD54FD">
            <w:pPr>
              <w:pStyle w:val="a5"/>
              <w:snapToGrid w:val="0"/>
            </w:pPr>
            <w:r>
              <w:t xml:space="preserve">Формирование благоприятной среды для реализации инвестиционных </w:t>
            </w:r>
            <w:r>
              <w:lastRenderedPageBreak/>
              <w:t>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lastRenderedPageBreak/>
              <w:t>20000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Праздничное мероприятие «Масленица»</w:t>
            </w:r>
          </w:p>
        </w:tc>
      </w:tr>
      <w:tr w:rsidR="0098115A" w:rsidRPr="00EA7625" w:rsidTr="00966818">
        <w:trPr>
          <w:trHeight w:val="820"/>
        </w:trPr>
        <w:tc>
          <w:tcPr>
            <w:tcW w:w="4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Default="00966818" w:rsidP="00B54A99">
            <w:pPr>
              <w:pStyle w:val="a5"/>
              <w:snapToGrid w:val="0"/>
            </w:pPr>
            <w:r>
              <w:lastRenderedPageBreak/>
              <w:t>3</w:t>
            </w:r>
          </w:p>
          <w:p w:rsidR="0098115A" w:rsidRDefault="0098115A" w:rsidP="00B54A99">
            <w:pPr>
              <w:pStyle w:val="a5"/>
              <w:snapToGrid w:val="0"/>
            </w:pPr>
          </w:p>
          <w:p w:rsidR="0098115A" w:rsidRDefault="0098115A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Формирование мотивации к труду и охране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74200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74200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proofErr w:type="spellStart"/>
            <w:r>
              <w:t>х</w:t>
            </w:r>
            <w:proofErr w:type="spellEnd"/>
          </w:p>
        </w:tc>
      </w:tr>
      <w:tr w:rsidR="00966818" w:rsidRPr="00EA7625" w:rsidTr="00966818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 w:rsidRPr="00EA7625"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179200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966818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179200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70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11,2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</w:p>
        </w:tc>
      </w:tr>
    </w:tbl>
    <w:p w:rsidR="00823D66" w:rsidRPr="00EA7625" w:rsidRDefault="00823D66" w:rsidP="00823D66">
      <w:pPr>
        <w:autoSpaceDE w:val="0"/>
      </w:pPr>
      <w:r w:rsidRPr="00EA7625">
        <w:t>____________________________________________________________</w:t>
      </w:r>
    </w:p>
    <w:p w:rsidR="00823D66" w:rsidRPr="00EA7625" w:rsidRDefault="00823D66" w:rsidP="00823D66">
      <w:pPr>
        <w:autoSpaceDE w:val="0"/>
        <w:jc w:val="both"/>
      </w:pPr>
      <w:r w:rsidRPr="00EA7625">
        <w:t>* в случае</w:t>
      </w:r>
      <w:proofErr w:type="gramStart"/>
      <w:r w:rsidRPr="00EA7625">
        <w:t>,</w:t>
      </w:r>
      <w:proofErr w:type="gramEnd"/>
      <w:r w:rsidRPr="00EA7625">
        <w:t xml:space="preserve"> если средства федерального бюджета предоставляются  из областного бюджета, их следует указать отдельно</w:t>
      </w:r>
    </w:p>
    <w:p w:rsidR="00823D66" w:rsidRPr="00EA7625" w:rsidRDefault="00823D66" w:rsidP="00823D66">
      <w:pPr>
        <w:autoSpaceDE w:val="0"/>
        <w:jc w:val="center"/>
      </w:pPr>
    </w:p>
    <w:p w:rsidR="004D3185" w:rsidRDefault="004D3185" w:rsidP="004D3185">
      <w:pPr>
        <w:pStyle w:val="a3"/>
        <w:rPr>
          <w:sz w:val="20"/>
        </w:rPr>
      </w:pPr>
      <w:r>
        <w:rPr>
          <w:sz w:val="20"/>
        </w:rPr>
        <w:t>__________________________________________</w:t>
      </w:r>
    </w:p>
    <w:p w:rsidR="00823D66" w:rsidRPr="00EA7625" w:rsidRDefault="004D3185" w:rsidP="00823D66">
      <w:pPr>
        <w:pStyle w:val="a3"/>
        <w:jc w:val="left"/>
        <w:rPr>
          <w:sz w:val="20"/>
        </w:rPr>
      </w:pPr>
      <w:r>
        <w:rPr>
          <w:sz w:val="20"/>
        </w:rPr>
        <w:t>Подготовлено управлением развития экономики</w:t>
      </w:r>
    </w:p>
    <w:p w:rsidR="00AB627D" w:rsidRDefault="00AB627D"/>
    <w:sectPr w:rsidR="00AB627D" w:rsidSect="00823D6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3D66"/>
    <w:rsid w:val="00273BAC"/>
    <w:rsid w:val="004D3185"/>
    <w:rsid w:val="00823D66"/>
    <w:rsid w:val="00896D14"/>
    <w:rsid w:val="00966818"/>
    <w:rsid w:val="0098115A"/>
    <w:rsid w:val="009F28A5"/>
    <w:rsid w:val="00AB627D"/>
    <w:rsid w:val="00DD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3D66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23D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3D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823D66"/>
    <w:pPr>
      <w:suppressLineNumbers/>
      <w:suppressAutoHyphens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823D6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dcterms:created xsi:type="dcterms:W3CDTF">2023-05-04T07:13:00Z</dcterms:created>
  <dcterms:modified xsi:type="dcterms:W3CDTF">2023-05-04T07:13:00Z</dcterms:modified>
</cp:coreProperties>
</file>