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7E" w:rsidRPr="004225E6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5E6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 о ходе реализации муниципальной программы</w:t>
      </w:r>
    </w:p>
    <w:p w:rsidR="002F117E" w:rsidRPr="005510F1" w:rsidRDefault="005510F1" w:rsidP="005510F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0F1">
        <w:rPr>
          <w:rFonts w:ascii="Times New Roman" w:hAnsi="Times New Roman" w:cs="Times New Roman"/>
          <w:b/>
          <w:bCs/>
          <w:sz w:val="24"/>
          <w:szCs w:val="24"/>
        </w:rPr>
        <w:t>«Обеспечение качественным жильем населения в муниципальном образовании город Алексин»</w:t>
      </w:r>
      <w:r w:rsidR="004225E6">
        <w:rPr>
          <w:rFonts w:ascii="Times New Roman" w:hAnsi="Times New Roman" w:cs="Times New Roman"/>
          <w:b/>
          <w:bCs/>
          <w:sz w:val="24"/>
          <w:szCs w:val="24"/>
        </w:rPr>
        <w:t xml:space="preserve"> за 2023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00"/>
        <w:gridCol w:w="7617"/>
      </w:tblGrid>
      <w:tr w:rsidR="002F117E" w:rsidRPr="006625D1" w:rsidTr="00007D99">
        <w:tc>
          <w:tcPr>
            <w:tcW w:w="6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7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117E" w:rsidRPr="006625D1" w:rsidRDefault="00811502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муниципального образования город Алексин от 30.12.2022г. № 2527 «Об утверждении муниципальной программы «Обеспечение качественным жильем населения в муниципальном образовании город Алексин»</w:t>
            </w:r>
          </w:p>
        </w:tc>
      </w:tr>
      <w:tr w:rsidR="002F117E" w:rsidRPr="006625D1" w:rsidTr="00007D99">
        <w:tc>
          <w:tcPr>
            <w:tcW w:w="69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Цель (и) и задачи Программы</w:t>
            </w:r>
          </w:p>
        </w:tc>
        <w:tc>
          <w:tcPr>
            <w:tcW w:w="76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11502" w:rsidRPr="00811502" w:rsidRDefault="00811502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государственных  обязательств по обеспечению жильем категорий граждан, установленных федеральным законодательством.</w:t>
            </w:r>
          </w:p>
          <w:p w:rsidR="002F117E" w:rsidRDefault="00811502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доступности жилья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811502" w:rsidRPr="00811502" w:rsidRDefault="00811502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 для приобретения жилья или строительства индивидуального жилья;</w:t>
            </w:r>
          </w:p>
          <w:p w:rsidR="00811502" w:rsidRPr="006625D1" w:rsidRDefault="00811502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Переселение граждан, проживающих в аварийном жилищном фонде, в благоустроенные жилые помещения.</w:t>
            </w:r>
          </w:p>
        </w:tc>
      </w:tr>
      <w:tr w:rsidR="002F117E" w:rsidRPr="006625D1" w:rsidTr="00007D9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E" w:rsidRPr="008E4C60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4C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ожидаемые результаты 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09" w:rsidRDefault="00037309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7309">
              <w:rPr>
                <w:rFonts w:ascii="Times New Roman" w:hAnsi="Times New Roman" w:cs="Times New Roman"/>
                <w:sz w:val="20"/>
                <w:szCs w:val="20"/>
              </w:rPr>
              <w:t>редоставление государственной поддержки в решении жилищной проблемы молодым семьям, признанным в установленном порядке, нуждающимися в улучшении жилищных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117E" w:rsidRPr="00037309" w:rsidRDefault="00037309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09">
              <w:rPr>
                <w:rFonts w:ascii="PT Astra Serif" w:eastAsia="Times New Roman" w:hAnsi="PT Astra Serif" w:cs="Arial"/>
                <w:sz w:val="20"/>
                <w:szCs w:val="20"/>
              </w:rPr>
              <w:t>О</w:t>
            </w:r>
            <w:r w:rsidRPr="0003730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беспечение населения муниципального образования город Алексин доступным жильем;</w:t>
            </w:r>
          </w:p>
          <w:p w:rsidR="00037309" w:rsidRPr="00037309" w:rsidRDefault="00037309" w:rsidP="0003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0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доли аварийного жилья в жилищном фонде на территории МО город Алексин, развитие жилищного строительства;</w:t>
            </w:r>
          </w:p>
          <w:p w:rsidR="00037309" w:rsidRPr="00037309" w:rsidRDefault="00037309" w:rsidP="0003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граждан, проживающих в аварийном жилищном фонде, в благоустроенные жилые помещения.</w:t>
            </w:r>
          </w:p>
        </w:tc>
      </w:tr>
      <w:tr w:rsidR="002F117E" w:rsidRPr="006625D1" w:rsidTr="00007D9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E" w:rsidRPr="008E4C60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4C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Объемы финансирования 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E" w:rsidRPr="0047378A" w:rsidRDefault="0047378A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– </w:t>
            </w:r>
            <w:r w:rsidR="00037309" w:rsidRPr="00037309">
              <w:rPr>
                <w:rFonts w:ascii="Times New Roman" w:hAnsi="Times New Roman" w:cs="Times New Roman"/>
                <w:szCs w:val="24"/>
              </w:rPr>
              <w:t>14 199 210, 22</w:t>
            </w:r>
            <w:r w:rsidR="0003730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2F117E" w:rsidRPr="006625D1" w:rsidTr="00007D9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E" w:rsidRPr="008E4C60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4C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(координатор) 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E" w:rsidRPr="00EE7B92" w:rsidRDefault="005510F1" w:rsidP="005510F1">
            <w:pPr>
              <w:pStyle w:val="ConsPlusCell"/>
              <w:rPr>
                <w:rFonts w:ascii="Times New Roman" w:hAnsi="Times New Roman" w:cs="Times New Roman"/>
              </w:rPr>
            </w:pPr>
            <w:r w:rsidRPr="00EE7B92">
              <w:rPr>
                <w:rFonts w:ascii="Times New Roman" w:hAnsi="Times New Roman" w:cs="Times New Roman"/>
              </w:rPr>
              <w:t>Комитет имущественных и земельных  отношений администрации муниципального образования город Алексин</w:t>
            </w:r>
          </w:p>
        </w:tc>
      </w:tr>
      <w:tr w:rsidR="008E4C60" w:rsidRPr="006625D1" w:rsidTr="00007D9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60" w:rsidRPr="008E4C60" w:rsidRDefault="008E4C60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4C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Исполнители мероприятий 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60" w:rsidRPr="00EE7B92" w:rsidRDefault="008E4C60" w:rsidP="00221F1A">
            <w:pPr>
              <w:pStyle w:val="ConsPlusCell"/>
              <w:rPr>
                <w:rFonts w:ascii="Times New Roman" w:hAnsi="Times New Roman" w:cs="Times New Roman"/>
              </w:rPr>
            </w:pPr>
            <w:r w:rsidRPr="00EE7B92">
              <w:rPr>
                <w:rFonts w:ascii="Times New Roman" w:hAnsi="Times New Roman" w:cs="Times New Roman"/>
              </w:rPr>
              <w:t>Комитет имущественных и земельных  отношений администрации муниципального образования город Алексин</w:t>
            </w:r>
          </w:p>
        </w:tc>
      </w:tr>
      <w:tr w:rsidR="008E4C60" w:rsidRPr="006625D1" w:rsidTr="00007D9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60" w:rsidRPr="006625D1" w:rsidRDefault="008E4C60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году  с краткой характеристикой вносимых изменений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60" w:rsidRPr="00811502" w:rsidRDefault="008E4C60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муниципального образования город Алексин от 14.07.2023г. №1377 «О внесении изменений в постановление администрации муниципального образования город Алексин от 30.12.2022г. №2527 «Об утверждении муниципальной программы «Обеспечение качественным жильем населения в муниципальном образовании </w:t>
            </w:r>
          </w:p>
          <w:p w:rsidR="008E4C60" w:rsidRPr="006625D1" w:rsidRDefault="008E4C60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Алексин»</w:t>
            </w:r>
          </w:p>
        </w:tc>
      </w:tr>
    </w:tbl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C32" w:rsidRDefault="00DA4C32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C32" w:rsidRDefault="00DA4C32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C32" w:rsidRDefault="00DA4C32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C32" w:rsidRDefault="00DA4C32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C32" w:rsidRDefault="00DA4C32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1. Результативность реализации муниципальной программы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5"/>
        <w:gridCol w:w="1260"/>
        <w:gridCol w:w="1065"/>
        <w:gridCol w:w="4500"/>
        <w:gridCol w:w="2205"/>
        <w:gridCol w:w="2325"/>
      </w:tblGrid>
      <w:tr w:rsidR="002F117E" w:rsidRPr="006625D1" w:rsidTr="00007D99">
        <w:trPr>
          <w:cantSplit/>
          <w:trHeight w:val="8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Наименование показателя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Вес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Фактическое  значение  показателя </w:t>
            </w:r>
          </w:p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   момент разработки 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муниципальной программы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Плановое  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значение показателя </w:t>
            </w:r>
          </w:p>
          <w:p w:rsidR="002F117E" w:rsidRPr="006625D1" w:rsidRDefault="00407F05" w:rsidP="00407F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2023</w:t>
            </w:r>
            <w:r w:rsidR="002F117E"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года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Фактическое </w:t>
            </w:r>
          </w:p>
          <w:p w:rsidR="002F117E" w:rsidRPr="006625D1" w:rsidRDefault="002F117E" w:rsidP="00407F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значение  показателя  20</w:t>
            </w:r>
            <w:r w:rsidR="00407F0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23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года </w:t>
            </w:r>
          </w:p>
        </w:tc>
      </w:tr>
      <w:tr w:rsidR="000D276D" w:rsidRPr="006625D1" w:rsidTr="007A3868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8D4ECB" w:rsidRDefault="000D276D" w:rsidP="00221F1A">
            <w:pPr>
              <w:pStyle w:val="ConsPlusNonformat"/>
              <w:tabs>
                <w:tab w:val="num" w:pos="485"/>
              </w:tabs>
              <w:rPr>
                <w:rFonts w:ascii="Times New Roman" w:hAnsi="Times New Roman"/>
                <w:szCs w:val="24"/>
              </w:rPr>
            </w:pPr>
            <w:r w:rsidRPr="008D4ECB">
              <w:rPr>
                <w:rFonts w:ascii="Times New Roman" w:hAnsi="Times New Roman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</w:t>
            </w:r>
            <w:r w:rsidR="00407F05">
              <w:rPr>
                <w:rFonts w:ascii="Times New Roman" w:hAnsi="Times New Roman"/>
                <w:szCs w:val="24"/>
              </w:rPr>
              <w:t xml:space="preserve">ьство) жилого помещения </w:t>
            </w:r>
          </w:p>
          <w:p w:rsidR="000D276D" w:rsidRPr="0077032F" w:rsidRDefault="000D276D" w:rsidP="00221F1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0D276D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Default="000D276D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407F05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407F05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407F05" w:rsidRPr="006625D1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77032F" w:rsidRDefault="000D276D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6D" w:rsidRPr="0077032F" w:rsidRDefault="000D276D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D276D" w:rsidRPr="006625D1" w:rsidTr="007A3868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77032F" w:rsidRDefault="000D276D" w:rsidP="00221F1A">
            <w:pPr>
              <w:rPr>
                <w:color w:val="000000"/>
              </w:rPr>
            </w:pPr>
            <w:r w:rsidRPr="00E652C6">
              <w:rPr>
                <w:color w:val="000000"/>
              </w:rPr>
              <w:t>Расселяемая площадь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кв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0D276D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8E4C60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153,3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77032F" w:rsidRDefault="000D276D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46, 9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6D" w:rsidRPr="0077032F" w:rsidRDefault="000D276D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46, 9</w:t>
            </w:r>
          </w:p>
        </w:tc>
      </w:tr>
      <w:tr w:rsidR="000D276D" w:rsidRPr="006625D1" w:rsidTr="007A3868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E652C6" w:rsidRDefault="000D276D" w:rsidP="00221F1A">
            <w:pPr>
              <w:rPr>
                <w:color w:val="000000"/>
              </w:rPr>
            </w:pPr>
            <w:r w:rsidRPr="006A6CFC">
              <w:rPr>
                <w:color w:val="000000"/>
              </w:rPr>
              <w:t xml:space="preserve">Количество расселяемых жителей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0D276D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Default="000D276D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8E4C60" w:rsidRPr="006625D1" w:rsidRDefault="008E4C60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77032F" w:rsidRDefault="000D276D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6D" w:rsidRPr="0077032F" w:rsidRDefault="000D276D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2F117E" w:rsidRPr="006625D1" w:rsidRDefault="002F117E" w:rsidP="002F117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2F117E" w:rsidRPr="006625D1" w:rsidRDefault="002F117E" w:rsidP="002F11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Вес определяется  в интервале от 0 до 1. Сумма весов всех показателей муниципальной программы должна быть равна 1.</w:t>
      </w:r>
    </w:p>
    <w:p w:rsidR="002F117E" w:rsidRPr="006625D1" w:rsidRDefault="002F117E" w:rsidP="002F11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Если фактическое (плановое) значение показателя долгосрочной целевой программы не может быть определено на конец года (например, определение значения показателя осуществляется в следующем отчетном периоде), такие показатели в таблицу не включаются. При распределении весов показатели, не имеющие планового или фактического значения, не учитываются.</w:t>
      </w:r>
    </w:p>
    <w:p w:rsidR="002F117E" w:rsidRPr="006625D1" w:rsidRDefault="002F117E" w:rsidP="002F11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В случае расхождений между плановыми и фактическими значениями показателей долгосрочной целевой программы приводятся факторы, повлиявшие на </w:t>
      </w:r>
      <w:proofErr w:type="spellStart"/>
      <w:r w:rsidRPr="006625D1">
        <w:rPr>
          <w:rFonts w:ascii="Times New Roman" w:eastAsia="Times New Roman" w:hAnsi="Times New Roman" w:cs="Times New Roman"/>
          <w:sz w:val="20"/>
          <w:szCs w:val="20"/>
        </w:rPr>
        <w:t>недостижение</w:t>
      </w:r>
      <w:proofErr w:type="spellEnd"/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плановых значений показателей.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2. Выполнение  мероприятий муниципальной программы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7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2835"/>
        <w:gridCol w:w="2685"/>
        <w:gridCol w:w="5112"/>
        <w:gridCol w:w="130"/>
      </w:tblGrid>
      <w:tr w:rsidR="002F117E" w:rsidRPr="006625D1" w:rsidTr="00007D99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17E" w:rsidRPr="006625D1" w:rsidRDefault="002F117E" w:rsidP="0000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муниципальной программы, мероприятия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17E" w:rsidRPr="006625D1" w:rsidRDefault="002F117E" w:rsidP="0000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17E" w:rsidRPr="006625D1" w:rsidRDefault="002F117E" w:rsidP="0000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5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17E" w:rsidRPr="006625D1" w:rsidRDefault="002F117E" w:rsidP="0000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Проблемы, возникшие при реализации мероприятия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ind w:left="-165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25E6" w:rsidRPr="006625D1" w:rsidTr="0090425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Pr="004225E6" w:rsidRDefault="004225E6" w:rsidP="00221F1A">
            <w:pPr>
              <w:pStyle w:val="a5"/>
              <w:snapToGrid w:val="0"/>
            </w:pPr>
            <w:r w:rsidRPr="004225E6">
              <w:t>Обеспечение жильем молодых семей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Pr="004225E6" w:rsidRDefault="004225E6" w:rsidP="00422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Заключено д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 xml:space="preserve">ополнительное соглашение от «27» декабря 2023 г. № </w:t>
            </w:r>
            <w:r w:rsidRPr="0042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70706000-1-2023-007/4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 xml:space="preserve"> к Соглашению о предоставлении субсидии из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субъекта Российской Федерации местному бюджету от «23» января 2023г. № 70706000-1-2023-007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Pr="006625D1" w:rsidRDefault="006A44DF" w:rsidP="006A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Pr="006625D1" w:rsidRDefault="006A44DF" w:rsidP="006A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5E6" w:rsidRPr="006625D1" w:rsidRDefault="004225E6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25E6" w:rsidRPr="006625D1" w:rsidTr="0090425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Default="004225E6" w:rsidP="00221F1A">
            <w:pPr>
              <w:pStyle w:val="a5"/>
              <w:snapToGrid w:val="0"/>
            </w:pPr>
          </w:p>
          <w:p w:rsidR="004225E6" w:rsidRPr="004225E6" w:rsidRDefault="004225E6" w:rsidP="00221F1A">
            <w:pPr>
              <w:pStyle w:val="a5"/>
              <w:snapToGrid w:val="0"/>
            </w:pPr>
            <w:r w:rsidRPr="004225E6">
              <w:t>Переселение граждан из аварийного жилищного фонда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Default="004225E6" w:rsidP="00AA5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Заключены муниципальные 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ы:</w:t>
            </w:r>
          </w:p>
          <w:p w:rsidR="004225E6" w:rsidRPr="004225E6" w:rsidRDefault="004225E6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 xml:space="preserve"> №110-ком от 07.02.2023г.;</w:t>
            </w:r>
          </w:p>
          <w:p w:rsidR="004225E6" w:rsidRPr="004225E6" w:rsidRDefault="004225E6" w:rsidP="0042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№0166300033423000008 от 13.02.2023г.;</w:t>
            </w:r>
          </w:p>
          <w:p w:rsidR="004225E6" w:rsidRPr="004225E6" w:rsidRDefault="004225E6" w:rsidP="004225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№0166300033423000013 от 09.03.2023г.;</w:t>
            </w:r>
          </w:p>
          <w:p w:rsidR="004225E6" w:rsidRDefault="004225E6" w:rsidP="004225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Заключены соглашения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расторжении МК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4225E6" w:rsidRDefault="004225E6" w:rsidP="004225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от 13.02.2023г. №0166300033423000008 от 07.06.2023г.;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225E6" w:rsidRPr="004225E6" w:rsidRDefault="004225E6" w:rsidP="004225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от 09.03.2023г.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№0166300033423000013 от 07.06.2023г.;</w:t>
            </w:r>
          </w:p>
          <w:p w:rsidR="004225E6" w:rsidRPr="004225E6" w:rsidRDefault="004225E6" w:rsidP="0042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Заключены муниципальные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контракт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ы: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 xml:space="preserve">№0166300033423000112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от 26.10.2023г.;</w:t>
            </w:r>
          </w:p>
          <w:p w:rsidR="004225E6" w:rsidRPr="004225E6" w:rsidRDefault="004225E6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№532-ком от 25.12.2023г.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</w:tcPr>
          <w:p w:rsidR="00DA4C32" w:rsidRDefault="00DA4C32" w:rsidP="00DA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Экономия при проведении закупочных процедур и на этапе приемки выполненных работ;</w:t>
            </w:r>
          </w:p>
          <w:p w:rsidR="00DA4C32" w:rsidRDefault="00DA4C32" w:rsidP="00DA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A4C32" w:rsidRPr="006625D1" w:rsidRDefault="00DA4C32" w:rsidP="00DA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Отсутствие подрядчиков при проведении закупочных процедур.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Pr="006625D1" w:rsidRDefault="004225E6" w:rsidP="0000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5E6" w:rsidRPr="006625D1" w:rsidRDefault="004225E6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3. Финансирование мероприятий муниципальной программы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1251"/>
        <w:gridCol w:w="1344"/>
        <w:gridCol w:w="1491"/>
        <w:gridCol w:w="1418"/>
        <w:gridCol w:w="1276"/>
        <w:gridCol w:w="1275"/>
        <w:gridCol w:w="1418"/>
        <w:gridCol w:w="1276"/>
        <w:gridCol w:w="1417"/>
        <w:gridCol w:w="1276"/>
        <w:gridCol w:w="992"/>
      </w:tblGrid>
      <w:tr w:rsidR="002F117E" w:rsidRPr="006625D1" w:rsidTr="0047378A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68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6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2F117E" w:rsidRPr="006625D1" w:rsidTr="00037309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4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9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</w:tr>
      <w:tr w:rsidR="00037309" w:rsidRPr="006625D1" w:rsidTr="00037309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бюджет*</w:t>
            </w:r>
          </w:p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 город Алексин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 город Алексин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</w:tr>
      <w:tr w:rsidR="000D276D" w:rsidRPr="006625D1" w:rsidTr="00037309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2C2221" w:rsidRDefault="000D276D" w:rsidP="00221F1A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 w:rsidRPr="002C2221">
              <w:rPr>
                <w:sz w:val="21"/>
                <w:szCs w:val="21"/>
              </w:rPr>
              <w:t>1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pStyle w:val="a5"/>
              <w:snapToGrid w:val="0"/>
            </w:pPr>
            <w:r w:rsidRPr="0047378A">
              <w:t>Обеспечение жильем молодых семей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pStyle w:val="a5"/>
              <w:snapToGrid w:val="0"/>
              <w:jc w:val="center"/>
            </w:pPr>
            <w:r w:rsidRPr="0047378A">
              <w:rPr>
                <w:color w:val="000000"/>
              </w:rPr>
              <w:t>13 324 500,00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1 568 950,90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10 820 406, 08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935 143,02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0D27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pStyle w:val="a5"/>
              <w:snapToGrid w:val="0"/>
              <w:jc w:val="center"/>
              <w:rPr>
                <w:lang w:val="en-US"/>
              </w:rPr>
            </w:pPr>
            <w:r w:rsidRPr="0047378A">
              <w:t>13 127 100,00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1 568 </w:t>
            </w: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950,90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10 820 406,08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737 743,02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D276D" w:rsidRPr="006625D1" w:rsidTr="00037309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2C2221" w:rsidRDefault="000D276D" w:rsidP="00221F1A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 w:rsidRPr="002C2221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pStyle w:val="a5"/>
              <w:snapToGrid w:val="0"/>
            </w:pPr>
            <w:r w:rsidRPr="0047378A">
              <w:t>Переселение граждан из аварийного жилищного фонда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874 710,22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874 710,22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0D27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674 779,64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674 779,64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D276D" w:rsidRPr="006625D1" w:rsidTr="00037309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6625D1" w:rsidRDefault="000D276D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6625D1" w:rsidRDefault="000D276D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843C49" w:rsidRDefault="000D276D" w:rsidP="00221F1A">
            <w:pPr>
              <w:jc w:val="center"/>
              <w:rPr>
                <w:b/>
                <w:sz w:val="21"/>
                <w:szCs w:val="21"/>
              </w:rPr>
            </w:pPr>
            <w:r w:rsidRPr="005F3413">
              <w:rPr>
                <w:b/>
                <w:sz w:val="21"/>
                <w:szCs w:val="21"/>
              </w:rPr>
              <w:t>14 199 210,22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76D" w:rsidRPr="00843C49" w:rsidRDefault="000D276D" w:rsidP="00221F1A">
            <w:pPr>
              <w:jc w:val="center"/>
              <w:rPr>
                <w:b/>
                <w:sz w:val="21"/>
                <w:szCs w:val="21"/>
              </w:rPr>
            </w:pPr>
            <w:r w:rsidRPr="00843C49">
              <w:rPr>
                <w:b/>
                <w:sz w:val="21"/>
                <w:szCs w:val="21"/>
              </w:rPr>
              <w:t>1 568 950, 90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76D" w:rsidRPr="00843C49" w:rsidRDefault="000D276D" w:rsidP="00221F1A">
            <w:pPr>
              <w:jc w:val="center"/>
              <w:rPr>
                <w:b/>
                <w:sz w:val="21"/>
                <w:szCs w:val="21"/>
              </w:rPr>
            </w:pPr>
            <w:r w:rsidRPr="00843C49">
              <w:rPr>
                <w:b/>
                <w:sz w:val="21"/>
                <w:szCs w:val="21"/>
              </w:rPr>
              <w:t>10 820 406, 08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843C49" w:rsidRDefault="000D276D" w:rsidP="00221F1A">
            <w:pPr>
              <w:jc w:val="center"/>
              <w:rPr>
                <w:b/>
                <w:sz w:val="21"/>
                <w:szCs w:val="21"/>
              </w:rPr>
            </w:pPr>
            <w:r w:rsidRPr="005F3413">
              <w:rPr>
                <w:b/>
                <w:sz w:val="21"/>
                <w:szCs w:val="21"/>
              </w:rPr>
              <w:t>1 809 853,24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0D276D" w:rsidRDefault="000D276D" w:rsidP="000D27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D2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AB4177" w:rsidRDefault="000D276D" w:rsidP="00221F1A">
            <w:pPr>
              <w:jc w:val="center"/>
              <w:rPr>
                <w:b/>
                <w:sz w:val="21"/>
                <w:szCs w:val="21"/>
              </w:rPr>
            </w:pPr>
            <w:r w:rsidRPr="003942D8">
              <w:rPr>
                <w:b/>
                <w:sz w:val="21"/>
                <w:szCs w:val="21"/>
              </w:rPr>
              <w:t>13</w:t>
            </w:r>
            <w:r>
              <w:rPr>
                <w:b/>
                <w:sz w:val="21"/>
                <w:szCs w:val="21"/>
              </w:rPr>
              <w:t> 801 879,64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76D" w:rsidRPr="003942D8" w:rsidRDefault="000D276D" w:rsidP="00221F1A">
            <w:pPr>
              <w:jc w:val="center"/>
              <w:rPr>
                <w:b/>
                <w:sz w:val="21"/>
                <w:szCs w:val="21"/>
              </w:rPr>
            </w:pPr>
            <w:r w:rsidRPr="003942D8">
              <w:rPr>
                <w:b/>
                <w:sz w:val="21"/>
                <w:szCs w:val="21"/>
                <w:lang w:val="en-US"/>
              </w:rPr>
              <w:t>1 568 </w:t>
            </w:r>
            <w:r w:rsidRPr="003942D8">
              <w:rPr>
                <w:b/>
                <w:sz w:val="21"/>
                <w:szCs w:val="21"/>
              </w:rPr>
              <w:t>950,90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76D" w:rsidRPr="003942D8" w:rsidRDefault="000D276D" w:rsidP="00221F1A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3942D8">
              <w:rPr>
                <w:b/>
                <w:color w:val="000000"/>
                <w:sz w:val="21"/>
                <w:szCs w:val="21"/>
              </w:rPr>
              <w:t>10 820 406,08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3942D8" w:rsidRDefault="000D276D" w:rsidP="00221F1A">
            <w:pPr>
              <w:jc w:val="center"/>
              <w:rPr>
                <w:b/>
                <w:sz w:val="21"/>
                <w:szCs w:val="21"/>
              </w:rPr>
            </w:pPr>
            <w:r w:rsidRPr="003942D8">
              <w:rPr>
                <w:b/>
                <w:sz w:val="21"/>
                <w:szCs w:val="21"/>
              </w:rPr>
              <w:t>1 412 522,66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76D" w:rsidRPr="000D276D" w:rsidRDefault="000D276D" w:rsidP="00221F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D2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:rsidR="002F117E" w:rsidRPr="006625D1" w:rsidRDefault="002F117E" w:rsidP="002F117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</w:p>
    <w:p w:rsidR="002F117E" w:rsidRPr="006625D1" w:rsidRDefault="002F117E" w:rsidP="002F117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* в случае если средства федерального бюджета предоставляются  из областного бюджета, их следует указать отдельно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7309" w:rsidRPr="00037309" w:rsidRDefault="00037309" w:rsidP="00037309">
      <w:pPr>
        <w:pStyle w:val="a6"/>
        <w:jc w:val="both"/>
        <w:rPr>
          <w:b/>
          <w:sz w:val="22"/>
          <w:szCs w:val="22"/>
        </w:rPr>
      </w:pPr>
      <w:r w:rsidRPr="00037309">
        <w:rPr>
          <w:b/>
          <w:sz w:val="22"/>
          <w:szCs w:val="22"/>
        </w:rPr>
        <w:t xml:space="preserve">Председатель </w:t>
      </w:r>
    </w:p>
    <w:p w:rsidR="00037309" w:rsidRPr="00037309" w:rsidRDefault="00037309" w:rsidP="00037309">
      <w:pPr>
        <w:pStyle w:val="a6"/>
        <w:jc w:val="both"/>
        <w:rPr>
          <w:b/>
          <w:sz w:val="22"/>
          <w:szCs w:val="22"/>
        </w:rPr>
      </w:pPr>
      <w:r w:rsidRPr="00037309">
        <w:rPr>
          <w:b/>
          <w:sz w:val="22"/>
          <w:szCs w:val="22"/>
        </w:rPr>
        <w:t xml:space="preserve">КИЗО администрации </w:t>
      </w:r>
      <w:proofErr w:type="gramStart"/>
      <w:r w:rsidRPr="00037309">
        <w:rPr>
          <w:b/>
          <w:sz w:val="22"/>
          <w:szCs w:val="22"/>
        </w:rPr>
        <w:t>муниципального</w:t>
      </w:r>
      <w:proofErr w:type="gramEnd"/>
      <w:r w:rsidRPr="00037309">
        <w:rPr>
          <w:b/>
          <w:sz w:val="22"/>
          <w:szCs w:val="22"/>
        </w:rPr>
        <w:t xml:space="preserve"> </w:t>
      </w:r>
    </w:p>
    <w:p w:rsidR="00037309" w:rsidRPr="00037309" w:rsidRDefault="00037309" w:rsidP="00037309">
      <w:pPr>
        <w:pStyle w:val="a6"/>
        <w:jc w:val="left"/>
        <w:rPr>
          <w:b/>
          <w:sz w:val="22"/>
          <w:szCs w:val="22"/>
        </w:rPr>
      </w:pPr>
      <w:r w:rsidRPr="00037309">
        <w:rPr>
          <w:b/>
          <w:sz w:val="22"/>
          <w:szCs w:val="22"/>
        </w:rPr>
        <w:t>образования город Алексин</w:t>
      </w:r>
      <w:r w:rsidRPr="00037309">
        <w:rPr>
          <w:sz w:val="22"/>
          <w:szCs w:val="22"/>
        </w:rPr>
        <w:t xml:space="preserve"> </w:t>
      </w:r>
      <w:r w:rsidR="002F117E" w:rsidRPr="00037309">
        <w:rPr>
          <w:sz w:val="22"/>
          <w:szCs w:val="22"/>
        </w:rPr>
        <w:t xml:space="preserve">                                                               </w:t>
      </w:r>
      <w:r w:rsidRPr="00037309">
        <w:rPr>
          <w:sz w:val="22"/>
          <w:szCs w:val="22"/>
        </w:rPr>
        <w:t xml:space="preserve">                                              </w:t>
      </w:r>
      <w:r w:rsidR="002F117E" w:rsidRPr="00037309">
        <w:rPr>
          <w:sz w:val="22"/>
          <w:szCs w:val="22"/>
        </w:rPr>
        <w:t xml:space="preserve">                                                 </w:t>
      </w:r>
      <w:r w:rsidRPr="00037309">
        <w:rPr>
          <w:b/>
          <w:sz w:val="22"/>
          <w:szCs w:val="22"/>
        </w:rPr>
        <w:t xml:space="preserve">Е.В. Карабанова          </w:t>
      </w:r>
    </w:p>
    <w:p w:rsidR="002F117E" w:rsidRPr="00037309" w:rsidRDefault="002F117E" w:rsidP="00037309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F117E" w:rsidRPr="00037309" w:rsidSect="006625D1">
          <w:headerReference w:type="default" r:id="rId7"/>
          <w:pgSz w:w="16838" w:h="11905" w:orient="landscape"/>
          <w:pgMar w:top="709" w:right="820" w:bottom="284" w:left="1134" w:header="709" w:footer="709" w:gutter="0"/>
          <w:pgNumType w:start="1"/>
          <w:cols w:space="708"/>
          <w:titlePg/>
          <w:docGrid w:linePitch="360"/>
        </w:sectPr>
      </w:pPr>
      <w:r w:rsidRPr="0003730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4117B2">
        <w:rPr>
          <w:rFonts w:ascii="Times New Roman" w:eastAsia="Times New Roman" w:hAnsi="Times New Roman" w:cs="Times New Roman"/>
        </w:rPr>
        <w:t xml:space="preserve">                          </w:t>
      </w:r>
    </w:p>
    <w:p w:rsidR="00412200" w:rsidRDefault="00412200"/>
    <w:sectPr w:rsidR="00412200" w:rsidSect="00F7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62" w:rsidRDefault="00761362" w:rsidP="00F76C47">
      <w:pPr>
        <w:spacing w:after="0" w:line="240" w:lineRule="auto"/>
      </w:pPr>
      <w:r>
        <w:separator/>
      </w:r>
    </w:p>
  </w:endnote>
  <w:endnote w:type="continuationSeparator" w:id="1">
    <w:p w:rsidR="00761362" w:rsidRDefault="00761362" w:rsidP="00F7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62" w:rsidRDefault="00761362" w:rsidP="00F76C47">
      <w:pPr>
        <w:spacing w:after="0" w:line="240" w:lineRule="auto"/>
      </w:pPr>
      <w:r>
        <w:separator/>
      </w:r>
    </w:p>
  </w:footnote>
  <w:footnote w:type="continuationSeparator" w:id="1">
    <w:p w:rsidR="00761362" w:rsidRDefault="00761362" w:rsidP="00F7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7B" w:rsidRPr="00926B74" w:rsidRDefault="004117B2" w:rsidP="006625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117E"/>
    <w:rsid w:val="00037309"/>
    <w:rsid w:val="000D276D"/>
    <w:rsid w:val="001553B5"/>
    <w:rsid w:val="002F117E"/>
    <w:rsid w:val="003041A8"/>
    <w:rsid w:val="00407F05"/>
    <w:rsid w:val="004117B2"/>
    <w:rsid w:val="00412200"/>
    <w:rsid w:val="004225E6"/>
    <w:rsid w:val="0047378A"/>
    <w:rsid w:val="005510F1"/>
    <w:rsid w:val="006A44DF"/>
    <w:rsid w:val="00761362"/>
    <w:rsid w:val="00811502"/>
    <w:rsid w:val="00865D49"/>
    <w:rsid w:val="008E4C60"/>
    <w:rsid w:val="0095792A"/>
    <w:rsid w:val="00A5283A"/>
    <w:rsid w:val="00AA559C"/>
    <w:rsid w:val="00AE2957"/>
    <w:rsid w:val="00BE7508"/>
    <w:rsid w:val="00CC112C"/>
    <w:rsid w:val="00CC312B"/>
    <w:rsid w:val="00DA4C32"/>
    <w:rsid w:val="00EE7B92"/>
    <w:rsid w:val="00F7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17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F11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5510F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4737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rsid w:val="000373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3730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basedOn w:val="a"/>
    <w:next w:val="a"/>
    <w:rsid w:val="000D276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F70E-15A7-449F-BD31-3C169A92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zavarina.irina</dc:creator>
  <cp:lastModifiedBy>user209-2</cp:lastModifiedBy>
  <cp:revision>2</cp:revision>
  <cp:lastPrinted>2024-03-05T09:28:00Z</cp:lastPrinted>
  <dcterms:created xsi:type="dcterms:W3CDTF">2024-03-05T09:34:00Z</dcterms:created>
  <dcterms:modified xsi:type="dcterms:W3CDTF">2024-03-05T09:34:00Z</dcterms:modified>
</cp:coreProperties>
</file>